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891F" w14:textId="77777777" w:rsidR="00D37BA2" w:rsidRDefault="00A23BBC" w:rsidP="00D37BA2">
      <w:pPr>
        <w:spacing w:after="0" w:line="240" w:lineRule="auto"/>
        <w:jc w:val="cente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Chichester District Council</w:t>
      </w:r>
    </w:p>
    <w:p w14:paraId="7C213B1C" w14:textId="7A9371B8" w:rsidR="00EB03DF" w:rsidRPr="00EB03DF" w:rsidRDefault="0039639C" w:rsidP="00D37BA2">
      <w:pPr>
        <w:spacing w:after="0" w:line="240" w:lineRule="auto"/>
        <w:jc w:val="center"/>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Community</w:t>
      </w:r>
      <w:r w:rsidR="00DC42CB">
        <w:rPr>
          <w:rFonts w:ascii="Arial" w:eastAsia="Times New Roman" w:hAnsi="Arial" w:cs="Arial"/>
          <w:b/>
          <w:bCs/>
          <w:kern w:val="0"/>
          <w:lang w:eastAsia="en-GB"/>
          <w14:ligatures w14:val="none"/>
        </w:rPr>
        <w:t xml:space="preserve"> </w:t>
      </w:r>
      <w:r w:rsidR="00EB03DF" w:rsidRPr="00EB03DF">
        <w:rPr>
          <w:rFonts w:ascii="Arial" w:eastAsia="Times New Roman" w:hAnsi="Arial" w:cs="Arial"/>
          <w:b/>
          <w:bCs/>
          <w:kern w:val="0"/>
          <w:lang w:eastAsia="en-GB"/>
          <w14:ligatures w14:val="none"/>
        </w:rPr>
        <w:t>A</w:t>
      </w:r>
      <w:r w:rsidR="00A23BBC">
        <w:rPr>
          <w:rFonts w:ascii="Arial" w:eastAsia="Times New Roman" w:hAnsi="Arial" w:cs="Arial"/>
          <w:b/>
          <w:bCs/>
          <w:kern w:val="0"/>
          <w:lang w:eastAsia="en-GB"/>
          <w14:ligatures w14:val="none"/>
        </w:rPr>
        <w:t xml:space="preserve">sset Transfer Policy </w:t>
      </w:r>
    </w:p>
    <w:p w14:paraId="65DC5596" w14:textId="77777777" w:rsidR="00A23BBC"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b/>
          <w:bCs/>
          <w:kern w:val="0"/>
          <w:lang w:eastAsia="en-GB"/>
          <w14:ligatures w14:val="none"/>
        </w:rPr>
        <w:t>1. Introduction</w:t>
      </w:r>
      <w:r w:rsidRPr="00EB03DF">
        <w:rPr>
          <w:rFonts w:ascii="Arial" w:eastAsia="Times New Roman" w:hAnsi="Arial" w:cs="Arial"/>
          <w:kern w:val="0"/>
          <w:lang w:eastAsia="en-GB"/>
          <w14:ligatures w14:val="none"/>
        </w:rPr>
        <w:t xml:space="preserve"> </w:t>
      </w:r>
    </w:p>
    <w:p w14:paraId="7DFD1931" w14:textId="286BD063" w:rsidR="00EB03DF"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 xml:space="preserve">This policy outlines the approach of </w:t>
      </w:r>
      <w:r w:rsidR="00A23BBC">
        <w:rPr>
          <w:rFonts w:ascii="Arial" w:eastAsia="Times New Roman" w:hAnsi="Arial" w:cs="Arial"/>
          <w:kern w:val="0"/>
          <w:lang w:eastAsia="en-GB"/>
          <w14:ligatures w14:val="none"/>
        </w:rPr>
        <w:t xml:space="preserve">Chichester </w:t>
      </w:r>
      <w:r w:rsidRPr="00EB03DF">
        <w:rPr>
          <w:rFonts w:ascii="Arial" w:eastAsia="Times New Roman" w:hAnsi="Arial" w:cs="Arial"/>
          <w:kern w:val="0"/>
          <w:lang w:eastAsia="en-GB"/>
          <w14:ligatures w14:val="none"/>
        </w:rPr>
        <w:t xml:space="preserve">District Council </w:t>
      </w:r>
      <w:r w:rsidR="00DC42CB">
        <w:rPr>
          <w:rFonts w:ascii="Arial" w:eastAsia="Times New Roman" w:hAnsi="Arial" w:cs="Arial"/>
          <w:kern w:val="0"/>
          <w:lang w:eastAsia="en-GB"/>
          <w14:ligatures w14:val="none"/>
        </w:rPr>
        <w:t xml:space="preserve">(‘the Council’) </w:t>
      </w:r>
      <w:r w:rsidRPr="00EB03DF">
        <w:rPr>
          <w:rFonts w:ascii="Arial" w:eastAsia="Times New Roman" w:hAnsi="Arial" w:cs="Arial"/>
          <w:kern w:val="0"/>
          <w:lang w:eastAsia="en-GB"/>
          <w14:ligatures w14:val="none"/>
        </w:rPr>
        <w:t xml:space="preserve">to the transfer of </w:t>
      </w:r>
      <w:r w:rsidR="005E632F">
        <w:rPr>
          <w:rFonts w:ascii="Arial" w:eastAsia="Times New Roman" w:hAnsi="Arial" w:cs="Arial"/>
          <w:kern w:val="0"/>
          <w:lang w:eastAsia="en-GB"/>
          <w14:ligatures w14:val="none"/>
        </w:rPr>
        <w:t>community</w:t>
      </w:r>
      <w:r w:rsidR="00DC42CB">
        <w:rPr>
          <w:rFonts w:ascii="Arial" w:eastAsia="Times New Roman" w:hAnsi="Arial" w:cs="Arial"/>
          <w:kern w:val="0"/>
          <w:lang w:eastAsia="en-GB"/>
          <w14:ligatures w14:val="none"/>
        </w:rPr>
        <w:t xml:space="preserve"> </w:t>
      </w:r>
      <w:r w:rsidRPr="00EB03DF">
        <w:rPr>
          <w:rFonts w:ascii="Arial" w:eastAsia="Times New Roman" w:hAnsi="Arial" w:cs="Arial"/>
          <w:kern w:val="0"/>
          <w:lang w:eastAsia="en-GB"/>
          <w14:ligatures w14:val="none"/>
        </w:rPr>
        <w:t xml:space="preserve">assets to eligible organisations. The policy seeks to ensure that asset transfers support the delivery of local services, empower communities, and ensure </w:t>
      </w:r>
      <w:r w:rsidR="00DC42CB">
        <w:rPr>
          <w:rFonts w:ascii="Arial" w:eastAsia="Times New Roman" w:hAnsi="Arial" w:cs="Arial"/>
          <w:kern w:val="0"/>
          <w:lang w:eastAsia="en-GB"/>
          <w14:ligatures w14:val="none"/>
        </w:rPr>
        <w:t xml:space="preserve">those </w:t>
      </w:r>
      <w:r w:rsidRPr="00EB03DF">
        <w:rPr>
          <w:rFonts w:ascii="Arial" w:eastAsia="Times New Roman" w:hAnsi="Arial" w:cs="Arial"/>
          <w:kern w:val="0"/>
          <w:lang w:eastAsia="en-GB"/>
          <w14:ligatures w14:val="none"/>
        </w:rPr>
        <w:t>assets are maintained and used efficiently whil</w:t>
      </w:r>
      <w:r w:rsidR="00A23BBC">
        <w:rPr>
          <w:rFonts w:ascii="Arial" w:eastAsia="Times New Roman" w:hAnsi="Arial" w:cs="Arial"/>
          <w:kern w:val="0"/>
          <w:lang w:eastAsia="en-GB"/>
          <w14:ligatures w14:val="none"/>
        </w:rPr>
        <w:t xml:space="preserve">st meeting the Council’s obligations to ensure </w:t>
      </w:r>
      <w:r w:rsidRPr="00EB03DF">
        <w:rPr>
          <w:rFonts w:ascii="Arial" w:eastAsia="Times New Roman" w:hAnsi="Arial" w:cs="Arial"/>
          <w:kern w:val="0"/>
          <w:lang w:eastAsia="en-GB"/>
          <w14:ligatures w14:val="none"/>
        </w:rPr>
        <w:t>financial sustainability and public benefit.</w:t>
      </w:r>
    </w:p>
    <w:p w14:paraId="2E7F4DEF" w14:textId="72352CA9" w:rsidR="00595108" w:rsidRPr="00EB03DF" w:rsidRDefault="00595108" w:rsidP="00EB03DF">
      <w:pPr>
        <w:spacing w:before="100" w:beforeAutospacing="1" w:after="100" w:afterAutospacing="1" w:line="240" w:lineRule="auto"/>
        <w:rPr>
          <w:rFonts w:ascii="Arial" w:eastAsia="Times New Roman" w:hAnsi="Arial" w:cs="Arial"/>
          <w:kern w:val="0"/>
          <w:lang w:eastAsia="en-GB"/>
          <w14:ligatures w14:val="none"/>
        </w:rPr>
      </w:pPr>
      <w:r w:rsidRPr="00595108">
        <w:rPr>
          <w:rFonts w:ascii="Arial" w:eastAsia="Times New Roman" w:hAnsi="Arial" w:cs="Arial"/>
          <w:kern w:val="0"/>
          <w:lang w:eastAsia="en-GB"/>
          <w14:ligatures w14:val="none"/>
        </w:rPr>
        <w:t xml:space="preserve">The </w:t>
      </w:r>
      <w:r>
        <w:rPr>
          <w:rFonts w:ascii="Arial" w:eastAsia="Times New Roman" w:hAnsi="Arial" w:cs="Arial"/>
          <w:kern w:val="0"/>
          <w:lang w:eastAsia="en-GB"/>
          <w14:ligatures w14:val="none"/>
        </w:rPr>
        <w:t>Council is required by law</w:t>
      </w:r>
      <w:r w:rsidRPr="00595108">
        <w:rPr>
          <w:rFonts w:ascii="Arial" w:eastAsia="Times New Roman" w:hAnsi="Arial" w:cs="Arial"/>
          <w:kern w:val="0"/>
          <w:lang w:eastAsia="en-GB"/>
          <w14:ligatures w14:val="none"/>
        </w:rPr>
        <w:t xml:space="preserve"> to </w:t>
      </w:r>
      <w:r>
        <w:rPr>
          <w:rFonts w:ascii="Arial" w:eastAsia="Times New Roman" w:hAnsi="Arial" w:cs="Arial"/>
          <w:kern w:val="0"/>
          <w:lang w:eastAsia="en-GB"/>
          <w14:ligatures w14:val="none"/>
        </w:rPr>
        <w:t>d</w:t>
      </w:r>
      <w:r w:rsidRPr="00595108">
        <w:rPr>
          <w:rFonts w:ascii="Arial" w:eastAsia="Times New Roman" w:hAnsi="Arial" w:cs="Arial"/>
          <w:kern w:val="0"/>
          <w:lang w:eastAsia="en-GB"/>
          <w14:ligatures w14:val="none"/>
        </w:rPr>
        <w:t xml:space="preserve">ispose of assets in a way that realises best value. This means that any transfer of an asset would be at a market rent or at market value. However, </w:t>
      </w:r>
      <w:r>
        <w:rPr>
          <w:rFonts w:ascii="Arial" w:eastAsia="Times New Roman" w:hAnsi="Arial" w:cs="Arial"/>
          <w:kern w:val="0"/>
          <w:lang w:eastAsia="en-GB"/>
          <w14:ligatures w14:val="none"/>
        </w:rPr>
        <w:t>the Council</w:t>
      </w:r>
      <w:r w:rsidRPr="00595108">
        <w:rPr>
          <w:rFonts w:ascii="Arial" w:eastAsia="Times New Roman" w:hAnsi="Arial" w:cs="Arial"/>
          <w:kern w:val="0"/>
          <w:lang w:eastAsia="en-GB"/>
          <w14:ligatures w14:val="none"/>
        </w:rPr>
        <w:t xml:space="preserve"> recognises the social value and community benefit that a community group can contribute when taking on a local service or facility and this will have a bearing on the terms that the Council and community group are able to agree on. Th</w:t>
      </w:r>
      <w:r>
        <w:rPr>
          <w:rFonts w:ascii="Arial" w:eastAsia="Times New Roman" w:hAnsi="Arial" w:cs="Arial"/>
          <w:kern w:val="0"/>
          <w:lang w:eastAsia="en-GB"/>
          <w14:ligatures w14:val="none"/>
        </w:rPr>
        <w:t>is</w:t>
      </w:r>
      <w:r w:rsidRPr="00595108">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p</w:t>
      </w:r>
      <w:r w:rsidRPr="00595108">
        <w:rPr>
          <w:rFonts w:ascii="Arial" w:eastAsia="Times New Roman" w:hAnsi="Arial" w:cs="Arial"/>
          <w:kern w:val="0"/>
          <w:lang w:eastAsia="en-GB"/>
          <w14:ligatures w14:val="none"/>
        </w:rPr>
        <w:t>olicy allows the Council to take this social and community value into consideration when determining the release of their assets.</w:t>
      </w:r>
    </w:p>
    <w:p w14:paraId="1F431809" w14:textId="4BCACA9E" w:rsidR="00A23BBC"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b/>
          <w:bCs/>
          <w:kern w:val="0"/>
          <w:lang w:eastAsia="en-GB"/>
          <w14:ligatures w14:val="none"/>
        </w:rPr>
        <w:t xml:space="preserve">2. Purpose of </w:t>
      </w:r>
      <w:r w:rsidR="005E632F">
        <w:rPr>
          <w:rFonts w:ascii="Arial" w:eastAsia="Times New Roman" w:hAnsi="Arial" w:cs="Arial"/>
          <w:b/>
          <w:bCs/>
          <w:kern w:val="0"/>
          <w:lang w:eastAsia="en-GB"/>
          <w14:ligatures w14:val="none"/>
        </w:rPr>
        <w:t>Community</w:t>
      </w:r>
      <w:r w:rsidR="00DC42CB">
        <w:rPr>
          <w:rFonts w:ascii="Arial" w:eastAsia="Times New Roman" w:hAnsi="Arial" w:cs="Arial"/>
          <w:b/>
          <w:bCs/>
          <w:kern w:val="0"/>
          <w:lang w:eastAsia="en-GB"/>
          <w14:ligatures w14:val="none"/>
        </w:rPr>
        <w:t xml:space="preserve"> </w:t>
      </w:r>
      <w:r w:rsidRPr="00EB03DF">
        <w:rPr>
          <w:rFonts w:ascii="Arial" w:eastAsia="Times New Roman" w:hAnsi="Arial" w:cs="Arial"/>
          <w:b/>
          <w:bCs/>
          <w:kern w:val="0"/>
          <w:lang w:eastAsia="en-GB"/>
          <w14:ligatures w14:val="none"/>
        </w:rPr>
        <w:t>Asset Transfers</w:t>
      </w:r>
      <w:r w:rsidRPr="00EB03DF">
        <w:rPr>
          <w:rFonts w:ascii="Arial" w:eastAsia="Times New Roman" w:hAnsi="Arial" w:cs="Arial"/>
          <w:kern w:val="0"/>
          <w:lang w:eastAsia="en-GB"/>
          <w14:ligatures w14:val="none"/>
        </w:rPr>
        <w:t xml:space="preserve"> </w:t>
      </w:r>
    </w:p>
    <w:p w14:paraId="62237E0E" w14:textId="5AF5682A" w:rsidR="00EB03DF" w:rsidRPr="00EB03DF" w:rsidRDefault="00DC42CB" w:rsidP="00E748BE">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This type of a</w:t>
      </w:r>
      <w:r w:rsidR="00A23BBC">
        <w:rPr>
          <w:rFonts w:ascii="Arial" w:eastAsia="Times New Roman" w:hAnsi="Arial" w:cs="Arial"/>
          <w:kern w:val="0"/>
          <w:lang w:eastAsia="en-GB"/>
          <w14:ligatures w14:val="none"/>
        </w:rPr>
        <w:t xml:space="preserve">sset transfer </w:t>
      </w:r>
      <w:r w:rsidR="00A23BBC" w:rsidRPr="00EB03DF">
        <w:rPr>
          <w:rFonts w:ascii="Arial" w:eastAsia="Times New Roman" w:hAnsi="Arial" w:cs="Arial"/>
          <w:kern w:val="0"/>
          <w:lang w:eastAsia="en-GB"/>
          <w14:ligatures w14:val="none"/>
        </w:rPr>
        <w:t>support</w:t>
      </w:r>
      <w:r>
        <w:rPr>
          <w:rFonts w:ascii="Arial" w:eastAsia="Times New Roman" w:hAnsi="Arial" w:cs="Arial"/>
          <w:kern w:val="0"/>
          <w:lang w:eastAsia="en-GB"/>
          <w14:ligatures w14:val="none"/>
        </w:rPr>
        <w:t>s</w:t>
      </w:r>
      <w:r w:rsidR="00A23BBC" w:rsidRPr="00EB03DF">
        <w:rPr>
          <w:rFonts w:ascii="Arial" w:eastAsia="Times New Roman" w:hAnsi="Arial" w:cs="Arial"/>
          <w:kern w:val="0"/>
          <w:lang w:eastAsia="en-GB"/>
          <w14:ligatures w14:val="none"/>
        </w:rPr>
        <w:t xml:space="preserve"> the Localism Act 2011 and the Devolution White Paper by </w:t>
      </w:r>
      <w:r w:rsidR="00843E4F">
        <w:rPr>
          <w:rFonts w:ascii="Arial" w:eastAsia="Times New Roman" w:hAnsi="Arial" w:cs="Arial"/>
          <w:kern w:val="0"/>
          <w:lang w:eastAsia="en-GB"/>
          <w14:ligatures w14:val="none"/>
        </w:rPr>
        <w:t xml:space="preserve">strengthening local decision-making and </w:t>
      </w:r>
      <w:r w:rsidR="00A23BBC" w:rsidRPr="00EB03DF">
        <w:rPr>
          <w:rFonts w:ascii="Arial" w:eastAsia="Times New Roman" w:hAnsi="Arial" w:cs="Arial"/>
          <w:kern w:val="0"/>
          <w:lang w:eastAsia="en-GB"/>
          <w14:ligatures w14:val="none"/>
        </w:rPr>
        <w:t>facilitating community ownership and management of local assets. By enabling transfers</w:t>
      </w:r>
      <w:r>
        <w:rPr>
          <w:rFonts w:ascii="Arial" w:eastAsia="Times New Roman" w:hAnsi="Arial" w:cs="Arial"/>
          <w:kern w:val="0"/>
          <w:lang w:eastAsia="en-GB"/>
          <w14:ligatures w14:val="none"/>
        </w:rPr>
        <w:t xml:space="preserve"> of </w:t>
      </w:r>
      <w:r w:rsidR="005E632F">
        <w:rPr>
          <w:rFonts w:ascii="Arial" w:eastAsia="Times New Roman" w:hAnsi="Arial" w:cs="Arial"/>
          <w:kern w:val="0"/>
          <w:lang w:eastAsia="en-GB"/>
          <w14:ligatures w14:val="none"/>
        </w:rPr>
        <w:t>community</w:t>
      </w:r>
      <w:r>
        <w:rPr>
          <w:rFonts w:ascii="Arial" w:eastAsia="Times New Roman" w:hAnsi="Arial" w:cs="Arial"/>
          <w:kern w:val="0"/>
          <w:lang w:eastAsia="en-GB"/>
          <w14:ligatures w14:val="none"/>
        </w:rPr>
        <w:t xml:space="preserve"> assets</w:t>
      </w:r>
      <w:r w:rsidR="00A23BBC" w:rsidRPr="00EB03DF">
        <w:rPr>
          <w:rFonts w:ascii="Arial" w:eastAsia="Times New Roman" w:hAnsi="Arial" w:cs="Arial"/>
          <w:kern w:val="0"/>
          <w:lang w:eastAsia="en-GB"/>
          <w14:ligatures w14:val="none"/>
        </w:rPr>
        <w:t xml:space="preserve">, the Council </w:t>
      </w:r>
      <w:r w:rsidR="00843E4F">
        <w:rPr>
          <w:rFonts w:ascii="Arial" w:eastAsia="Times New Roman" w:hAnsi="Arial" w:cs="Arial"/>
          <w:kern w:val="0"/>
          <w:lang w:eastAsia="en-GB"/>
          <w14:ligatures w14:val="none"/>
        </w:rPr>
        <w:t xml:space="preserve">seeks to </w:t>
      </w:r>
      <w:r w:rsidR="00A23BBC" w:rsidRPr="00EB03DF">
        <w:rPr>
          <w:rFonts w:ascii="Arial" w:eastAsia="Times New Roman" w:hAnsi="Arial" w:cs="Arial"/>
          <w:kern w:val="0"/>
          <w:lang w:eastAsia="en-GB"/>
          <w14:ligatures w14:val="none"/>
        </w:rPr>
        <w:t>encourage local organisations to take responsibility for facilities that benefit their communities, ensuring a sustainable and locally driven approach to service provision.</w:t>
      </w:r>
      <w:r w:rsidR="00843E4F">
        <w:rPr>
          <w:rFonts w:ascii="Arial" w:eastAsia="Times New Roman" w:hAnsi="Arial" w:cs="Arial"/>
          <w:kern w:val="0"/>
          <w:lang w:eastAsia="en-GB"/>
          <w14:ligatures w14:val="none"/>
        </w:rPr>
        <w:t xml:space="preserve"> </w:t>
      </w:r>
    </w:p>
    <w:p w14:paraId="07615B90" w14:textId="77777777" w:rsidR="00222596" w:rsidRDefault="00EB03DF" w:rsidP="00222596">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b/>
          <w:bCs/>
          <w:kern w:val="0"/>
          <w:lang w:eastAsia="en-GB"/>
          <w14:ligatures w14:val="none"/>
        </w:rPr>
        <w:t>3. Scope of the Policy</w:t>
      </w:r>
      <w:r w:rsidRPr="00EB03DF">
        <w:rPr>
          <w:rFonts w:ascii="Arial" w:eastAsia="Times New Roman" w:hAnsi="Arial" w:cs="Arial"/>
          <w:kern w:val="0"/>
          <w:lang w:eastAsia="en-GB"/>
          <w14:ligatures w14:val="none"/>
        </w:rPr>
        <w:t xml:space="preserve"> </w:t>
      </w:r>
    </w:p>
    <w:p w14:paraId="5B3352B1" w14:textId="3915E5FD" w:rsidR="00EB03DF" w:rsidRDefault="00C54686" w:rsidP="00EB03DF">
      <w:pPr>
        <w:spacing w:before="100" w:beforeAutospacing="1" w:after="100" w:afterAutospacing="1" w:line="240" w:lineRule="auto"/>
        <w:rPr>
          <w:rFonts w:ascii="Arial" w:eastAsia="Times New Roman" w:hAnsi="Arial" w:cs="Arial"/>
          <w:kern w:val="0"/>
          <w:lang w:eastAsia="en-GB"/>
          <w14:ligatures w14:val="none"/>
        </w:rPr>
      </w:pPr>
      <w:r w:rsidRPr="00C54686">
        <w:rPr>
          <w:rFonts w:ascii="Arial" w:eastAsia="Times New Roman" w:hAnsi="Arial" w:cs="Arial"/>
          <w:kern w:val="0"/>
          <w:lang w:eastAsia="en-GB"/>
          <w14:ligatures w14:val="none"/>
        </w:rPr>
        <w:t xml:space="preserve">The purpose of this policy is to provide a transparent and positive framework to enable, where appropriate, asset transfer from </w:t>
      </w:r>
      <w:r>
        <w:rPr>
          <w:rFonts w:ascii="Arial" w:eastAsia="Times New Roman" w:hAnsi="Arial" w:cs="Arial"/>
          <w:kern w:val="0"/>
          <w:lang w:eastAsia="en-GB"/>
          <w14:ligatures w14:val="none"/>
        </w:rPr>
        <w:t>the Council</w:t>
      </w:r>
      <w:r w:rsidRPr="00C54686">
        <w:rPr>
          <w:rFonts w:ascii="Arial" w:eastAsia="Times New Roman" w:hAnsi="Arial" w:cs="Arial"/>
          <w:kern w:val="0"/>
          <w:lang w:eastAsia="en-GB"/>
          <w14:ligatures w14:val="none"/>
        </w:rPr>
        <w:t xml:space="preserve"> to community groups or organisations</w:t>
      </w:r>
      <w:r w:rsidR="00EB03DF" w:rsidRPr="00EB03DF">
        <w:rPr>
          <w:rFonts w:ascii="Arial" w:eastAsia="Times New Roman" w:hAnsi="Arial" w:cs="Arial"/>
          <w:kern w:val="0"/>
          <w:lang w:eastAsia="en-GB"/>
          <w14:ligatures w14:val="none"/>
        </w:rPr>
        <w:t>.</w:t>
      </w:r>
      <w:r w:rsidR="00E748BE">
        <w:rPr>
          <w:rFonts w:ascii="Arial" w:eastAsia="Times New Roman" w:hAnsi="Arial" w:cs="Arial"/>
          <w:kern w:val="0"/>
          <w:lang w:eastAsia="en-GB"/>
          <w14:ligatures w14:val="none"/>
        </w:rPr>
        <w:t xml:space="preserve"> </w:t>
      </w:r>
      <w:r w:rsidRPr="00C54686">
        <w:rPr>
          <w:rFonts w:ascii="Arial" w:eastAsia="Times New Roman" w:hAnsi="Arial" w:cs="Arial"/>
          <w:kern w:val="0"/>
          <w:lang w:eastAsia="en-GB"/>
          <w14:ligatures w14:val="none"/>
        </w:rPr>
        <w:t xml:space="preserve">Due to the diverse nature of the Council’s property holdings one policy will not fit all circumstances. Each case will be assessed on its individual merits </w:t>
      </w:r>
      <w:r>
        <w:rPr>
          <w:rFonts w:ascii="Arial" w:eastAsia="Times New Roman" w:hAnsi="Arial" w:cs="Arial"/>
          <w:kern w:val="0"/>
          <w:lang w:eastAsia="en-GB"/>
          <w14:ligatures w14:val="none"/>
        </w:rPr>
        <w:t>and all transfers must comply with the Council’s statutory obligations and financial responsibilities</w:t>
      </w:r>
      <w:r w:rsidR="00EB03DF" w:rsidRPr="00EB03DF">
        <w:rPr>
          <w:rFonts w:ascii="Arial" w:eastAsia="Times New Roman" w:hAnsi="Arial" w:cs="Arial"/>
          <w:kern w:val="0"/>
          <w:lang w:eastAsia="en-GB"/>
          <w14:ligatures w14:val="none"/>
        </w:rPr>
        <w:t>.</w:t>
      </w:r>
    </w:p>
    <w:p w14:paraId="3A475B7E" w14:textId="7D8B84BF" w:rsidR="003A1124" w:rsidRPr="00EB03DF" w:rsidRDefault="004B09BE" w:rsidP="00EB03DF">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The policy is guided by the Local Government Act 1972, the Localism Act 2011, the Subsidy Control Act 2022, the Best Value Statutory Guidance 2011, and the principles outlined in the Devolution White Paper, ensuring that all transfers comply with statutory obligations and financial responsibilities.</w:t>
      </w:r>
    </w:p>
    <w:p w14:paraId="5AF8451D" w14:textId="7BAC3B29" w:rsidR="00EB03DF" w:rsidRPr="00EB03DF"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b/>
          <w:bCs/>
          <w:kern w:val="0"/>
          <w:lang w:eastAsia="en-GB"/>
          <w14:ligatures w14:val="none"/>
        </w:rPr>
        <w:t xml:space="preserve">4. Eligibility for </w:t>
      </w:r>
      <w:r w:rsidR="005E632F">
        <w:rPr>
          <w:rFonts w:ascii="Arial" w:eastAsia="Times New Roman" w:hAnsi="Arial" w:cs="Arial"/>
          <w:b/>
          <w:bCs/>
          <w:kern w:val="0"/>
          <w:lang w:eastAsia="en-GB"/>
          <w14:ligatures w14:val="none"/>
        </w:rPr>
        <w:t>Community</w:t>
      </w:r>
      <w:r w:rsidR="00DC42CB">
        <w:rPr>
          <w:rFonts w:ascii="Arial" w:eastAsia="Times New Roman" w:hAnsi="Arial" w:cs="Arial"/>
          <w:b/>
          <w:bCs/>
          <w:kern w:val="0"/>
          <w:lang w:eastAsia="en-GB"/>
          <w14:ligatures w14:val="none"/>
        </w:rPr>
        <w:t xml:space="preserve"> </w:t>
      </w:r>
      <w:r w:rsidRPr="00EB03DF">
        <w:rPr>
          <w:rFonts w:ascii="Arial" w:eastAsia="Times New Roman" w:hAnsi="Arial" w:cs="Arial"/>
          <w:b/>
          <w:bCs/>
          <w:kern w:val="0"/>
          <w:lang w:eastAsia="en-GB"/>
          <w14:ligatures w14:val="none"/>
        </w:rPr>
        <w:t>Asset Transfer</w:t>
      </w:r>
    </w:p>
    <w:p w14:paraId="01804A32" w14:textId="13AA08E6" w:rsidR="00EB03DF" w:rsidRPr="00EB03DF"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The following organisations</w:t>
      </w:r>
      <w:r w:rsidR="004F73AD">
        <w:rPr>
          <w:rFonts w:ascii="Arial" w:eastAsia="Times New Roman" w:hAnsi="Arial" w:cs="Arial"/>
          <w:kern w:val="0"/>
          <w:lang w:eastAsia="en-GB"/>
          <w14:ligatures w14:val="none"/>
        </w:rPr>
        <w:t xml:space="preserve"> with a local connection </w:t>
      </w:r>
      <w:r w:rsidRPr="00EB03DF">
        <w:rPr>
          <w:rFonts w:ascii="Arial" w:eastAsia="Times New Roman" w:hAnsi="Arial" w:cs="Arial"/>
          <w:kern w:val="0"/>
          <w:lang w:eastAsia="en-GB"/>
          <w14:ligatures w14:val="none"/>
        </w:rPr>
        <w:t>are eligible to apply for an asset transfer:</w:t>
      </w:r>
    </w:p>
    <w:p w14:paraId="31AB1FC8" w14:textId="77777777" w:rsidR="00EB03DF" w:rsidRPr="00EB03DF" w:rsidRDefault="00EB03DF" w:rsidP="00EB03D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Parish and Town Councils</w:t>
      </w:r>
    </w:p>
    <w:p w14:paraId="0CEEF74E" w14:textId="7D2419C5" w:rsidR="00EB03DF" w:rsidRPr="00EB03DF" w:rsidRDefault="00EB03DF" w:rsidP="00EB03D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Registered charities</w:t>
      </w:r>
    </w:p>
    <w:p w14:paraId="46921A6E" w14:textId="77777777" w:rsidR="00EB03DF" w:rsidRDefault="00EB03DF" w:rsidP="00EB03D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Community Interest Companies (CICs)</w:t>
      </w:r>
    </w:p>
    <w:p w14:paraId="0A6E3451" w14:textId="64AB110C" w:rsidR="00FD1C0B" w:rsidRPr="00EB03DF" w:rsidRDefault="00FD1C0B" w:rsidP="00EB03D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Charitable Incorporated Organisations (CIOs)</w:t>
      </w:r>
    </w:p>
    <w:p w14:paraId="6E0CBACC" w14:textId="77777777" w:rsidR="00EB03DF" w:rsidRPr="00EB03DF" w:rsidRDefault="00EB03DF" w:rsidP="00EB03D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Constituted community or voluntary groups with a defined governance structure</w:t>
      </w:r>
    </w:p>
    <w:p w14:paraId="79344A22" w14:textId="7A0C1FFE" w:rsidR="00661C38" w:rsidRPr="00661C38" w:rsidRDefault="0075778E" w:rsidP="00661C38">
      <w:pPr>
        <w:spacing w:before="100" w:beforeAutospacing="1" w:after="100" w:afterAutospacing="1" w:line="240" w:lineRule="auto"/>
        <w:rPr>
          <w:rFonts w:ascii="Arial" w:eastAsia="Times New Roman" w:hAnsi="Arial" w:cs="Arial"/>
          <w:kern w:val="0"/>
          <w:lang w:eastAsia="en-GB"/>
          <w14:ligatures w14:val="none"/>
        </w:rPr>
      </w:pPr>
      <w:r w:rsidRPr="0075778E">
        <w:rPr>
          <w:rFonts w:ascii="Arial" w:eastAsia="Times New Roman" w:hAnsi="Arial" w:cs="Arial"/>
          <w:kern w:val="0"/>
          <w:lang w:eastAsia="en-GB"/>
          <w14:ligatures w14:val="none"/>
        </w:rPr>
        <w:t xml:space="preserve">The following criteria will be </w:t>
      </w:r>
      <w:r>
        <w:rPr>
          <w:rFonts w:ascii="Arial" w:eastAsia="Times New Roman" w:hAnsi="Arial" w:cs="Arial"/>
          <w:kern w:val="0"/>
          <w:lang w:eastAsia="en-GB"/>
          <w14:ligatures w14:val="none"/>
        </w:rPr>
        <w:t xml:space="preserve">used </w:t>
      </w:r>
      <w:r w:rsidRPr="0075778E">
        <w:rPr>
          <w:rFonts w:ascii="Arial" w:eastAsia="Times New Roman" w:hAnsi="Arial" w:cs="Arial"/>
          <w:kern w:val="0"/>
          <w:lang w:eastAsia="en-GB"/>
          <w14:ligatures w14:val="none"/>
        </w:rPr>
        <w:t>w</w:t>
      </w:r>
      <w:r w:rsidR="003A1124" w:rsidRPr="0075778E">
        <w:rPr>
          <w:rFonts w:ascii="Arial" w:eastAsia="Times New Roman" w:hAnsi="Arial" w:cs="Arial"/>
          <w:kern w:val="0"/>
          <w:lang w:eastAsia="en-GB"/>
          <w14:ligatures w14:val="none"/>
        </w:rPr>
        <w:t xml:space="preserve">hen </w:t>
      </w:r>
      <w:r w:rsidRPr="0075778E">
        <w:rPr>
          <w:rFonts w:ascii="Arial" w:eastAsia="Times New Roman" w:hAnsi="Arial" w:cs="Arial"/>
          <w:kern w:val="0"/>
          <w:lang w:eastAsia="en-GB"/>
          <w14:ligatures w14:val="none"/>
        </w:rPr>
        <w:t xml:space="preserve">considering the possible </w:t>
      </w:r>
      <w:r w:rsidR="003A1124" w:rsidRPr="0075778E">
        <w:rPr>
          <w:rFonts w:ascii="Arial" w:eastAsia="Times New Roman" w:hAnsi="Arial" w:cs="Arial"/>
          <w:kern w:val="0"/>
          <w:lang w:eastAsia="en-GB"/>
          <w14:ligatures w14:val="none"/>
        </w:rPr>
        <w:t>t</w:t>
      </w:r>
      <w:r w:rsidR="00661C38" w:rsidRPr="0075778E">
        <w:rPr>
          <w:rFonts w:ascii="Arial" w:eastAsia="Times New Roman" w:hAnsi="Arial" w:cs="Arial"/>
          <w:kern w:val="0"/>
          <w:lang w:eastAsia="en-GB"/>
          <w14:ligatures w14:val="none"/>
        </w:rPr>
        <w:t>ransfer of community assets:</w:t>
      </w:r>
    </w:p>
    <w:p w14:paraId="660CFD79" w14:textId="77777777" w:rsidR="00661C38" w:rsidRPr="00661C38" w:rsidRDefault="00661C38" w:rsidP="00661C38">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61C38">
        <w:rPr>
          <w:rFonts w:ascii="Arial" w:eastAsia="Times New Roman" w:hAnsi="Arial" w:cs="Arial"/>
          <w:kern w:val="0"/>
          <w:lang w:eastAsia="en-GB"/>
          <w14:ligatures w14:val="none"/>
        </w:rPr>
        <w:lastRenderedPageBreak/>
        <w:t>The transfer will have a positive impact socially, economically, or environmentally adding value to the local community.</w:t>
      </w:r>
    </w:p>
    <w:p w14:paraId="1B65065E" w14:textId="77777777" w:rsidR="00661C38" w:rsidRPr="00661C38" w:rsidRDefault="00661C38" w:rsidP="00661C38">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61C38">
        <w:rPr>
          <w:rFonts w:ascii="Arial" w:eastAsia="Times New Roman" w:hAnsi="Arial" w:cs="Arial"/>
          <w:kern w:val="0"/>
          <w:lang w:eastAsia="en-GB"/>
          <w14:ligatures w14:val="none"/>
        </w:rPr>
        <w:t>The asset has the potential to provide a community facility for which there is an evidenced need.</w:t>
      </w:r>
    </w:p>
    <w:p w14:paraId="0DB1FDD9" w14:textId="3732FBFD" w:rsidR="00661C38" w:rsidRPr="00661C38" w:rsidRDefault="00661C38" w:rsidP="00661C38">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61C38">
        <w:rPr>
          <w:rFonts w:ascii="Arial" w:eastAsia="Times New Roman" w:hAnsi="Arial" w:cs="Arial"/>
          <w:kern w:val="0"/>
          <w:lang w:eastAsia="en-GB"/>
          <w14:ligatures w14:val="none"/>
        </w:rPr>
        <w:t>Alignment with the Council’s strategic objectives as outlined in its Corporate Plan.</w:t>
      </w:r>
    </w:p>
    <w:p w14:paraId="00641C11" w14:textId="77777777" w:rsidR="00661C38" w:rsidRPr="00661C38" w:rsidRDefault="00661C38" w:rsidP="00661C38">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61C38">
        <w:rPr>
          <w:rFonts w:ascii="Arial" w:eastAsia="Times New Roman" w:hAnsi="Arial" w:cs="Arial"/>
          <w:kern w:val="0"/>
          <w:lang w:eastAsia="en-GB"/>
          <w14:ligatures w14:val="none"/>
        </w:rPr>
        <w:t>The transfer of the asset will enable the applicant organisation to access funding that otherwise they or the Council would be unable to access, ensuring the long-term financial viability of the asset and applicant organisation.</w:t>
      </w:r>
    </w:p>
    <w:p w14:paraId="1B956E6D" w14:textId="77777777" w:rsidR="00661C38" w:rsidRPr="00661C38" w:rsidRDefault="00661C38" w:rsidP="00661C38">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661C38">
        <w:rPr>
          <w:rFonts w:ascii="Arial" w:eastAsia="Times New Roman" w:hAnsi="Arial" w:cs="Arial"/>
          <w:kern w:val="0"/>
          <w:lang w:eastAsia="en-GB"/>
          <w14:ligatures w14:val="none"/>
        </w:rPr>
        <w:t>The transfer of the asset will encourage collaboration with other public bodies or third sector organisations in the local area, particularly where these organisations need a presence in the local area.</w:t>
      </w:r>
    </w:p>
    <w:p w14:paraId="79671B8B" w14:textId="64648FE0" w:rsidR="00EB03DF" w:rsidRPr="00EB03DF"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 xml:space="preserve">Eligible organisations must </w:t>
      </w:r>
      <w:r w:rsidR="00661C38">
        <w:rPr>
          <w:rFonts w:ascii="Arial" w:eastAsia="Times New Roman" w:hAnsi="Arial" w:cs="Arial"/>
          <w:kern w:val="0"/>
          <w:lang w:eastAsia="en-GB"/>
          <w14:ligatures w14:val="none"/>
        </w:rPr>
        <w:t xml:space="preserve">also </w:t>
      </w:r>
      <w:r w:rsidRPr="00EB03DF">
        <w:rPr>
          <w:rFonts w:ascii="Arial" w:eastAsia="Times New Roman" w:hAnsi="Arial" w:cs="Arial"/>
          <w:kern w:val="0"/>
          <w:lang w:eastAsia="en-GB"/>
          <w14:ligatures w14:val="none"/>
        </w:rPr>
        <w:t>demonstrate the following:</w:t>
      </w:r>
    </w:p>
    <w:p w14:paraId="03989205" w14:textId="6252E14A" w:rsidR="00EB03DF" w:rsidRPr="00EB03DF" w:rsidRDefault="00EB03DF" w:rsidP="00EB03D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 xml:space="preserve">A clear and measurable community benefit </w:t>
      </w:r>
      <w:r w:rsidR="006704CF" w:rsidRPr="00EB03DF">
        <w:rPr>
          <w:rFonts w:ascii="Arial" w:eastAsia="Times New Roman" w:hAnsi="Arial" w:cs="Arial"/>
          <w:kern w:val="0"/>
          <w:lang w:eastAsia="en-GB"/>
          <w14:ligatures w14:val="none"/>
        </w:rPr>
        <w:t>f</w:t>
      </w:r>
      <w:r w:rsidR="006704CF">
        <w:rPr>
          <w:rFonts w:ascii="Arial" w:eastAsia="Times New Roman" w:hAnsi="Arial" w:cs="Arial"/>
          <w:kern w:val="0"/>
          <w:lang w:eastAsia="en-GB"/>
          <w14:ligatures w14:val="none"/>
        </w:rPr>
        <w:t>or</w:t>
      </w:r>
      <w:r w:rsidR="006704CF" w:rsidRPr="00EB03DF">
        <w:rPr>
          <w:rFonts w:ascii="Arial" w:eastAsia="Times New Roman" w:hAnsi="Arial" w:cs="Arial"/>
          <w:kern w:val="0"/>
          <w:lang w:eastAsia="en-GB"/>
          <w14:ligatures w14:val="none"/>
        </w:rPr>
        <w:t xml:space="preserve"> </w:t>
      </w:r>
      <w:r w:rsidRPr="00EB03DF">
        <w:rPr>
          <w:rFonts w:ascii="Arial" w:eastAsia="Times New Roman" w:hAnsi="Arial" w:cs="Arial"/>
          <w:kern w:val="0"/>
          <w:lang w:eastAsia="en-GB"/>
          <w14:ligatures w14:val="none"/>
        </w:rPr>
        <w:t>the transfer.</w:t>
      </w:r>
    </w:p>
    <w:p w14:paraId="0F267A4C" w14:textId="77777777" w:rsidR="00EB03DF" w:rsidRPr="00EB03DF" w:rsidRDefault="00EB03DF" w:rsidP="00EB03D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A robust business plan outlining how the asset will be managed and maintained sustainably.</w:t>
      </w:r>
    </w:p>
    <w:p w14:paraId="522E7D17" w14:textId="77777777" w:rsidR="00EB03DF" w:rsidRPr="00EB03DF" w:rsidRDefault="00EB03DF" w:rsidP="00EB03D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Evidence of financial viability, including plans for revenue generation and maintenance funding.</w:t>
      </w:r>
    </w:p>
    <w:p w14:paraId="5C81C022" w14:textId="77777777" w:rsidR="00EB03DF" w:rsidRPr="00EB03DF" w:rsidRDefault="00EB03DF" w:rsidP="00EB03D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A commitment to maintaining the asset for long-term community benefit.</w:t>
      </w:r>
    </w:p>
    <w:p w14:paraId="78B4BDF4" w14:textId="77777777" w:rsidR="00EB03DF" w:rsidRPr="00EB03DF" w:rsidRDefault="00EB03DF" w:rsidP="00EB03D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An ability to comply with relevant legal and regulatory requirements.</w:t>
      </w:r>
    </w:p>
    <w:p w14:paraId="48E81F2B" w14:textId="77777777" w:rsidR="00EB03DF" w:rsidRPr="00EB03DF" w:rsidRDefault="00EB03DF" w:rsidP="00EB03D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Alignment of the proposed use with the Council’s strategic priorities and the government’s localism agenda.</w:t>
      </w:r>
    </w:p>
    <w:p w14:paraId="0C009342" w14:textId="77777777" w:rsidR="00EB03DF" w:rsidRDefault="00EB03DF" w:rsidP="00EB03D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Contribution to the aims of the Devolution White Paper by promoting local decision-making and economic development.</w:t>
      </w:r>
    </w:p>
    <w:p w14:paraId="4F2991EC" w14:textId="3AEA5545" w:rsidR="00727471" w:rsidRPr="00EB03DF" w:rsidRDefault="00727471" w:rsidP="00727471">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To see a list of Chichester District Council assets designated as community assets please visit the Council’s website </w:t>
      </w:r>
      <w:hyperlink r:id="rId7" w:history="1">
        <w:r w:rsidR="00FC5172" w:rsidRPr="00D37BA2">
          <w:rPr>
            <w:rFonts w:ascii="Arial" w:hAnsi="Arial" w:cs="Arial"/>
            <w:color w:val="0000FF"/>
            <w:u w:val="single"/>
          </w:rPr>
          <w:t>Commercial property - Chichester District Council</w:t>
        </w:r>
      </w:hyperlink>
      <w:r>
        <w:rPr>
          <w:rFonts w:ascii="Arial" w:eastAsia="Times New Roman" w:hAnsi="Arial" w:cs="Arial"/>
          <w:kern w:val="0"/>
          <w:lang w:eastAsia="en-GB"/>
          <w14:ligatures w14:val="none"/>
        </w:rPr>
        <w:t>.</w:t>
      </w:r>
    </w:p>
    <w:p w14:paraId="017789CA" w14:textId="77777777" w:rsidR="001D4D01"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b/>
          <w:bCs/>
          <w:kern w:val="0"/>
          <w:lang w:eastAsia="en-GB"/>
          <w14:ligatures w14:val="none"/>
        </w:rPr>
        <w:t>5. Ineligible Requests</w:t>
      </w:r>
      <w:r w:rsidRPr="00EB03DF">
        <w:rPr>
          <w:rFonts w:ascii="Arial" w:eastAsia="Times New Roman" w:hAnsi="Arial" w:cs="Arial"/>
          <w:kern w:val="0"/>
          <w:lang w:eastAsia="en-GB"/>
          <w14:ligatures w14:val="none"/>
        </w:rPr>
        <w:t xml:space="preserve"> </w:t>
      </w:r>
    </w:p>
    <w:p w14:paraId="0D1E0E44" w14:textId="118EEB47" w:rsidR="00EB03DF" w:rsidRPr="00EB03DF" w:rsidRDefault="00661C38" w:rsidP="00EB03DF">
      <w:pPr>
        <w:spacing w:before="100" w:beforeAutospacing="1" w:after="100" w:afterAutospacing="1" w:line="240" w:lineRule="auto"/>
        <w:rPr>
          <w:rFonts w:ascii="Arial" w:eastAsia="Times New Roman" w:hAnsi="Arial" w:cs="Arial"/>
          <w:kern w:val="0"/>
          <w:lang w:eastAsia="en-GB"/>
          <w14:ligatures w14:val="none"/>
        </w:rPr>
      </w:pPr>
      <w:r w:rsidRPr="00661C38">
        <w:rPr>
          <w:rFonts w:ascii="Arial" w:eastAsia="Times New Roman" w:hAnsi="Arial" w:cs="Arial"/>
          <w:kern w:val="0"/>
          <w:lang w:eastAsia="en-GB"/>
          <w14:ligatures w14:val="none"/>
        </w:rPr>
        <w:t xml:space="preserve">There will be occasions where </w:t>
      </w:r>
      <w:r>
        <w:rPr>
          <w:rFonts w:ascii="Arial" w:eastAsia="Times New Roman" w:hAnsi="Arial" w:cs="Arial"/>
          <w:kern w:val="0"/>
          <w:lang w:eastAsia="en-GB"/>
          <w14:ligatures w14:val="none"/>
        </w:rPr>
        <w:t xml:space="preserve">Council </w:t>
      </w:r>
      <w:r w:rsidRPr="00661C38">
        <w:rPr>
          <w:rFonts w:ascii="Arial" w:eastAsia="Times New Roman" w:hAnsi="Arial" w:cs="Arial"/>
          <w:kern w:val="0"/>
          <w:lang w:eastAsia="en-GB"/>
          <w14:ligatures w14:val="none"/>
        </w:rPr>
        <w:t>owned assets will not be appropriate for transfer. The Council has a financial and legal duty to ensure there is a clear and compelling case for any transfer, therefore, it reserves the right not to transfer assets to others for reasons including but not limited to</w:t>
      </w:r>
      <w:r w:rsidR="00EB03DF" w:rsidRPr="00EB03DF">
        <w:rPr>
          <w:rFonts w:ascii="Arial" w:eastAsia="Times New Roman" w:hAnsi="Arial" w:cs="Arial"/>
          <w:kern w:val="0"/>
          <w:lang w:eastAsia="en-GB"/>
          <w14:ligatures w14:val="none"/>
        </w:rPr>
        <w:t>:</w:t>
      </w:r>
    </w:p>
    <w:p w14:paraId="5515FE86" w14:textId="2A61037A" w:rsidR="00EB03DF" w:rsidRPr="00EB03DF" w:rsidRDefault="00661C38" w:rsidP="00EB03DF">
      <w:pPr>
        <w:numPr>
          <w:ilvl w:val="0"/>
          <w:numId w:val="4"/>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U</w:t>
      </w:r>
      <w:r w:rsidRPr="00661C38">
        <w:rPr>
          <w:rFonts w:ascii="Arial" w:eastAsia="Times New Roman" w:hAnsi="Arial" w:cs="Arial"/>
          <w:kern w:val="0"/>
          <w:lang w:eastAsia="en-GB"/>
          <w14:ligatures w14:val="none"/>
        </w:rPr>
        <w:t xml:space="preserve">se </w:t>
      </w:r>
      <w:r w:rsidR="003A1124">
        <w:rPr>
          <w:rFonts w:ascii="Arial" w:eastAsia="Times New Roman" w:hAnsi="Arial" w:cs="Arial"/>
          <w:kern w:val="0"/>
          <w:lang w:eastAsia="en-GB"/>
          <w14:ligatures w14:val="none"/>
        </w:rPr>
        <w:t xml:space="preserve">pursuant </w:t>
      </w:r>
      <w:r w:rsidRPr="00661C38">
        <w:rPr>
          <w:rFonts w:ascii="Arial" w:eastAsia="Times New Roman" w:hAnsi="Arial" w:cs="Arial"/>
          <w:kern w:val="0"/>
          <w:lang w:eastAsia="en-GB"/>
          <w14:ligatures w14:val="none"/>
        </w:rPr>
        <w:t>to a statutory function.</w:t>
      </w:r>
    </w:p>
    <w:p w14:paraId="47D240E2" w14:textId="2D863218" w:rsidR="00EB03DF" w:rsidRPr="00EB03DF" w:rsidRDefault="00C54686" w:rsidP="00EB03DF">
      <w:pPr>
        <w:numPr>
          <w:ilvl w:val="0"/>
          <w:numId w:val="4"/>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I</w:t>
      </w:r>
      <w:r w:rsidR="00661C38" w:rsidRPr="00661C38">
        <w:rPr>
          <w:rFonts w:ascii="Arial" w:eastAsia="Times New Roman" w:hAnsi="Arial" w:cs="Arial"/>
          <w:kern w:val="0"/>
          <w:lang w:eastAsia="en-GB"/>
          <w14:ligatures w14:val="none"/>
        </w:rPr>
        <w:t>ncome generation or capital receipts which sustains council budgets</w:t>
      </w:r>
      <w:r w:rsidR="00661C38">
        <w:rPr>
          <w:rFonts w:ascii="Arial" w:eastAsia="Times New Roman" w:hAnsi="Arial" w:cs="Arial"/>
          <w:kern w:val="0"/>
          <w:lang w:eastAsia="en-GB"/>
          <w14:ligatures w14:val="none"/>
        </w:rPr>
        <w:t>.</w:t>
      </w:r>
    </w:p>
    <w:p w14:paraId="680FEEA6" w14:textId="0B9600CF" w:rsidR="00EB03DF" w:rsidRPr="00EB03DF" w:rsidRDefault="00661C38" w:rsidP="00EB03DF">
      <w:pPr>
        <w:numPr>
          <w:ilvl w:val="0"/>
          <w:numId w:val="4"/>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L</w:t>
      </w:r>
      <w:r w:rsidRPr="00661C38">
        <w:rPr>
          <w:rFonts w:ascii="Arial" w:eastAsia="Times New Roman" w:hAnsi="Arial" w:cs="Arial"/>
          <w:kern w:val="0"/>
          <w:lang w:eastAsia="en-GB"/>
          <w14:ligatures w14:val="none"/>
        </w:rPr>
        <w:t>egal obligations on the land which the Council is bound by</w:t>
      </w:r>
      <w:r>
        <w:rPr>
          <w:rFonts w:ascii="Arial" w:eastAsia="Times New Roman" w:hAnsi="Arial" w:cs="Arial"/>
          <w:kern w:val="0"/>
          <w:lang w:eastAsia="en-GB"/>
          <w14:ligatures w14:val="none"/>
        </w:rPr>
        <w:t>.</w:t>
      </w:r>
    </w:p>
    <w:p w14:paraId="1C1EDBA8" w14:textId="2A802818" w:rsidR="00EB03DF" w:rsidRPr="002C0037" w:rsidRDefault="00EB03DF" w:rsidP="002C0037">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Requests where there is insufficient evidence of financial viability or community benefit.</w:t>
      </w:r>
    </w:p>
    <w:p w14:paraId="78AAB1D1" w14:textId="53E9E02F" w:rsidR="001D4D01" w:rsidRDefault="00EB03DF" w:rsidP="00EB03DF">
      <w:p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b/>
          <w:bCs/>
          <w:kern w:val="0"/>
          <w:lang w:eastAsia="en-GB"/>
          <w14:ligatures w14:val="none"/>
        </w:rPr>
        <w:t>6. Types of Transfer</w:t>
      </w:r>
      <w:r w:rsidRPr="00EB03DF">
        <w:rPr>
          <w:rFonts w:ascii="Arial" w:eastAsia="Times New Roman" w:hAnsi="Arial" w:cs="Arial"/>
          <w:kern w:val="0"/>
          <w:lang w:eastAsia="en-GB"/>
          <w14:ligatures w14:val="none"/>
        </w:rPr>
        <w:t xml:space="preserve"> </w:t>
      </w:r>
    </w:p>
    <w:p w14:paraId="66DD8229" w14:textId="4E4A3A6C" w:rsidR="00EB03DF" w:rsidRPr="00EB03DF" w:rsidRDefault="00582CBF" w:rsidP="00EB03DF">
      <w:pPr>
        <w:spacing w:before="100" w:beforeAutospacing="1" w:after="100" w:afterAutospacing="1" w:line="240" w:lineRule="auto"/>
        <w:rPr>
          <w:rFonts w:ascii="Arial" w:eastAsia="Times New Roman" w:hAnsi="Arial" w:cs="Arial"/>
          <w:kern w:val="0"/>
          <w:lang w:eastAsia="en-GB"/>
          <w14:ligatures w14:val="none"/>
        </w:rPr>
      </w:pPr>
      <w:r w:rsidRPr="00582CBF">
        <w:rPr>
          <w:rFonts w:ascii="Arial" w:eastAsia="Times New Roman" w:hAnsi="Arial" w:cs="Arial"/>
          <w:kern w:val="0"/>
          <w:lang w:eastAsia="en-GB"/>
          <w14:ligatures w14:val="none"/>
        </w:rPr>
        <w:t>When considering the disposal of assets there are broadly three approaches available to the Council, these are:</w:t>
      </w:r>
    </w:p>
    <w:p w14:paraId="5AD75FB2" w14:textId="1F4ACD7A" w:rsidR="00EB03DF" w:rsidRPr="00EB03DF" w:rsidRDefault="00582CBF" w:rsidP="00EB03DF">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582CBF">
        <w:rPr>
          <w:rFonts w:ascii="Arial" w:eastAsia="Times New Roman" w:hAnsi="Arial" w:cs="Arial"/>
          <w:kern w:val="0"/>
          <w:lang w:eastAsia="en-GB"/>
          <w14:ligatures w14:val="none"/>
        </w:rPr>
        <w:t>Freehold sale or long leasehold at market value</w:t>
      </w:r>
      <w:r w:rsidR="00EB03DF" w:rsidRPr="00EB03DF">
        <w:rPr>
          <w:rFonts w:ascii="Arial" w:eastAsia="Times New Roman" w:hAnsi="Arial" w:cs="Arial"/>
          <w:kern w:val="0"/>
          <w:lang w:eastAsia="en-GB"/>
          <w14:ligatures w14:val="none"/>
        </w:rPr>
        <w:t>.</w:t>
      </w:r>
    </w:p>
    <w:p w14:paraId="137F12B9" w14:textId="0C8E0EC2" w:rsidR="00EB03DF" w:rsidRPr="00EB03DF" w:rsidRDefault="00582CBF" w:rsidP="00EB03DF">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582CBF">
        <w:rPr>
          <w:rFonts w:ascii="Arial" w:eastAsia="Times New Roman" w:hAnsi="Arial" w:cs="Arial"/>
          <w:kern w:val="0"/>
          <w:lang w:eastAsia="en-GB"/>
          <w14:ligatures w14:val="none"/>
        </w:rPr>
        <w:t>Disposal by way of long leasehold or freehold sale below market value, conditional on associated community benefit</w:t>
      </w:r>
      <w:r w:rsidR="00EB03DF" w:rsidRPr="00EB03DF">
        <w:rPr>
          <w:rFonts w:ascii="Arial" w:eastAsia="Times New Roman" w:hAnsi="Arial" w:cs="Arial"/>
          <w:kern w:val="0"/>
          <w:lang w:eastAsia="en-GB"/>
          <w14:ligatures w14:val="none"/>
        </w:rPr>
        <w:t>.</w:t>
      </w:r>
    </w:p>
    <w:p w14:paraId="0CFDFBA2" w14:textId="40D8D728" w:rsidR="00EB03DF" w:rsidRPr="00EB03DF" w:rsidRDefault="00582CBF" w:rsidP="00EB03DF">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582CBF">
        <w:rPr>
          <w:rFonts w:ascii="Arial" w:eastAsia="Times New Roman" w:hAnsi="Arial" w:cs="Arial"/>
          <w:kern w:val="0"/>
          <w:lang w:eastAsia="en-GB"/>
          <w14:ligatures w14:val="none"/>
        </w:rPr>
        <w:t>A token or nominal rent for a short or medium term lease arrangement conditional on associated community benefit</w:t>
      </w:r>
      <w:r w:rsidR="00EB03DF" w:rsidRPr="00EB03DF">
        <w:rPr>
          <w:rFonts w:ascii="Arial" w:eastAsia="Times New Roman" w:hAnsi="Arial" w:cs="Arial"/>
          <w:kern w:val="0"/>
          <w:lang w:eastAsia="en-GB"/>
          <w14:ligatures w14:val="none"/>
        </w:rPr>
        <w:t>.</w:t>
      </w:r>
    </w:p>
    <w:p w14:paraId="6C709948" w14:textId="77777777" w:rsidR="004B09BE" w:rsidRDefault="004B09BE" w:rsidP="004B09BE">
      <w:pPr>
        <w:spacing w:before="100" w:beforeAutospacing="1" w:after="100" w:afterAutospacing="1" w:line="240" w:lineRule="auto"/>
        <w:rPr>
          <w:rFonts w:ascii="Arial" w:eastAsia="Times New Roman" w:hAnsi="Arial" w:cs="Arial"/>
          <w:b/>
          <w:bCs/>
          <w:kern w:val="0"/>
          <w:lang w:eastAsia="en-GB"/>
          <w14:ligatures w14:val="none"/>
        </w:rPr>
        <w:sectPr w:rsidR="004B09BE">
          <w:footerReference w:type="default" r:id="rId8"/>
          <w:pgSz w:w="11906" w:h="16838"/>
          <w:pgMar w:top="1440" w:right="1440" w:bottom="1440" w:left="1440" w:header="708" w:footer="708" w:gutter="0"/>
          <w:cols w:space="708"/>
          <w:docGrid w:linePitch="360"/>
        </w:sectPr>
      </w:pPr>
    </w:p>
    <w:p w14:paraId="06AB20B7" w14:textId="5FE6CF1F" w:rsidR="00EB03DF" w:rsidRDefault="00EB03DF" w:rsidP="004B09BE">
      <w:pPr>
        <w:spacing w:before="100" w:beforeAutospacing="1" w:after="100" w:afterAutospacing="1" w:line="240" w:lineRule="auto"/>
        <w:rPr>
          <w:rFonts w:ascii="Arial" w:eastAsia="Times New Roman" w:hAnsi="Arial" w:cs="Arial"/>
          <w:b/>
          <w:bCs/>
          <w:kern w:val="0"/>
          <w:lang w:eastAsia="en-GB"/>
          <w14:ligatures w14:val="none"/>
        </w:rPr>
      </w:pPr>
      <w:r w:rsidRPr="00EB03DF">
        <w:rPr>
          <w:rFonts w:ascii="Arial" w:eastAsia="Times New Roman" w:hAnsi="Arial" w:cs="Arial"/>
          <w:b/>
          <w:bCs/>
          <w:kern w:val="0"/>
          <w:lang w:eastAsia="en-GB"/>
          <w14:ligatures w14:val="none"/>
        </w:rPr>
        <w:lastRenderedPageBreak/>
        <w:t>7. Application Process</w:t>
      </w:r>
      <w:r w:rsidR="005000EE">
        <w:rPr>
          <w:rFonts w:ascii="Arial" w:eastAsia="Times New Roman" w:hAnsi="Arial" w:cs="Arial"/>
          <w:b/>
          <w:bCs/>
          <w:kern w:val="0"/>
          <w:lang w:eastAsia="en-GB"/>
          <w14:ligatures w14:val="none"/>
        </w:rPr>
        <w:t xml:space="preserve"> and Assessment Criteria</w:t>
      </w:r>
    </w:p>
    <w:p w14:paraId="242BA382" w14:textId="7FF25D53" w:rsidR="005000EE" w:rsidRDefault="005000EE" w:rsidP="00EB03DF">
      <w:pPr>
        <w:spacing w:before="100" w:beforeAutospacing="1" w:after="100" w:afterAutospacing="1" w:line="240" w:lineRule="auto"/>
        <w:rPr>
          <w:rFonts w:ascii="Arial" w:eastAsia="Times New Roman" w:hAnsi="Arial" w:cs="Arial"/>
          <w:kern w:val="0"/>
          <w:lang w:eastAsia="en-GB"/>
          <w14:ligatures w14:val="none"/>
        </w:rPr>
      </w:pPr>
      <w:r w:rsidRPr="005000EE">
        <w:rPr>
          <w:rFonts w:ascii="Arial" w:eastAsia="Times New Roman" w:hAnsi="Arial" w:cs="Arial"/>
          <w:kern w:val="0"/>
          <w:lang w:eastAsia="en-GB"/>
          <w14:ligatures w14:val="none"/>
        </w:rPr>
        <w:t xml:space="preserve">The following assessment criteria will be applied when assessing </w:t>
      </w:r>
      <w:r w:rsidR="00662AB0">
        <w:rPr>
          <w:rFonts w:ascii="Arial" w:eastAsia="Times New Roman" w:hAnsi="Arial" w:cs="Arial"/>
          <w:kern w:val="0"/>
          <w:lang w:eastAsia="en-GB"/>
          <w14:ligatures w14:val="none"/>
        </w:rPr>
        <w:t>applications</w:t>
      </w:r>
      <w:r w:rsidRPr="005000EE">
        <w:rPr>
          <w:rFonts w:ascii="Arial" w:eastAsia="Times New Roman" w:hAnsi="Arial" w:cs="Arial"/>
          <w:kern w:val="0"/>
          <w:lang w:eastAsia="en-GB"/>
          <w14:ligatures w14:val="none"/>
        </w:rPr>
        <w:t>:</w:t>
      </w:r>
    </w:p>
    <w:p w14:paraId="75512A21" w14:textId="7E774885"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Contact details for the organisation have been provided. This should include details of the individual with the relevant decision-making authority to enter into an asset transfer agreement</w:t>
      </w:r>
      <w:r>
        <w:rPr>
          <w:rFonts w:ascii="Arial" w:eastAsia="Times New Roman" w:hAnsi="Arial" w:cs="Arial"/>
          <w:kern w:val="0"/>
          <w:lang w:eastAsia="en-GB"/>
          <w14:ligatures w14:val="none"/>
        </w:rPr>
        <w:t>.</w:t>
      </w:r>
      <w:r w:rsidRPr="00E748BE">
        <w:rPr>
          <w:rFonts w:ascii="Arial" w:eastAsia="Times New Roman" w:hAnsi="Arial" w:cs="Arial"/>
          <w:kern w:val="0"/>
          <w:lang w:eastAsia="en-GB"/>
          <w14:ligatures w14:val="none"/>
        </w:rPr>
        <w:t xml:space="preserve"> </w:t>
      </w:r>
    </w:p>
    <w:p w14:paraId="5B9F0DF8" w14:textId="77777777"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 xml:space="preserve">Applicants must provide supporting evidence where required and complete all sections of required forms. </w:t>
      </w:r>
    </w:p>
    <w:p w14:paraId="0ADAA84E" w14:textId="32654C28"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 xml:space="preserve">Applications for asset transfer </w:t>
      </w:r>
      <w:r w:rsidR="0023030A">
        <w:rPr>
          <w:rFonts w:ascii="Arial" w:eastAsia="Times New Roman" w:hAnsi="Arial" w:cs="Arial"/>
          <w:kern w:val="0"/>
          <w:lang w:eastAsia="en-GB"/>
          <w14:ligatures w14:val="none"/>
        </w:rPr>
        <w:t>should</w:t>
      </w:r>
      <w:r w:rsidRPr="00E748BE">
        <w:rPr>
          <w:rFonts w:ascii="Arial" w:eastAsia="Times New Roman" w:hAnsi="Arial" w:cs="Arial"/>
          <w:kern w:val="0"/>
          <w:lang w:eastAsia="en-GB"/>
          <w14:ligatures w14:val="none"/>
        </w:rPr>
        <w:t xml:space="preserve"> be able to demonstrate wider community support for the asset transfer, this could include details of public consultations, surveys or supporting information in a community plan. </w:t>
      </w:r>
    </w:p>
    <w:p w14:paraId="568F350F" w14:textId="29348F54" w:rsidR="005000EE" w:rsidRDefault="004F73AD"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Applicants must demonstrate how the asset will be used for the community in an inclusive way.</w:t>
      </w:r>
      <w:r w:rsidR="005000EE" w:rsidRPr="00E748BE">
        <w:rPr>
          <w:rFonts w:ascii="Arial" w:eastAsia="Times New Roman" w:hAnsi="Arial" w:cs="Arial"/>
          <w:kern w:val="0"/>
          <w:lang w:eastAsia="en-GB"/>
          <w14:ligatures w14:val="none"/>
        </w:rPr>
        <w:t xml:space="preserve"> </w:t>
      </w:r>
    </w:p>
    <w:p w14:paraId="775213B2" w14:textId="6EE4C147"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Applicants must demonstrate that they can manage and maintain the asset to be transferred ensuring its long-term sustainability (or sustainability for the full length of the agreement). Previous experience of managing assets or other experience should be provided</w:t>
      </w:r>
      <w:r>
        <w:rPr>
          <w:rFonts w:ascii="Arial" w:eastAsia="Times New Roman" w:hAnsi="Arial" w:cs="Arial"/>
          <w:kern w:val="0"/>
          <w:lang w:eastAsia="en-GB"/>
          <w14:ligatures w14:val="none"/>
        </w:rPr>
        <w:t>.</w:t>
      </w:r>
    </w:p>
    <w:p w14:paraId="192624AD" w14:textId="6BFD353A"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The Council will not consider expressions of interest from organisations which are political or with political affiliations, organisations engaged in supporting candidates for political office, individuals or businesses who intend to primarily run the service or use the asset for commercial gain</w:t>
      </w:r>
      <w:r>
        <w:rPr>
          <w:rFonts w:ascii="Arial" w:eastAsia="Times New Roman" w:hAnsi="Arial" w:cs="Arial"/>
          <w:kern w:val="0"/>
          <w:lang w:eastAsia="en-GB"/>
          <w14:ligatures w14:val="none"/>
        </w:rPr>
        <w:t>.</w:t>
      </w:r>
      <w:r w:rsidRPr="00E748BE">
        <w:rPr>
          <w:rFonts w:ascii="Arial" w:eastAsia="Times New Roman" w:hAnsi="Arial" w:cs="Arial"/>
          <w:kern w:val="0"/>
          <w:lang w:eastAsia="en-GB"/>
          <w14:ligatures w14:val="none"/>
        </w:rPr>
        <w:t xml:space="preserve"> </w:t>
      </w:r>
    </w:p>
    <w:p w14:paraId="78E5489A" w14:textId="77777777"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 xml:space="preserve">Applicants must be able to demonstrate the community value and benefit associated with the asset transfer. This will be a key aspect of the assessment criteria. The asset transfer should result in a clear improvement in service provision locally, or respond to locally specific needs or demand </w:t>
      </w:r>
    </w:p>
    <w:p w14:paraId="5F9DEAD7" w14:textId="4F989C66"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Applications should explain how the asset will continue to be managed or controlled locally</w:t>
      </w:r>
      <w:r>
        <w:rPr>
          <w:rFonts w:ascii="Arial" w:eastAsia="Times New Roman" w:hAnsi="Arial" w:cs="Arial"/>
          <w:kern w:val="0"/>
          <w:lang w:eastAsia="en-GB"/>
          <w14:ligatures w14:val="none"/>
        </w:rPr>
        <w:t>.</w:t>
      </w:r>
      <w:r w:rsidRPr="00E748BE">
        <w:rPr>
          <w:rFonts w:ascii="Arial" w:eastAsia="Times New Roman" w:hAnsi="Arial" w:cs="Arial"/>
          <w:kern w:val="0"/>
          <w:lang w:eastAsia="en-GB"/>
          <w14:ligatures w14:val="none"/>
        </w:rPr>
        <w:t xml:space="preserve"> </w:t>
      </w:r>
    </w:p>
    <w:p w14:paraId="10C5D827" w14:textId="5EB2C9CC"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Applications must demonstrate how the asset will contribute to the Councils ambitions regarding sustainability and tackling climate change</w:t>
      </w:r>
      <w:r>
        <w:rPr>
          <w:rFonts w:ascii="Arial" w:eastAsia="Times New Roman" w:hAnsi="Arial" w:cs="Arial"/>
          <w:kern w:val="0"/>
          <w:lang w:eastAsia="en-GB"/>
          <w14:ligatures w14:val="none"/>
        </w:rPr>
        <w:t>.</w:t>
      </w:r>
      <w:r w:rsidRPr="00E748BE">
        <w:rPr>
          <w:rFonts w:ascii="Arial" w:eastAsia="Times New Roman" w:hAnsi="Arial" w:cs="Arial"/>
          <w:kern w:val="0"/>
          <w:lang w:eastAsia="en-GB"/>
          <w14:ligatures w14:val="none"/>
        </w:rPr>
        <w:t xml:space="preserve"> </w:t>
      </w:r>
    </w:p>
    <w:p w14:paraId="37D7332B" w14:textId="3A1CC3CD"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sidRPr="00E748BE">
        <w:rPr>
          <w:rFonts w:ascii="Arial" w:eastAsia="Times New Roman" w:hAnsi="Arial" w:cs="Arial"/>
          <w:kern w:val="0"/>
          <w:lang w:eastAsia="en-GB"/>
          <w14:ligatures w14:val="none"/>
        </w:rPr>
        <w:t>All applicants must be able to demonstrate effective Governance arrangements and appropriate legal structures</w:t>
      </w:r>
      <w:r>
        <w:rPr>
          <w:rFonts w:ascii="Arial" w:eastAsia="Times New Roman" w:hAnsi="Arial" w:cs="Arial"/>
          <w:kern w:val="0"/>
          <w:lang w:eastAsia="en-GB"/>
          <w14:ligatures w14:val="none"/>
        </w:rPr>
        <w:t>.</w:t>
      </w:r>
      <w:r w:rsidRPr="00E748BE">
        <w:rPr>
          <w:rFonts w:ascii="Arial" w:eastAsia="Times New Roman" w:hAnsi="Arial" w:cs="Arial"/>
          <w:kern w:val="0"/>
          <w:lang w:eastAsia="en-GB"/>
          <w14:ligatures w14:val="none"/>
        </w:rPr>
        <w:t xml:space="preserve"> </w:t>
      </w:r>
    </w:p>
    <w:p w14:paraId="59EE736C" w14:textId="413D1FA3" w:rsidR="005000EE" w:rsidRDefault="005000EE" w:rsidP="005000E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A</w:t>
      </w:r>
      <w:r w:rsidRPr="00E748BE">
        <w:rPr>
          <w:rFonts w:ascii="Arial" w:eastAsia="Times New Roman" w:hAnsi="Arial" w:cs="Arial"/>
          <w:kern w:val="0"/>
          <w:lang w:eastAsia="en-GB"/>
          <w14:ligatures w14:val="none"/>
        </w:rPr>
        <w:t xml:space="preserve">pplicants must be able to demonstrate sound financial </w:t>
      </w:r>
      <w:r w:rsidR="00065B22" w:rsidRPr="00E748BE">
        <w:rPr>
          <w:rFonts w:ascii="Arial" w:eastAsia="Times New Roman" w:hAnsi="Arial" w:cs="Arial"/>
          <w:kern w:val="0"/>
          <w:lang w:eastAsia="en-GB"/>
          <w14:ligatures w14:val="none"/>
        </w:rPr>
        <w:t>standing and</w:t>
      </w:r>
      <w:r w:rsidRPr="00E748BE">
        <w:rPr>
          <w:rFonts w:ascii="Arial" w:eastAsia="Times New Roman" w:hAnsi="Arial" w:cs="Arial"/>
          <w:kern w:val="0"/>
          <w:lang w:eastAsia="en-GB"/>
          <w14:ligatures w14:val="none"/>
        </w:rPr>
        <w:t xml:space="preserve"> provide details of financial planning to support the asset in the long term</w:t>
      </w:r>
      <w:r>
        <w:rPr>
          <w:rFonts w:ascii="Arial" w:eastAsia="Times New Roman" w:hAnsi="Arial" w:cs="Arial"/>
          <w:kern w:val="0"/>
          <w:lang w:eastAsia="en-GB"/>
          <w14:ligatures w14:val="none"/>
        </w:rPr>
        <w:t>.</w:t>
      </w:r>
    </w:p>
    <w:p w14:paraId="2100586F" w14:textId="38740B81" w:rsidR="00EB03DF" w:rsidRPr="00EB03DF" w:rsidRDefault="005000EE" w:rsidP="00E748BE">
      <w:pPr>
        <w:pStyle w:val="ListParagraph"/>
        <w:numPr>
          <w:ilvl w:val="0"/>
          <w:numId w:val="6"/>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Applicants may need to comply with the Community Right to Bid process where assets are already listed as such.</w:t>
      </w:r>
      <w:r w:rsidR="00DC42CB">
        <w:rPr>
          <w:rFonts w:ascii="Arial" w:eastAsia="Times New Roman" w:hAnsi="Arial" w:cs="Arial"/>
          <w:kern w:val="0"/>
          <w:lang w:eastAsia="en-GB"/>
          <w14:ligatures w14:val="none"/>
        </w:rPr>
        <w:t xml:space="preserve"> </w:t>
      </w:r>
    </w:p>
    <w:p w14:paraId="3D156D58" w14:textId="41B01CFE" w:rsidR="00EB03DF" w:rsidRPr="00EB03DF" w:rsidRDefault="001D4D01" w:rsidP="00EB03DF">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8</w:t>
      </w:r>
      <w:r w:rsidR="00EB03DF" w:rsidRPr="00EB03DF">
        <w:rPr>
          <w:rFonts w:ascii="Arial" w:eastAsia="Times New Roman" w:hAnsi="Arial" w:cs="Arial"/>
          <w:b/>
          <w:bCs/>
          <w:kern w:val="0"/>
          <w:lang w:eastAsia="en-GB"/>
          <w14:ligatures w14:val="none"/>
        </w:rPr>
        <w:t>. Financial and Legal Considerations</w:t>
      </w:r>
    </w:p>
    <w:p w14:paraId="7A109DC9" w14:textId="77777777" w:rsidR="00EB03DF" w:rsidRPr="00EB03DF" w:rsidRDefault="00EB03DF" w:rsidP="00EB03DF">
      <w:pPr>
        <w:numPr>
          <w:ilvl w:val="0"/>
          <w:numId w:val="8"/>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Transfers will be on terms that protect public value and interest.</w:t>
      </w:r>
    </w:p>
    <w:p w14:paraId="6A821989" w14:textId="77777777" w:rsidR="00EB03DF" w:rsidRPr="00EB03DF" w:rsidRDefault="00EB03DF" w:rsidP="00EB03DF">
      <w:pPr>
        <w:numPr>
          <w:ilvl w:val="0"/>
          <w:numId w:val="8"/>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The Council must ensure that asset transfers do not place an undue financial burden on either party.</w:t>
      </w:r>
    </w:p>
    <w:p w14:paraId="1C1A7DCE" w14:textId="7F317034" w:rsidR="00EB03DF" w:rsidRPr="00EB03DF" w:rsidRDefault="00EB03DF" w:rsidP="00EB03DF">
      <w:pPr>
        <w:numPr>
          <w:ilvl w:val="0"/>
          <w:numId w:val="8"/>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Legal agreements will include covenants to ensure assets continue to serve the community and are not disposed of without proper safeguards</w:t>
      </w:r>
      <w:r w:rsidR="008238F1">
        <w:rPr>
          <w:rFonts w:ascii="Arial" w:eastAsia="Times New Roman" w:hAnsi="Arial" w:cs="Arial"/>
          <w:kern w:val="0"/>
          <w:lang w:eastAsia="en-GB"/>
          <w14:ligatures w14:val="none"/>
        </w:rPr>
        <w:t xml:space="preserve"> for the Council</w:t>
      </w:r>
      <w:r w:rsidRPr="00EB03DF">
        <w:rPr>
          <w:rFonts w:ascii="Arial" w:eastAsia="Times New Roman" w:hAnsi="Arial" w:cs="Arial"/>
          <w:kern w:val="0"/>
          <w:lang w:eastAsia="en-GB"/>
          <w14:ligatures w14:val="none"/>
        </w:rPr>
        <w:t>.</w:t>
      </w:r>
      <w:r w:rsidR="008238F1">
        <w:rPr>
          <w:rFonts w:ascii="Arial" w:eastAsia="Times New Roman" w:hAnsi="Arial" w:cs="Arial"/>
          <w:kern w:val="0"/>
          <w:lang w:eastAsia="en-GB"/>
          <w14:ligatures w14:val="none"/>
        </w:rPr>
        <w:t xml:space="preserve"> </w:t>
      </w:r>
    </w:p>
    <w:p w14:paraId="3F5903EE" w14:textId="1C550E3F" w:rsidR="00EB03DF" w:rsidRPr="00EB03DF" w:rsidRDefault="00EB03DF" w:rsidP="00EB03DF">
      <w:pPr>
        <w:numPr>
          <w:ilvl w:val="0"/>
          <w:numId w:val="8"/>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Liability for future maintenance and repairs will transfer with the asset.</w:t>
      </w:r>
    </w:p>
    <w:p w14:paraId="31576A72" w14:textId="2A9120A0" w:rsidR="00EB03DF" w:rsidRDefault="00EB03DF" w:rsidP="002C0037">
      <w:pPr>
        <w:numPr>
          <w:ilvl w:val="0"/>
          <w:numId w:val="8"/>
        </w:numPr>
        <w:spacing w:before="100" w:beforeAutospacing="1" w:after="100" w:afterAutospacing="1" w:line="240" w:lineRule="auto"/>
        <w:rPr>
          <w:rFonts w:ascii="Arial" w:eastAsia="Times New Roman" w:hAnsi="Arial" w:cs="Arial"/>
          <w:kern w:val="0"/>
          <w:lang w:eastAsia="en-GB"/>
          <w14:ligatures w14:val="none"/>
        </w:rPr>
      </w:pPr>
      <w:r w:rsidRPr="00EB03DF">
        <w:rPr>
          <w:rFonts w:ascii="Arial" w:eastAsia="Times New Roman" w:hAnsi="Arial" w:cs="Arial"/>
          <w:kern w:val="0"/>
          <w:lang w:eastAsia="en-GB"/>
          <w14:ligatures w14:val="none"/>
        </w:rPr>
        <w:t xml:space="preserve">Compliance with all statutory requirements, including the Local Government Act 1972, the Localism Act 2011, the Best Value Statutory Guidance 2011, </w:t>
      </w:r>
      <w:r w:rsidR="004F73AD">
        <w:rPr>
          <w:rFonts w:ascii="Arial" w:eastAsia="Times New Roman" w:hAnsi="Arial" w:cs="Arial"/>
          <w:kern w:val="0"/>
          <w:lang w:eastAsia="en-GB"/>
          <w14:ligatures w14:val="none"/>
        </w:rPr>
        <w:t>the Equalities Act</w:t>
      </w:r>
      <w:r w:rsidR="00DA4FBB">
        <w:rPr>
          <w:rFonts w:ascii="Arial" w:eastAsia="Times New Roman" w:hAnsi="Arial" w:cs="Arial"/>
          <w:kern w:val="0"/>
          <w:lang w:eastAsia="en-GB"/>
          <w14:ligatures w14:val="none"/>
        </w:rPr>
        <w:t xml:space="preserve"> 2010</w:t>
      </w:r>
      <w:r w:rsidR="004F73AD">
        <w:rPr>
          <w:rFonts w:ascii="Arial" w:eastAsia="Times New Roman" w:hAnsi="Arial" w:cs="Arial"/>
          <w:kern w:val="0"/>
          <w:lang w:eastAsia="en-GB"/>
          <w14:ligatures w14:val="none"/>
        </w:rPr>
        <w:t xml:space="preserve">, </w:t>
      </w:r>
      <w:r w:rsidRPr="00EB03DF">
        <w:rPr>
          <w:rFonts w:ascii="Arial" w:eastAsia="Times New Roman" w:hAnsi="Arial" w:cs="Arial"/>
          <w:kern w:val="0"/>
          <w:lang w:eastAsia="en-GB"/>
          <w14:ligatures w14:val="none"/>
        </w:rPr>
        <w:t>and fiduciary duties, will be ensured before approving any transfer.</w:t>
      </w:r>
    </w:p>
    <w:p w14:paraId="2F2E894D" w14:textId="2F6FA1DD" w:rsidR="006274FD" w:rsidRDefault="006274FD" w:rsidP="006274FD">
      <w:pPr>
        <w:spacing w:before="100" w:beforeAutospacing="1" w:after="100" w:afterAutospacing="1" w:line="240" w:lineRule="auto"/>
        <w:rPr>
          <w:rFonts w:ascii="Arial" w:eastAsia="Times New Roman" w:hAnsi="Arial" w:cs="Arial"/>
          <w:b/>
          <w:bCs/>
          <w:kern w:val="0"/>
          <w:lang w:eastAsia="en-GB"/>
          <w14:ligatures w14:val="none"/>
        </w:rPr>
      </w:pPr>
      <w:r w:rsidRPr="006274FD">
        <w:rPr>
          <w:rFonts w:ascii="Arial" w:eastAsia="Times New Roman" w:hAnsi="Arial" w:cs="Arial"/>
          <w:b/>
          <w:bCs/>
          <w:kern w:val="0"/>
          <w:lang w:eastAsia="en-GB"/>
          <w14:ligatures w14:val="none"/>
        </w:rPr>
        <w:t>9. Contact Details</w:t>
      </w:r>
    </w:p>
    <w:p w14:paraId="1513A899" w14:textId="77777777" w:rsidR="00D37BA2" w:rsidRDefault="00912068" w:rsidP="006274FD">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For further </w:t>
      </w:r>
      <w:r w:rsidR="004116FC">
        <w:rPr>
          <w:rFonts w:ascii="Arial" w:eastAsia="Times New Roman" w:hAnsi="Arial" w:cs="Arial"/>
          <w:kern w:val="0"/>
          <w:lang w:eastAsia="en-GB"/>
          <w14:ligatures w14:val="none"/>
        </w:rPr>
        <w:t xml:space="preserve">information and </w:t>
      </w:r>
      <w:r>
        <w:rPr>
          <w:rFonts w:ascii="Arial" w:eastAsia="Times New Roman" w:hAnsi="Arial" w:cs="Arial"/>
          <w:kern w:val="0"/>
          <w:lang w:eastAsia="en-GB"/>
          <w14:ligatures w14:val="none"/>
        </w:rPr>
        <w:t xml:space="preserve">advice please contact our Estates service at </w:t>
      </w:r>
      <w:hyperlink r:id="rId9" w:history="1">
        <w:r w:rsidR="00D37BA2" w:rsidRPr="00757843">
          <w:rPr>
            <w:rStyle w:val="Hyperlink"/>
            <w:rFonts w:ascii="Arial" w:eastAsia="Times New Roman" w:hAnsi="Arial" w:cs="Arial"/>
            <w:kern w:val="0"/>
            <w:lang w:eastAsia="en-GB"/>
            <w14:ligatures w14:val="none"/>
          </w:rPr>
          <w:t>cat@chichester.gov.uk</w:t>
        </w:r>
      </w:hyperlink>
    </w:p>
    <w:sectPr w:rsidR="00D37B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09FA" w14:textId="77777777" w:rsidR="00194F86" w:rsidRDefault="00194F86" w:rsidP="00D37BA2">
      <w:pPr>
        <w:spacing w:after="0" w:line="240" w:lineRule="auto"/>
      </w:pPr>
      <w:r>
        <w:separator/>
      </w:r>
    </w:p>
  </w:endnote>
  <w:endnote w:type="continuationSeparator" w:id="0">
    <w:p w14:paraId="267204D5" w14:textId="77777777" w:rsidR="00194F86" w:rsidRDefault="00194F86" w:rsidP="00D3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8EF" w14:textId="69F9084C" w:rsidR="00D37BA2" w:rsidRPr="00D37BA2" w:rsidRDefault="00D37BA2">
    <w:pPr>
      <w:pStyle w:val="Footer"/>
      <w:rPr>
        <w:rFonts w:ascii="Arial" w:hAnsi="Arial" w:cs="Arial"/>
      </w:rPr>
    </w:pPr>
    <w:r w:rsidRPr="00D37BA2">
      <w:rPr>
        <w:rFonts w:ascii="Arial" w:hAnsi="Arial" w:cs="Arial"/>
      </w:rPr>
      <w:t>March 2025</w:t>
    </w:r>
  </w:p>
  <w:p w14:paraId="7C5E73BE" w14:textId="5CBE1974" w:rsidR="00D37BA2" w:rsidRDefault="00D3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2506" w14:textId="77777777" w:rsidR="00194F86" w:rsidRDefault="00194F86" w:rsidP="00D37BA2">
      <w:pPr>
        <w:spacing w:after="0" w:line="240" w:lineRule="auto"/>
      </w:pPr>
      <w:r>
        <w:separator/>
      </w:r>
    </w:p>
  </w:footnote>
  <w:footnote w:type="continuationSeparator" w:id="0">
    <w:p w14:paraId="6E798CFD" w14:textId="77777777" w:rsidR="00194F86" w:rsidRDefault="00194F86" w:rsidP="00D3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362"/>
    <w:multiLevelType w:val="hybridMultilevel"/>
    <w:tmpl w:val="E54A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912FD"/>
    <w:multiLevelType w:val="multilevel"/>
    <w:tmpl w:val="69A0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B19A9"/>
    <w:multiLevelType w:val="multilevel"/>
    <w:tmpl w:val="51C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271FD"/>
    <w:multiLevelType w:val="multilevel"/>
    <w:tmpl w:val="6888A978"/>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25A61"/>
    <w:multiLevelType w:val="multilevel"/>
    <w:tmpl w:val="FB6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01A16"/>
    <w:multiLevelType w:val="multilevel"/>
    <w:tmpl w:val="0B9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43AD3"/>
    <w:multiLevelType w:val="multilevel"/>
    <w:tmpl w:val="F2A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81712"/>
    <w:multiLevelType w:val="multilevel"/>
    <w:tmpl w:val="91120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90A61"/>
    <w:multiLevelType w:val="multilevel"/>
    <w:tmpl w:val="D656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A3A66"/>
    <w:multiLevelType w:val="multilevel"/>
    <w:tmpl w:val="3B4A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24834">
    <w:abstractNumId w:val="5"/>
  </w:num>
  <w:num w:numId="2" w16cid:durableId="1535460588">
    <w:abstractNumId w:val="8"/>
  </w:num>
  <w:num w:numId="3" w16cid:durableId="1702777340">
    <w:abstractNumId w:val="4"/>
  </w:num>
  <w:num w:numId="4" w16cid:durableId="273951012">
    <w:abstractNumId w:val="6"/>
  </w:num>
  <w:num w:numId="5" w16cid:durableId="1962180220">
    <w:abstractNumId w:val="9"/>
  </w:num>
  <w:num w:numId="6" w16cid:durableId="795489809">
    <w:abstractNumId w:val="3"/>
  </w:num>
  <w:num w:numId="7" w16cid:durableId="1742755266">
    <w:abstractNumId w:val="7"/>
  </w:num>
  <w:num w:numId="8" w16cid:durableId="339504359">
    <w:abstractNumId w:val="2"/>
  </w:num>
  <w:num w:numId="9" w16cid:durableId="1573274569">
    <w:abstractNumId w:val="1"/>
  </w:num>
  <w:num w:numId="10" w16cid:durableId="80701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DF"/>
    <w:rsid w:val="00065B22"/>
    <w:rsid w:val="00106CA2"/>
    <w:rsid w:val="00142B74"/>
    <w:rsid w:val="0016715B"/>
    <w:rsid w:val="00194F86"/>
    <w:rsid w:val="001D4D01"/>
    <w:rsid w:val="001F11A5"/>
    <w:rsid w:val="00222596"/>
    <w:rsid w:val="0023030A"/>
    <w:rsid w:val="00245A57"/>
    <w:rsid w:val="002C0037"/>
    <w:rsid w:val="003447FC"/>
    <w:rsid w:val="0039639C"/>
    <w:rsid w:val="003A1124"/>
    <w:rsid w:val="00410F7E"/>
    <w:rsid w:val="004116FC"/>
    <w:rsid w:val="004714C0"/>
    <w:rsid w:val="004B09BE"/>
    <w:rsid w:val="004F73AD"/>
    <w:rsid w:val="005000EE"/>
    <w:rsid w:val="0057577B"/>
    <w:rsid w:val="00582CBF"/>
    <w:rsid w:val="00582E92"/>
    <w:rsid w:val="00595108"/>
    <w:rsid w:val="005B1731"/>
    <w:rsid w:val="005E15E9"/>
    <w:rsid w:val="005E632F"/>
    <w:rsid w:val="006274FD"/>
    <w:rsid w:val="00661C38"/>
    <w:rsid w:val="00662AB0"/>
    <w:rsid w:val="006704CF"/>
    <w:rsid w:val="006A5752"/>
    <w:rsid w:val="006E1CA9"/>
    <w:rsid w:val="00710E4B"/>
    <w:rsid w:val="0072299F"/>
    <w:rsid w:val="00727471"/>
    <w:rsid w:val="0075778E"/>
    <w:rsid w:val="008238F1"/>
    <w:rsid w:val="0082748D"/>
    <w:rsid w:val="00843E4F"/>
    <w:rsid w:val="008F185D"/>
    <w:rsid w:val="008F6ECE"/>
    <w:rsid w:val="00911C6B"/>
    <w:rsid w:val="00912068"/>
    <w:rsid w:val="009266D7"/>
    <w:rsid w:val="00996CAA"/>
    <w:rsid w:val="00A00147"/>
    <w:rsid w:val="00A23BBC"/>
    <w:rsid w:val="00AC7041"/>
    <w:rsid w:val="00B31FA6"/>
    <w:rsid w:val="00B659B5"/>
    <w:rsid w:val="00B742AC"/>
    <w:rsid w:val="00BE74C1"/>
    <w:rsid w:val="00C05B03"/>
    <w:rsid w:val="00C54686"/>
    <w:rsid w:val="00C76142"/>
    <w:rsid w:val="00CB7719"/>
    <w:rsid w:val="00D37BA2"/>
    <w:rsid w:val="00D442FE"/>
    <w:rsid w:val="00D97F3B"/>
    <w:rsid w:val="00DA4FBB"/>
    <w:rsid w:val="00DC42CB"/>
    <w:rsid w:val="00E126A3"/>
    <w:rsid w:val="00E748BE"/>
    <w:rsid w:val="00EB03DF"/>
    <w:rsid w:val="00EC5663"/>
    <w:rsid w:val="00F35F3F"/>
    <w:rsid w:val="00FC5172"/>
    <w:rsid w:val="00FD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FD0B"/>
  <w15:chartTrackingRefBased/>
  <w15:docId w15:val="{0FB96D81-CE43-4512-A4E8-FB224A9E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3DF"/>
    <w:rPr>
      <w:rFonts w:eastAsiaTheme="majorEastAsia" w:cstheme="majorBidi"/>
      <w:color w:val="272727" w:themeColor="text1" w:themeTint="D8"/>
    </w:rPr>
  </w:style>
  <w:style w:type="paragraph" w:styleId="Title">
    <w:name w:val="Title"/>
    <w:basedOn w:val="Normal"/>
    <w:next w:val="Normal"/>
    <w:link w:val="TitleChar"/>
    <w:uiPriority w:val="10"/>
    <w:qFormat/>
    <w:rsid w:val="00EB0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3DF"/>
    <w:pPr>
      <w:spacing w:before="160"/>
      <w:jc w:val="center"/>
    </w:pPr>
    <w:rPr>
      <w:i/>
      <w:iCs/>
      <w:color w:val="404040" w:themeColor="text1" w:themeTint="BF"/>
    </w:rPr>
  </w:style>
  <w:style w:type="character" w:customStyle="1" w:styleId="QuoteChar">
    <w:name w:val="Quote Char"/>
    <w:basedOn w:val="DefaultParagraphFont"/>
    <w:link w:val="Quote"/>
    <w:uiPriority w:val="29"/>
    <w:rsid w:val="00EB03DF"/>
    <w:rPr>
      <w:i/>
      <w:iCs/>
      <w:color w:val="404040" w:themeColor="text1" w:themeTint="BF"/>
    </w:rPr>
  </w:style>
  <w:style w:type="paragraph" w:styleId="ListParagraph">
    <w:name w:val="List Paragraph"/>
    <w:basedOn w:val="Normal"/>
    <w:uiPriority w:val="34"/>
    <w:qFormat/>
    <w:rsid w:val="00EB03DF"/>
    <w:pPr>
      <w:ind w:left="720"/>
      <w:contextualSpacing/>
    </w:pPr>
  </w:style>
  <w:style w:type="character" w:styleId="IntenseEmphasis">
    <w:name w:val="Intense Emphasis"/>
    <w:basedOn w:val="DefaultParagraphFont"/>
    <w:uiPriority w:val="21"/>
    <w:qFormat/>
    <w:rsid w:val="00EB03DF"/>
    <w:rPr>
      <w:i/>
      <w:iCs/>
      <w:color w:val="0F4761" w:themeColor="accent1" w:themeShade="BF"/>
    </w:rPr>
  </w:style>
  <w:style w:type="paragraph" w:styleId="IntenseQuote">
    <w:name w:val="Intense Quote"/>
    <w:basedOn w:val="Normal"/>
    <w:next w:val="Normal"/>
    <w:link w:val="IntenseQuoteChar"/>
    <w:uiPriority w:val="30"/>
    <w:qFormat/>
    <w:rsid w:val="00EB0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3DF"/>
    <w:rPr>
      <w:i/>
      <w:iCs/>
      <w:color w:val="0F4761" w:themeColor="accent1" w:themeShade="BF"/>
    </w:rPr>
  </w:style>
  <w:style w:type="character" w:styleId="IntenseReference">
    <w:name w:val="Intense Reference"/>
    <w:basedOn w:val="DefaultParagraphFont"/>
    <w:uiPriority w:val="32"/>
    <w:qFormat/>
    <w:rsid w:val="00EB03DF"/>
    <w:rPr>
      <w:b/>
      <w:bCs/>
      <w:smallCaps/>
      <w:color w:val="0F4761" w:themeColor="accent1" w:themeShade="BF"/>
      <w:spacing w:val="5"/>
    </w:rPr>
  </w:style>
  <w:style w:type="paragraph" w:styleId="Revision">
    <w:name w:val="Revision"/>
    <w:hidden/>
    <w:uiPriority w:val="99"/>
    <w:semiHidden/>
    <w:rsid w:val="00DC42CB"/>
    <w:pPr>
      <w:spacing w:after="0" w:line="240" w:lineRule="auto"/>
    </w:pPr>
  </w:style>
  <w:style w:type="character" w:styleId="CommentReference">
    <w:name w:val="annotation reference"/>
    <w:basedOn w:val="DefaultParagraphFont"/>
    <w:uiPriority w:val="99"/>
    <w:semiHidden/>
    <w:unhideWhenUsed/>
    <w:rsid w:val="006A5752"/>
    <w:rPr>
      <w:sz w:val="16"/>
      <w:szCs w:val="16"/>
    </w:rPr>
  </w:style>
  <w:style w:type="paragraph" w:styleId="CommentText">
    <w:name w:val="annotation text"/>
    <w:basedOn w:val="Normal"/>
    <w:link w:val="CommentTextChar"/>
    <w:uiPriority w:val="99"/>
    <w:unhideWhenUsed/>
    <w:rsid w:val="006A5752"/>
    <w:pPr>
      <w:spacing w:line="240" w:lineRule="auto"/>
    </w:pPr>
    <w:rPr>
      <w:sz w:val="20"/>
      <w:szCs w:val="20"/>
    </w:rPr>
  </w:style>
  <w:style w:type="character" w:customStyle="1" w:styleId="CommentTextChar">
    <w:name w:val="Comment Text Char"/>
    <w:basedOn w:val="DefaultParagraphFont"/>
    <w:link w:val="CommentText"/>
    <w:uiPriority w:val="99"/>
    <w:rsid w:val="006A5752"/>
    <w:rPr>
      <w:sz w:val="20"/>
      <w:szCs w:val="20"/>
    </w:rPr>
  </w:style>
  <w:style w:type="paragraph" w:styleId="CommentSubject">
    <w:name w:val="annotation subject"/>
    <w:basedOn w:val="CommentText"/>
    <w:next w:val="CommentText"/>
    <w:link w:val="CommentSubjectChar"/>
    <w:uiPriority w:val="99"/>
    <w:semiHidden/>
    <w:unhideWhenUsed/>
    <w:rsid w:val="006A5752"/>
    <w:rPr>
      <w:b/>
      <w:bCs/>
    </w:rPr>
  </w:style>
  <w:style w:type="character" w:customStyle="1" w:styleId="CommentSubjectChar">
    <w:name w:val="Comment Subject Char"/>
    <w:basedOn w:val="CommentTextChar"/>
    <w:link w:val="CommentSubject"/>
    <w:uiPriority w:val="99"/>
    <w:semiHidden/>
    <w:rsid w:val="006A5752"/>
    <w:rPr>
      <w:b/>
      <w:bCs/>
      <w:sz w:val="20"/>
      <w:szCs w:val="20"/>
    </w:rPr>
  </w:style>
  <w:style w:type="character" w:styleId="Hyperlink">
    <w:name w:val="Hyperlink"/>
    <w:basedOn w:val="DefaultParagraphFont"/>
    <w:uiPriority w:val="99"/>
    <w:unhideWhenUsed/>
    <w:rsid w:val="00912068"/>
    <w:rPr>
      <w:color w:val="467886" w:themeColor="hyperlink"/>
      <w:u w:val="single"/>
    </w:rPr>
  </w:style>
  <w:style w:type="character" w:styleId="UnresolvedMention">
    <w:name w:val="Unresolved Mention"/>
    <w:basedOn w:val="DefaultParagraphFont"/>
    <w:uiPriority w:val="99"/>
    <w:semiHidden/>
    <w:unhideWhenUsed/>
    <w:rsid w:val="00912068"/>
    <w:rPr>
      <w:color w:val="605E5C"/>
      <w:shd w:val="clear" w:color="auto" w:fill="E1DFDD"/>
    </w:rPr>
  </w:style>
  <w:style w:type="paragraph" w:styleId="Header">
    <w:name w:val="header"/>
    <w:basedOn w:val="Normal"/>
    <w:link w:val="HeaderChar"/>
    <w:uiPriority w:val="99"/>
    <w:unhideWhenUsed/>
    <w:rsid w:val="00D37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BA2"/>
  </w:style>
  <w:style w:type="paragraph" w:styleId="Footer">
    <w:name w:val="footer"/>
    <w:basedOn w:val="Normal"/>
    <w:link w:val="FooterChar"/>
    <w:uiPriority w:val="99"/>
    <w:unhideWhenUsed/>
    <w:rsid w:val="00D37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ichester.gov.uk/commercial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Buckley</dc:creator>
  <cp:keywords/>
  <dc:description/>
  <cp:lastModifiedBy>Harvey Monaghan</cp:lastModifiedBy>
  <cp:revision>2</cp:revision>
  <dcterms:created xsi:type="dcterms:W3CDTF">2025-06-27T12:41:00Z</dcterms:created>
  <dcterms:modified xsi:type="dcterms:W3CDTF">2025-06-27T12:41:00Z</dcterms:modified>
</cp:coreProperties>
</file>