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221A" w14:textId="0E212139" w:rsidR="00FB4801" w:rsidRPr="00782354" w:rsidRDefault="000F0DD6" w:rsidP="003A7A21">
      <w:pPr>
        <w:pStyle w:val="Heading1"/>
        <w:jc w:val="center"/>
        <w:rPr>
          <w:rFonts w:ascii="Arial" w:hAnsi="Arial" w:cs="Arial"/>
          <w:sz w:val="24"/>
          <w:szCs w:val="24"/>
        </w:rPr>
      </w:pPr>
      <w:bookmarkStart w:id="0" w:name="_Hlk181342525"/>
      <w:bookmarkEnd w:id="0"/>
      <w:r w:rsidRPr="00782354">
        <w:rPr>
          <w:rFonts w:ascii="Arial" w:hAnsi="Arial" w:cs="Arial"/>
          <w:noProof/>
          <w:sz w:val="24"/>
          <w:szCs w:val="24"/>
          <w:lang w:eastAsia="en-GB"/>
        </w:rPr>
        <w:drawing>
          <wp:inline distT="0" distB="0" distL="0" distR="0" wp14:anchorId="029098C7" wp14:editId="1CA7AF86">
            <wp:extent cx="1284595" cy="1000125"/>
            <wp:effectExtent l="0" t="0" r="0" b="0"/>
            <wp:docPr id="6" name="Picture 6" descr="Let's talk climate chan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t's talk climate change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735" cy="1000234"/>
                    </a:xfrm>
                    <a:prstGeom prst="rect">
                      <a:avLst/>
                    </a:prstGeom>
                  </pic:spPr>
                </pic:pic>
              </a:graphicData>
            </a:graphic>
          </wp:inline>
        </w:drawing>
      </w:r>
      <w:r w:rsidRPr="00782354">
        <w:rPr>
          <w:rFonts w:ascii="Arial" w:hAnsi="Arial" w:cs="Arial"/>
          <w:sz w:val="24"/>
          <w:szCs w:val="24"/>
        </w:rPr>
        <w:br/>
      </w:r>
      <w:r w:rsidRPr="00782354">
        <w:rPr>
          <w:rFonts w:ascii="Arial" w:hAnsi="Arial" w:cs="Arial"/>
          <w:sz w:val="24"/>
          <w:szCs w:val="24"/>
        </w:rPr>
        <w:br/>
      </w:r>
      <w:r w:rsidRPr="00782354">
        <w:rPr>
          <w:rFonts w:ascii="Arial" w:hAnsi="Arial" w:cs="Arial"/>
          <w:sz w:val="24"/>
          <w:szCs w:val="24"/>
        </w:rPr>
        <w:br/>
      </w:r>
      <w:r w:rsidRPr="00EA208B">
        <w:rPr>
          <w:rFonts w:ascii="Arial" w:hAnsi="Arial" w:cs="Arial"/>
        </w:rPr>
        <w:t xml:space="preserve">New </w:t>
      </w:r>
      <w:r w:rsidR="00FB4801" w:rsidRPr="00EA208B">
        <w:rPr>
          <w:rFonts w:ascii="Arial" w:hAnsi="Arial" w:cs="Arial"/>
        </w:rPr>
        <w:t xml:space="preserve">Climate Emergency Action Plan </w:t>
      </w:r>
      <w:r w:rsidRPr="00EA208B">
        <w:rPr>
          <w:rFonts w:ascii="Arial" w:hAnsi="Arial" w:cs="Arial"/>
        </w:rPr>
        <w:t>c</w:t>
      </w:r>
      <w:r w:rsidR="00FB4801" w:rsidRPr="00EA208B">
        <w:rPr>
          <w:rFonts w:ascii="Arial" w:hAnsi="Arial" w:cs="Arial"/>
        </w:rPr>
        <w:t>onsultation</w:t>
      </w:r>
      <w:r w:rsidR="003A7A21" w:rsidRPr="00EA208B">
        <w:rPr>
          <w:rFonts w:ascii="Arial" w:hAnsi="Arial" w:cs="Arial"/>
        </w:rPr>
        <w:t xml:space="preserve"> process and feedback</w:t>
      </w:r>
    </w:p>
    <w:p w14:paraId="4E6F397B" w14:textId="2804496C" w:rsidR="00E61A9C" w:rsidRPr="00782354" w:rsidRDefault="00E61A9C" w:rsidP="003A7A21">
      <w:pPr>
        <w:pStyle w:val="Heading2"/>
        <w:rPr>
          <w:rFonts w:cs="Arial"/>
          <w:szCs w:val="24"/>
        </w:rPr>
      </w:pPr>
      <w:r w:rsidRPr="00782354">
        <w:rPr>
          <w:rFonts w:cs="Arial"/>
          <w:noProof/>
          <w:szCs w:val="24"/>
          <w:lang w:eastAsia="en-GB"/>
        </w:rPr>
        <mc:AlternateContent>
          <mc:Choice Requires="wps">
            <w:drawing>
              <wp:anchor distT="0" distB="0" distL="114300" distR="114300" simplePos="0" relativeHeight="251636224" behindDoc="0" locked="0" layoutInCell="1" allowOverlap="1" wp14:anchorId="08A1EB81" wp14:editId="74F2C1DA">
                <wp:simplePos x="0" y="0"/>
                <wp:positionH relativeFrom="column">
                  <wp:posOffset>8795385</wp:posOffset>
                </wp:positionH>
                <wp:positionV relativeFrom="paragraph">
                  <wp:posOffset>138430</wp:posOffset>
                </wp:positionV>
                <wp:extent cx="6343650" cy="1545590"/>
                <wp:effectExtent l="9525" t="9525" r="9525" b="6985"/>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54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F0F0" id="Rectangle 8" o:spid="_x0000_s1026" alt="&quot;&quot;" style="position:absolute;margin-left:692.55pt;margin-top:10.9pt;width:499.5pt;height:12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" filled="f"/>
            </w:pict>
          </mc:Fallback>
        </mc:AlternateContent>
      </w:r>
      <w:r w:rsidR="000F0DD6" w:rsidRPr="00782354">
        <w:rPr>
          <w:rFonts w:cs="Arial"/>
          <w:szCs w:val="24"/>
        </w:rPr>
        <w:t>Introduction</w:t>
      </w:r>
      <w:r w:rsidR="003A7A21" w:rsidRPr="00782354">
        <w:rPr>
          <w:rFonts w:cs="Arial"/>
          <w:szCs w:val="24"/>
        </w:rPr>
        <w:t xml:space="preserve"> to the Consultation Process</w:t>
      </w:r>
    </w:p>
    <w:p w14:paraId="73FE6127" w14:textId="474CFD2F" w:rsidR="000F0DD6" w:rsidRPr="00782354" w:rsidRDefault="00AB3B3D" w:rsidP="00080EFA">
      <w:pPr>
        <w:spacing w:after="0"/>
        <w:rPr>
          <w:rFonts w:ascii="Arial" w:hAnsi="Arial" w:cs="Arial"/>
          <w:sz w:val="24"/>
          <w:szCs w:val="24"/>
        </w:rPr>
      </w:pPr>
      <w:r w:rsidRPr="00782354">
        <w:rPr>
          <w:rFonts w:ascii="Arial" w:hAnsi="Arial" w:cs="Arial"/>
          <w:sz w:val="24"/>
          <w:szCs w:val="24"/>
        </w:rPr>
        <w:t>A</w:t>
      </w:r>
      <w:r w:rsidR="003802EC" w:rsidRPr="00782354">
        <w:rPr>
          <w:rFonts w:ascii="Arial" w:hAnsi="Arial" w:cs="Arial"/>
          <w:sz w:val="24"/>
          <w:szCs w:val="24"/>
        </w:rPr>
        <w:t xml:space="preserve"> survey and consultation web hub were created</w:t>
      </w:r>
      <w:r w:rsidRPr="00782354">
        <w:rPr>
          <w:rFonts w:ascii="Arial" w:hAnsi="Arial" w:cs="Arial"/>
          <w:sz w:val="24"/>
          <w:szCs w:val="24"/>
        </w:rPr>
        <w:t xml:space="preserve"> to capture people’s views on a range of potential climate change </w:t>
      </w:r>
      <w:r w:rsidR="00227672" w:rsidRPr="00782354">
        <w:rPr>
          <w:rFonts w:ascii="Arial" w:hAnsi="Arial" w:cs="Arial"/>
          <w:sz w:val="24"/>
          <w:szCs w:val="24"/>
        </w:rPr>
        <w:t>proposals</w:t>
      </w:r>
      <w:r w:rsidRPr="00782354">
        <w:rPr>
          <w:rFonts w:ascii="Arial" w:hAnsi="Arial" w:cs="Arial"/>
          <w:sz w:val="24"/>
          <w:szCs w:val="24"/>
        </w:rPr>
        <w:t xml:space="preserve"> to help individuals and organisations in the district to reduce their carbon emissions</w:t>
      </w:r>
      <w:r w:rsidR="009200EE" w:rsidRPr="00782354">
        <w:rPr>
          <w:rFonts w:ascii="Arial" w:hAnsi="Arial" w:cs="Arial"/>
          <w:sz w:val="24"/>
          <w:szCs w:val="24"/>
        </w:rPr>
        <w:t>.</w:t>
      </w:r>
      <w:r w:rsidR="003802EC" w:rsidRPr="00782354">
        <w:rPr>
          <w:rFonts w:ascii="Arial" w:hAnsi="Arial" w:cs="Arial"/>
          <w:sz w:val="24"/>
          <w:szCs w:val="24"/>
        </w:rPr>
        <w:t xml:space="preserve"> </w:t>
      </w:r>
      <w:r w:rsidR="00AD4CDF" w:rsidRPr="00782354">
        <w:rPr>
          <w:rFonts w:ascii="Arial" w:hAnsi="Arial" w:cs="Arial"/>
          <w:sz w:val="24"/>
          <w:szCs w:val="24"/>
        </w:rPr>
        <w:t>The consultation was live between 1 July and 30 September 2024.</w:t>
      </w:r>
    </w:p>
    <w:p w14:paraId="79135505" w14:textId="77777777" w:rsidR="000F0DD6" w:rsidRPr="00782354" w:rsidRDefault="000F0DD6" w:rsidP="00080EFA">
      <w:pPr>
        <w:spacing w:after="0"/>
        <w:rPr>
          <w:rFonts w:ascii="Arial" w:hAnsi="Arial" w:cs="Arial"/>
          <w:sz w:val="24"/>
          <w:szCs w:val="24"/>
        </w:rPr>
      </w:pPr>
    </w:p>
    <w:p w14:paraId="0377EA8A" w14:textId="2561087A" w:rsidR="003802EC" w:rsidRPr="00782354" w:rsidRDefault="009200EE" w:rsidP="00080EFA">
      <w:pPr>
        <w:spacing w:after="0"/>
        <w:rPr>
          <w:rFonts w:ascii="Arial" w:hAnsi="Arial" w:cs="Arial"/>
          <w:sz w:val="24"/>
          <w:szCs w:val="24"/>
        </w:rPr>
      </w:pPr>
      <w:r w:rsidRPr="00782354">
        <w:rPr>
          <w:rFonts w:ascii="Arial" w:hAnsi="Arial" w:cs="Arial"/>
          <w:sz w:val="24"/>
          <w:szCs w:val="24"/>
        </w:rPr>
        <w:t>The survey was available online</w:t>
      </w:r>
      <w:r w:rsidR="003802EC" w:rsidRPr="00782354">
        <w:rPr>
          <w:rFonts w:ascii="Arial" w:hAnsi="Arial" w:cs="Arial"/>
          <w:sz w:val="24"/>
          <w:szCs w:val="24"/>
        </w:rPr>
        <w:t xml:space="preserve">, in a hard-copy format on request, and was included as a five-page article </w:t>
      </w:r>
      <w:r w:rsidRPr="00782354">
        <w:rPr>
          <w:rFonts w:ascii="Arial" w:hAnsi="Arial" w:cs="Arial"/>
          <w:sz w:val="24"/>
          <w:szCs w:val="24"/>
        </w:rPr>
        <w:t xml:space="preserve">within the </w:t>
      </w:r>
      <w:proofErr w:type="gramStart"/>
      <w:r w:rsidRPr="00782354">
        <w:rPr>
          <w:rFonts w:ascii="Arial" w:hAnsi="Arial" w:cs="Arial"/>
          <w:sz w:val="24"/>
          <w:szCs w:val="24"/>
        </w:rPr>
        <w:t>Summer</w:t>
      </w:r>
      <w:proofErr w:type="gramEnd"/>
      <w:r w:rsidRPr="00782354">
        <w:rPr>
          <w:rFonts w:ascii="Arial" w:hAnsi="Arial" w:cs="Arial"/>
          <w:sz w:val="24"/>
          <w:szCs w:val="24"/>
        </w:rPr>
        <w:t xml:space="preserve"> issue of the council’s resident</w:t>
      </w:r>
      <w:r w:rsidR="00E35D55">
        <w:rPr>
          <w:rFonts w:ascii="Arial" w:hAnsi="Arial" w:cs="Arial"/>
          <w:sz w:val="24"/>
          <w:szCs w:val="24"/>
        </w:rPr>
        <w:t>s</w:t>
      </w:r>
      <w:r w:rsidRPr="00782354">
        <w:rPr>
          <w:rFonts w:ascii="Arial" w:hAnsi="Arial" w:cs="Arial"/>
          <w:sz w:val="24"/>
          <w:szCs w:val="24"/>
        </w:rPr>
        <w:t xml:space="preserve"> magazine, initiatives</w:t>
      </w:r>
      <w:r w:rsidR="002A6E61" w:rsidRPr="00782354">
        <w:rPr>
          <w:rFonts w:ascii="Arial" w:hAnsi="Arial" w:cs="Arial"/>
          <w:sz w:val="24"/>
          <w:szCs w:val="24"/>
        </w:rPr>
        <w:t>. The magazine was</w:t>
      </w:r>
      <w:r w:rsidR="003802EC" w:rsidRPr="00782354">
        <w:rPr>
          <w:rFonts w:ascii="Arial" w:hAnsi="Arial" w:cs="Arial"/>
          <w:sz w:val="24"/>
          <w:szCs w:val="24"/>
        </w:rPr>
        <w:t xml:space="preserve"> delivered direct to the doorstep of every home and business in the district</w:t>
      </w:r>
      <w:r w:rsidRPr="00782354">
        <w:rPr>
          <w:rFonts w:ascii="Arial" w:hAnsi="Arial" w:cs="Arial"/>
          <w:sz w:val="24"/>
          <w:szCs w:val="24"/>
        </w:rPr>
        <w:t xml:space="preserve">. </w:t>
      </w:r>
    </w:p>
    <w:p w14:paraId="41510C52" w14:textId="77777777" w:rsidR="003802EC" w:rsidRPr="00782354" w:rsidRDefault="003802EC" w:rsidP="00080EFA">
      <w:pPr>
        <w:spacing w:after="0"/>
        <w:rPr>
          <w:rFonts w:ascii="Arial" w:hAnsi="Arial" w:cs="Arial"/>
          <w:sz w:val="24"/>
          <w:szCs w:val="24"/>
        </w:rPr>
      </w:pPr>
    </w:p>
    <w:p w14:paraId="5368D16B" w14:textId="5A62A9F1" w:rsidR="00A456F4" w:rsidRPr="00782354" w:rsidRDefault="009200EE" w:rsidP="00080EFA">
      <w:pPr>
        <w:spacing w:after="0"/>
        <w:rPr>
          <w:rFonts w:ascii="Arial" w:hAnsi="Arial" w:cs="Arial"/>
          <w:sz w:val="24"/>
          <w:szCs w:val="24"/>
        </w:rPr>
      </w:pPr>
      <w:r w:rsidRPr="00782354">
        <w:rPr>
          <w:rFonts w:ascii="Arial" w:hAnsi="Arial" w:cs="Arial"/>
          <w:sz w:val="24"/>
          <w:szCs w:val="24"/>
        </w:rPr>
        <w:t>The survey</w:t>
      </w:r>
      <w:r w:rsidR="00473370" w:rsidRPr="00782354">
        <w:rPr>
          <w:rFonts w:ascii="Arial" w:hAnsi="Arial" w:cs="Arial"/>
          <w:sz w:val="24"/>
          <w:szCs w:val="24"/>
        </w:rPr>
        <w:t xml:space="preserve"> enabled </w:t>
      </w:r>
      <w:r w:rsidR="00696E77" w:rsidRPr="00782354">
        <w:rPr>
          <w:rFonts w:ascii="Arial" w:hAnsi="Arial" w:cs="Arial"/>
          <w:sz w:val="24"/>
          <w:szCs w:val="24"/>
        </w:rPr>
        <w:t xml:space="preserve">respondents to comment </w:t>
      </w:r>
      <w:r w:rsidR="004D1A05" w:rsidRPr="00782354">
        <w:rPr>
          <w:rFonts w:ascii="Arial" w:hAnsi="Arial" w:cs="Arial"/>
          <w:sz w:val="24"/>
          <w:szCs w:val="24"/>
        </w:rPr>
        <w:t xml:space="preserve">specifically </w:t>
      </w:r>
      <w:r w:rsidR="00696E77" w:rsidRPr="00782354">
        <w:rPr>
          <w:rFonts w:ascii="Arial" w:hAnsi="Arial" w:cs="Arial"/>
          <w:sz w:val="24"/>
          <w:szCs w:val="24"/>
        </w:rPr>
        <w:t xml:space="preserve">on </w:t>
      </w:r>
      <w:r w:rsidR="00FB4801" w:rsidRPr="00782354">
        <w:rPr>
          <w:rFonts w:ascii="Arial" w:hAnsi="Arial" w:cs="Arial"/>
          <w:sz w:val="24"/>
          <w:szCs w:val="24"/>
        </w:rPr>
        <w:t xml:space="preserve">the proposals, </w:t>
      </w:r>
      <w:r w:rsidR="004D1A05" w:rsidRPr="00782354">
        <w:rPr>
          <w:rFonts w:ascii="Arial" w:hAnsi="Arial" w:cs="Arial"/>
          <w:sz w:val="24"/>
          <w:szCs w:val="24"/>
        </w:rPr>
        <w:t xml:space="preserve">as well as give their views </w:t>
      </w:r>
      <w:r w:rsidR="00FB4801" w:rsidRPr="00782354">
        <w:rPr>
          <w:rFonts w:ascii="Arial" w:hAnsi="Arial" w:cs="Arial"/>
          <w:sz w:val="24"/>
          <w:szCs w:val="24"/>
        </w:rPr>
        <w:t xml:space="preserve">on the </w:t>
      </w:r>
      <w:r w:rsidR="00227672" w:rsidRPr="00782354">
        <w:rPr>
          <w:rFonts w:ascii="Arial" w:hAnsi="Arial" w:cs="Arial"/>
          <w:sz w:val="24"/>
          <w:szCs w:val="24"/>
        </w:rPr>
        <w:t>council’s target to reduce its own emissions</w:t>
      </w:r>
      <w:r w:rsidR="002F5890" w:rsidRPr="00782354">
        <w:rPr>
          <w:rFonts w:ascii="Arial" w:hAnsi="Arial" w:cs="Arial"/>
          <w:sz w:val="24"/>
          <w:szCs w:val="24"/>
        </w:rPr>
        <w:t>.</w:t>
      </w:r>
      <w:r w:rsidR="002A6E61" w:rsidRPr="00782354">
        <w:rPr>
          <w:rFonts w:ascii="Arial" w:hAnsi="Arial" w:cs="Arial"/>
          <w:sz w:val="24"/>
          <w:szCs w:val="24"/>
        </w:rPr>
        <w:t xml:space="preserve"> </w:t>
      </w:r>
      <w:r w:rsidR="00A456F4" w:rsidRPr="00782354">
        <w:rPr>
          <w:rFonts w:ascii="Arial" w:hAnsi="Arial" w:cs="Arial"/>
          <w:sz w:val="24"/>
          <w:szCs w:val="24"/>
        </w:rPr>
        <w:t xml:space="preserve">To help </w:t>
      </w:r>
      <w:r w:rsidR="002A6E61" w:rsidRPr="00782354">
        <w:rPr>
          <w:rFonts w:ascii="Arial" w:hAnsi="Arial" w:cs="Arial"/>
          <w:sz w:val="24"/>
          <w:szCs w:val="24"/>
        </w:rPr>
        <w:t xml:space="preserve">people </w:t>
      </w:r>
      <w:r w:rsidR="00A456F4" w:rsidRPr="00782354">
        <w:rPr>
          <w:rFonts w:ascii="Arial" w:hAnsi="Arial" w:cs="Arial"/>
          <w:sz w:val="24"/>
          <w:szCs w:val="24"/>
        </w:rPr>
        <w:t xml:space="preserve">get involved in the consultation, </w:t>
      </w:r>
      <w:r w:rsidR="00655C59" w:rsidRPr="00782354">
        <w:rPr>
          <w:rFonts w:ascii="Arial" w:hAnsi="Arial" w:cs="Arial"/>
          <w:sz w:val="24"/>
          <w:szCs w:val="24"/>
        </w:rPr>
        <w:t>Frequently Asked Questions</w:t>
      </w:r>
      <w:r w:rsidR="00A456F4" w:rsidRPr="00782354">
        <w:rPr>
          <w:rFonts w:ascii="Arial" w:hAnsi="Arial" w:cs="Arial"/>
          <w:sz w:val="24"/>
          <w:szCs w:val="24"/>
        </w:rPr>
        <w:t xml:space="preserve"> were included on </w:t>
      </w:r>
      <w:r w:rsidR="007D68E3" w:rsidRPr="00782354">
        <w:rPr>
          <w:rFonts w:ascii="Arial" w:hAnsi="Arial" w:cs="Arial"/>
          <w:sz w:val="24"/>
          <w:szCs w:val="24"/>
        </w:rPr>
        <w:t xml:space="preserve">a dedicated </w:t>
      </w:r>
      <w:r w:rsidR="00A456F4" w:rsidRPr="00782354">
        <w:rPr>
          <w:rFonts w:ascii="Arial" w:hAnsi="Arial" w:cs="Arial"/>
          <w:sz w:val="24"/>
          <w:szCs w:val="24"/>
        </w:rPr>
        <w:t>consultation web page to provide background</w:t>
      </w:r>
      <w:r w:rsidR="007D68E3" w:rsidRPr="00782354">
        <w:rPr>
          <w:rFonts w:ascii="Arial" w:hAnsi="Arial" w:cs="Arial"/>
          <w:sz w:val="24"/>
          <w:szCs w:val="24"/>
        </w:rPr>
        <w:t>,</w:t>
      </w:r>
      <w:r w:rsidR="00A456F4" w:rsidRPr="00782354">
        <w:rPr>
          <w:rFonts w:ascii="Arial" w:hAnsi="Arial" w:cs="Arial"/>
          <w:sz w:val="24"/>
          <w:szCs w:val="24"/>
        </w:rPr>
        <w:t xml:space="preserve"> context and </w:t>
      </w:r>
      <w:r w:rsidR="007D68E3" w:rsidRPr="00782354">
        <w:rPr>
          <w:rFonts w:ascii="Arial" w:hAnsi="Arial" w:cs="Arial"/>
          <w:sz w:val="24"/>
          <w:szCs w:val="24"/>
        </w:rPr>
        <w:t xml:space="preserve">definitions of key </w:t>
      </w:r>
      <w:r w:rsidR="00A456F4" w:rsidRPr="00782354">
        <w:rPr>
          <w:rFonts w:ascii="Arial" w:hAnsi="Arial" w:cs="Arial"/>
          <w:sz w:val="24"/>
          <w:szCs w:val="24"/>
        </w:rPr>
        <w:t>terms used</w:t>
      </w:r>
      <w:r w:rsidR="007D68E3" w:rsidRPr="00782354">
        <w:rPr>
          <w:rFonts w:ascii="Arial" w:hAnsi="Arial" w:cs="Arial"/>
          <w:sz w:val="24"/>
          <w:szCs w:val="24"/>
        </w:rPr>
        <w:t xml:space="preserve"> in the survey</w:t>
      </w:r>
      <w:r w:rsidR="00A456F4" w:rsidRPr="00782354">
        <w:rPr>
          <w:rFonts w:ascii="Arial" w:hAnsi="Arial" w:cs="Arial"/>
          <w:sz w:val="24"/>
          <w:szCs w:val="24"/>
        </w:rPr>
        <w:t xml:space="preserve">. Here, respondents could </w:t>
      </w:r>
      <w:r w:rsidR="002A6E61" w:rsidRPr="00782354">
        <w:rPr>
          <w:rFonts w:ascii="Arial" w:hAnsi="Arial" w:cs="Arial"/>
          <w:sz w:val="24"/>
          <w:szCs w:val="24"/>
        </w:rPr>
        <w:t xml:space="preserve">easily </w:t>
      </w:r>
      <w:r w:rsidR="00A456F4" w:rsidRPr="00782354">
        <w:rPr>
          <w:rFonts w:ascii="Arial" w:hAnsi="Arial" w:cs="Arial"/>
          <w:sz w:val="24"/>
          <w:szCs w:val="24"/>
        </w:rPr>
        <w:t>find link</w:t>
      </w:r>
      <w:r w:rsidR="002A6E61" w:rsidRPr="00782354">
        <w:rPr>
          <w:rFonts w:ascii="Arial" w:hAnsi="Arial" w:cs="Arial"/>
          <w:sz w:val="24"/>
          <w:szCs w:val="24"/>
        </w:rPr>
        <w:t>s</w:t>
      </w:r>
      <w:r w:rsidR="00A456F4" w:rsidRPr="00782354">
        <w:rPr>
          <w:rFonts w:ascii="Arial" w:hAnsi="Arial" w:cs="Arial"/>
          <w:sz w:val="24"/>
          <w:szCs w:val="24"/>
        </w:rPr>
        <w:t xml:space="preserve"> to the survey in which they could share their views</w:t>
      </w:r>
      <w:r w:rsidR="007D68E3" w:rsidRPr="00782354">
        <w:rPr>
          <w:rFonts w:ascii="Arial" w:hAnsi="Arial" w:cs="Arial"/>
          <w:sz w:val="24"/>
          <w:szCs w:val="24"/>
        </w:rPr>
        <w:t>.</w:t>
      </w:r>
    </w:p>
    <w:p w14:paraId="6646A62D" w14:textId="77777777" w:rsidR="009200EE" w:rsidRPr="00782354" w:rsidRDefault="009200EE" w:rsidP="00080EFA">
      <w:pPr>
        <w:spacing w:after="0"/>
        <w:rPr>
          <w:rFonts w:ascii="Arial" w:hAnsi="Arial" w:cs="Arial"/>
          <w:sz w:val="24"/>
          <w:szCs w:val="24"/>
        </w:rPr>
      </w:pPr>
    </w:p>
    <w:p w14:paraId="2BDF390E" w14:textId="24C9FE29" w:rsidR="009200EE" w:rsidRPr="00782354" w:rsidRDefault="003802EC" w:rsidP="00080EFA">
      <w:pPr>
        <w:spacing w:after="0"/>
        <w:rPr>
          <w:rFonts w:ascii="Arial" w:hAnsi="Arial" w:cs="Arial"/>
          <w:sz w:val="24"/>
          <w:szCs w:val="24"/>
        </w:rPr>
      </w:pPr>
      <w:r w:rsidRPr="00782354">
        <w:rPr>
          <w:rFonts w:ascii="Arial" w:hAnsi="Arial" w:cs="Arial"/>
          <w:sz w:val="24"/>
          <w:szCs w:val="24"/>
        </w:rPr>
        <w:t xml:space="preserve">The council’s new </w:t>
      </w:r>
      <w:r w:rsidR="002A6E61" w:rsidRPr="00782354">
        <w:rPr>
          <w:rFonts w:ascii="Arial" w:hAnsi="Arial" w:cs="Arial"/>
          <w:sz w:val="24"/>
          <w:szCs w:val="24"/>
        </w:rPr>
        <w:t>consultation</w:t>
      </w:r>
      <w:r w:rsidRPr="00782354">
        <w:rPr>
          <w:rFonts w:ascii="Arial" w:hAnsi="Arial" w:cs="Arial"/>
          <w:sz w:val="24"/>
          <w:szCs w:val="24"/>
        </w:rPr>
        <w:t xml:space="preserve"> platform, Collaborate, </w:t>
      </w:r>
      <w:r w:rsidR="00E35D55">
        <w:rPr>
          <w:rFonts w:ascii="Arial" w:hAnsi="Arial" w:cs="Arial"/>
          <w:sz w:val="24"/>
          <w:szCs w:val="24"/>
        </w:rPr>
        <w:t xml:space="preserve">in </w:t>
      </w:r>
      <w:r w:rsidR="00085859" w:rsidRPr="00782354">
        <w:rPr>
          <w:rFonts w:ascii="Arial" w:hAnsi="Arial" w:cs="Arial"/>
          <w:sz w:val="24"/>
          <w:szCs w:val="24"/>
        </w:rPr>
        <w:t xml:space="preserve">which we were involved in </w:t>
      </w:r>
      <w:r w:rsidR="00227672" w:rsidRPr="00782354">
        <w:rPr>
          <w:rFonts w:ascii="Arial" w:hAnsi="Arial" w:cs="Arial"/>
          <w:sz w:val="24"/>
          <w:szCs w:val="24"/>
        </w:rPr>
        <w:t xml:space="preserve">the </w:t>
      </w:r>
      <w:r w:rsidR="00085859" w:rsidRPr="00782354">
        <w:rPr>
          <w:rFonts w:ascii="Arial" w:hAnsi="Arial" w:cs="Arial"/>
          <w:sz w:val="24"/>
          <w:szCs w:val="24"/>
        </w:rPr>
        <w:t xml:space="preserve">design to ensure it met the council’s needs, </w:t>
      </w:r>
      <w:r w:rsidRPr="00782354">
        <w:rPr>
          <w:rFonts w:ascii="Arial" w:hAnsi="Arial" w:cs="Arial"/>
          <w:sz w:val="24"/>
          <w:szCs w:val="24"/>
        </w:rPr>
        <w:t xml:space="preserve">was used </w:t>
      </w:r>
      <w:r w:rsidR="002A6E61" w:rsidRPr="00782354">
        <w:rPr>
          <w:rFonts w:ascii="Arial" w:hAnsi="Arial" w:cs="Arial"/>
          <w:sz w:val="24"/>
          <w:szCs w:val="24"/>
        </w:rPr>
        <w:t>to create the survey</w:t>
      </w:r>
      <w:r w:rsidR="00085859" w:rsidRPr="00782354">
        <w:rPr>
          <w:rFonts w:ascii="Arial" w:hAnsi="Arial" w:cs="Arial"/>
          <w:sz w:val="24"/>
          <w:szCs w:val="24"/>
        </w:rPr>
        <w:t>.</w:t>
      </w:r>
      <w:r w:rsidRPr="00782354">
        <w:rPr>
          <w:rFonts w:ascii="Arial" w:hAnsi="Arial" w:cs="Arial"/>
          <w:sz w:val="24"/>
          <w:szCs w:val="24"/>
        </w:rPr>
        <w:t xml:space="preserve"> The platform enabled us to use videos</w:t>
      </w:r>
      <w:r w:rsidR="00E35D55">
        <w:rPr>
          <w:rFonts w:ascii="Arial" w:hAnsi="Arial" w:cs="Arial"/>
          <w:sz w:val="24"/>
          <w:szCs w:val="24"/>
        </w:rPr>
        <w:t xml:space="preserve"> - c</w:t>
      </w:r>
      <w:r w:rsidRPr="00782354">
        <w:rPr>
          <w:rFonts w:ascii="Arial" w:hAnsi="Arial" w:cs="Arial"/>
          <w:sz w:val="24"/>
          <w:szCs w:val="24"/>
        </w:rPr>
        <w:t>reated in</w:t>
      </w:r>
      <w:r w:rsidR="002A6E61" w:rsidRPr="00782354">
        <w:rPr>
          <w:rFonts w:ascii="Arial" w:hAnsi="Arial" w:cs="Arial"/>
          <w:sz w:val="24"/>
          <w:szCs w:val="24"/>
        </w:rPr>
        <w:t>-</w:t>
      </w:r>
      <w:r w:rsidRPr="00782354">
        <w:rPr>
          <w:rFonts w:ascii="Arial" w:hAnsi="Arial" w:cs="Arial"/>
          <w:sz w:val="24"/>
          <w:szCs w:val="24"/>
        </w:rPr>
        <w:t xml:space="preserve">house </w:t>
      </w:r>
      <w:r w:rsidR="00E35D55">
        <w:rPr>
          <w:rFonts w:ascii="Arial" w:hAnsi="Arial" w:cs="Arial"/>
          <w:sz w:val="24"/>
          <w:szCs w:val="24"/>
        </w:rPr>
        <w:t xml:space="preserve">- </w:t>
      </w:r>
      <w:r w:rsidRPr="00782354">
        <w:rPr>
          <w:rFonts w:ascii="Arial" w:hAnsi="Arial" w:cs="Arial"/>
          <w:sz w:val="24"/>
          <w:szCs w:val="24"/>
        </w:rPr>
        <w:t xml:space="preserve">to </w:t>
      </w:r>
      <w:r w:rsidR="009200EE" w:rsidRPr="00782354">
        <w:rPr>
          <w:rFonts w:ascii="Arial" w:hAnsi="Arial" w:cs="Arial"/>
          <w:sz w:val="24"/>
          <w:szCs w:val="24"/>
        </w:rPr>
        <w:t xml:space="preserve">simplify the complex </w:t>
      </w:r>
      <w:r w:rsidR="00227672" w:rsidRPr="00782354">
        <w:rPr>
          <w:rFonts w:ascii="Arial" w:hAnsi="Arial" w:cs="Arial"/>
          <w:sz w:val="24"/>
          <w:szCs w:val="24"/>
        </w:rPr>
        <w:t>proposals</w:t>
      </w:r>
      <w:r w:rsidR="009200EE" w:rsidRPr="00782354">
        <w:rPr>
          <w:rFonts w:ascii="Arial" w:hAnsi="Arial" w:cs="Arial"/>
          <w:sz w:val="24"/>
          <w:szCs w:val="24"/>
        </w:rPr>
        <w:t xml:space="preserve"> being consulted on</w:t>
      </w:r>
      <w:r w:rsidRPr="00782354">
        <w:rPr>
          <w:rFonts w:ascii="Arial" w:hAnsi="Arial" w:cs="Arial"/>
          <w:sz w:val="24"/>
          <w:szCs w:val="24"/>
        </w:rPr>
        <w:t xml:space="preserve">. </w:t>
      </w:r>
      <w:r w:rsidR="00085859" w:rsidRPr="00782354">
        <w:rPr>
          <w:rFonts w:ascii="Arial" w:hAnsi="Arial" w:cs="Arial"/>
          <w:sz w:val="24"/>
          <w:szCs w:val="24"/>
        </w:rPr>
        <w:t>Using this platform made the consultation more accessible, easier to use, and engaging, and we feel this helped increase the response rate significantly.</w:t>
      </w:r>
    </w:p>
    <w:p w14:paraId="7736EAD5" w14:textId="77777777" w:rsidR="00473370" w:rsidRPr="00782354" w:rsidRDefault="00473370" w:rsidP="00080EFA">
      <w:pPr>
        <w:spacing w:after="0"/>
        <w:rPr>
          <w:rFonts w:ascii="Arial" w:hAnsi="Arial" w:cs="Arial"/>
          <w:sz w:val="24"/>
          <w:szCs w:val="24"/>
        </w:rPr>
      </w:pPr>
    </w:p>
    <w:p w14:paraId="0FB5A101" w14:textId="337F826D" w:rsidR="000F0DD6" w:rsidRPr="00782354" w:rsidRDefault="000F0DD6" w:rsidP="000F0DD6">
      <w:pPr>
        <w:rPr>
          <w:rFonts w:ascii="Arial" w:hAnsi="Arial" w:cs="Arial"/>
          <w:sz w:val="24"/>
          <w:szCs w:val="24"/>
        </w:rPr>
      </w:pPr>
      <w:r w:rsidRPr="00782354">
        <w:rPr>
          <w:rFonts w:ascii="Arial" w:hAnsi="Arial" w:cs="Arial"/>
          <w:sz w:val="24"/>
          <w:szCs w:val="24"/>
        </w:rPr>
        <w:t xml:space="preserve">Branding for the consultation was </w:t>
      </w:r>
      <w:r w:rsidR="009200EE" w:rsidRPr="00782354">
        <w:rPr>
          <w:rFonts w:ascii="Arial" w:hAnsi="Arial" w:cs="Arial"/>
          <w:sz w:val="24"/>
          <w:szCs w:val="24"/>
        </w:rPr>
        <w:t>updated</w:t>
      </w:r>
      <w:r w:rsidR="007D68E3" w:rsidRPr="00782354">
        <w:rPr>
          <w:rFonts w:ascii="Arial" w:hAnsi="Arial" w:cs="Arial"/>
          <w:sz w:val="24"/>
          <w:szCs w:val="24"/>
        </w:rPr>
        <w:t xml:space="preserve">, building on existing and recognised branding, </w:t>
      </w:r>
      <w:r w:rsidRPr="00782354">
        <w:rPr>
          <w:rFonts w:ascii="Arial" w:hAnsi="Arial" w:cs="Arial"/>
          <w:sz w:val="24"/>
          <w:szCs w:val="24"/>
        </w:rPr>
        <w:t>to promote the consultation in a variety of ways</w:t>
      </w:r>
      <w:r w:rsidR="007D68E3" w:rsidRPr="00782354">
        <w:rPr>
          <w:rFonts w:ascii="Arial" w:hAnsi="Arial" w:cs="Arial"/>
          <w:sz w:val="24"/>
          <w:szCs w:val="24"/>
        </w:rPr>
        <w:t xml:space="preserve">. </w:t>
      </w:r>
      <w:r w:rsidR="007D3808">
        <w:rPr>
          <w:rFonts w:ascii="Arial" w:hAnsi="Arial" w:cs="Arial"/>
          <w:sz w:val="24"/>
          <w:szCs w:val="24"/>
        </w:rPr>
        <w:t>I</w:t>
      </w:r>
      <w:r w:rsidR="003802EC" w:rsidRPr="00782354">
        <w:rPr>
          <w:rFonts w:ascii="Arial" w:hAnsi="Arial" w:cs="Arial"/>
          <w:sz w:val="24"/>
          <w:szCs w:val="24"/>
        </w:rPr>
        <w:t xml:space="preserve">n-person and online consultation events were organised and heavily promoted to provide residents, businesses and organisations </w:t>
      </w:r>
      <w:r w:rsidR="002A6E61" w:rsidRPr="00782354">
        <w:rPr>
          <w:rFonts w:ascii="Arial" w:hAnsi="Arial" w:cs="Arial"/>
          <w:sz w:val="24"/>
          <w:szCs w:val="24"/>
        </w:rPr>
        <w:t xml:space="preserve">the opportunity </w:t>
      </w:r>
      <w:r w:rsidR="003802EC" w:rsidRPr="00782354">
        <w:rPr>
          <w:rFonts w:ascii="Arial" w:hAnsi="Arial" w:cs="Arial"/>
          <w:sz w:val="24"/>
          <w:szCs w:val="24"/>
        </w:rPr>
        <w:t>to find out more and ask questions</w:t>
      </w:r>
      <w:r w:rsidR="00E35D55">
        <w:rPr>
          <w:rFonts w:ascii="Arial" w:hAnsi="Arial" w:cs="Arial"/>
          <w:sz w:val="24"/>
          <w:szCs w:val="24"/>
        </w:rPr>
        <w:t>. T</w:t>
      </w:r>
      <w:r w:rsidR="003802EC" w:rsidRPr="00782354">
        <w:rPr>
          <w:rFonts w:ascii="Arial" w:hAnsi="Arial" w:cs="Arial"/>
          <w:sz w:val="24"/>
          <w:szCs w:val="24"/>
        </w:rPr>
        <w:t xml:space="preserve">hese included events targeting younger people. A full list of promotions and details about the events is available in </w:t>
      </w:r>
      <w:r w:rsidR="007D3808">
        <w:rPr>
          <w:rFonts w:ascii="Arial" w:hAnsi="Arial" w:cs="Arial"/>
          <w:sz w:val="24"/>
          <w:szCs w:val="24"/>
        </w:rPr>
        <w:t>Section 12</w:t>
      </w:r>
      <w:r w:rsidR="003802EC" w:rsidRPr="00782354">
        <w:rPr>
          <w:rFonts w:ascii="Arial" w:hAnsi="Arial" w:cs="Arial"/>
          <w:sz w:val="24"/>
          <w:szCs w:val="24"/>
        </w:rPr>
        <w:t>.</w:t>
      </w:r>
    </w:p>
    <w:p w14:paraId="5ECF4448" w14:textId="77777777" w:rsidR="000F0DD6" w:rsidRPr="00782354" w:rsidRDefault="000F0DD6" w:rsidP="002F5890">
      <w:pPr>
        <w:spacing w:after="0"/>
        <w:rPr>
          <w:rFonts w:ascii="Arial" w:hAnsi="Arial" w:cs="Arial"/>
          <w:b/>
          <w:sz w:val="24"/>
          <w:szCs w:val="24"/>
        </w:rPr>
      </w:pPr>
    </w:p>
    <w:p w14:paraId="2A8939AB" w14:textId="0C63EFA9" w:rsidR="000F0DD6" w:rsidRPr="00782354" w:rsidRDefault="000F0DD6" w:rsidP="003A7A21">
      <w:pPr>
        <w:pStyle w:val="Heading2"/>
        <w:rPr>
          <w:rFonts w:cs="Arial"/>
          <w:szCs w:val="24"/>
        </w:rPr>
      </w:pPr>
      <w:bookmarkStart w:id="1" w:name="_Hlk184988134"/>
      <w:r w:rsidRPr="00782354">
        <w:rPr>
          <w:rFonts w:cs="Arial"/>
          <w:szCs w:val="24"/>
        </w:rPr>
        <w:t xml:space="preserve">Consultation </w:t>
      </w:r>
      <w:r w:rsidR="003A7A21" w:rsidRPr="00782354">
        <w:rPr>
          <w:rFonts w:cs="Arial"/>
          <w:szCs w:val="24"/>
        </w:rPr>
        <w:t>headlines</w:t>
      </w:r>
    </w:p>
    <w:p w14:paraId="16234766" w14:textId="77777777" w:rsidR="000F0DD6" w:rsidRPr="00782354" w:rsidRDefault="000F0DD6" w:rsidP="002F5890">
      <w:pPr>
        <w:spacing w:after="0"/>
        <w:rPr>
          <w:rFonts w:ascii="Arial" w:hAnsi="Arial" w:cs="Arial"/>
          <w:b/>
          <w:sz w:val="24"/>
          <w:szCs w:val="24"/>
        </w:rPr>
      </w:pPr>
    </w:p>
    <w:p w14:paraId="4780EBDD" w14:textId="717AE0A7" w:rsidR="00F52D34" w:rsidRPr="00782354" w:rsidRDefault="00167CF2" w:rsidP="002F5890">
      <w:pPr>
        <w:spacing w:after="0"/>
        <w:rPr>
          <w:rFonts w:ascii="Arial" w:hAnsi="Arial" w:cs="Arial"/>
          <w:sz w:val="24"/>
          <w:szCs w:val="24"/>
        </w:rPr>
      </w:pPr>
      <w:bookmarkStart w:id="2" w:name="_Hlk183548769"/>
      <w:r w:rsidRPr="00782354">
        <w:rPr>
          <w:rFonts w:ascii="Arial" w:hAnsi="Arial" w:cs="Arial"/>
          <w:b/>
          <w:sz w:val="24"/>
          <w:szCs w:val="24"/>
        </w:rPr>
        <w:t>1,382</w:t>
      </w:r>
      <w:r w:rsidR="004211C2" w:rsidRPr="00782354">
        <w:rPr>
          <w:rFonts w:ascii="Arial" w:hAnsi="Arial" w:cs="Arial"/>
          <w:b/>
          <w:sz w:val="24"/>
          <w:szCs w:val="24"/>
        </w:rPr>
        <w:t xml:space="preserve"> </w:t>
      </w:r>
      <w:r w:rsidRPr="00782354">
        <w:rPr>
          <w:rFonts w:ascii="Arial" w:hAnsi="Arial" w:cs="Arial"/>
          <w:b/>
          <w:sz w:val="24"/>
          <w:szCs w:val="24"/>
        </w:rPr>
        <w:t>people visited our survey</w:t>
      </w:r>
      <w:r w:rsidR="002A6E61" w:rsidRPr="00782354">
        <w:rPr>
          <w:rFonts w:ascii="Arial" w:hAnsi="Arial" w:cs="Arial"/>
          <w:b/>
          <w:sz w:val="24"/>
          <w:szCs w:val="24"/>
        </w:rPr>
        <w:t xml:space="preserve"> </w:t>
      </w:r>
      <w:r w:rsidR="002A6E61" w:rsidRPr="00782354">
        <w:rPr>
          <w:rFonts w:ascii="Arial" w:hAnsi="Arial" w:cs="Arial"/>
          <w:bCs/>
          <w:sz w:val="24"/>
          <w:szCs w:val="24"/>
        </w:rPr>
        <w:t>during the consultation period</w:t>
      </w:r>
      <w:r w:rsidR="00B92D9D">
        <w:rPr>
          <w:rFonts w:ascii="Arial" w:hAnsi="Arial" w:cs="Arial"/>
          <w:bCs/>
          <w:sz w:val="24"/>
          <w:szCs w:val="24"/>
        </w:rPr>
        <w:t xml:space="preserve">, </w:t>
      </w:r>
      <w:r w:rsidR="003E5AD7">
        <w:rPr>
          <w:rFonts w:ascii="Arial" w:hAnsi="Arial" w:cs="Arial"/>
          <w:bCs/>
          <w:sz w:val="24"/>
          <w:szCs w:val="24"/>
        </w:rPr>
        <w:t xml:space="preserve">almost </w:t>
      </w:r>
      <w:r w:rsidR="00B92D9D">
        <w:rPr>
          <w:rFonts w:ascii="Arial" w:hAnsi="Arial" w:cs="Arial"/>
          <w:bCs/>
          <w:sz w:val="24"/>
          <w:szCs w:val="24"/>
        </w:rPr>
        <w:t>seven times the number of the previous consultation in 2020</w:t>
      </w:r>
      <w:r w:rsidR="00AD4CDF" w:rsidRPr="00782354">
        <w:rPr>
          <w:rFonts w:ascii="Arial" w:hAnsi="Arial" w:cs="Arial"/>
          <w:sz w:val="24"/>
          <w:szCs w:val="24"/>
        </w:rPr>
        <w:t xml:space="preserve">. </w:t>
      </w:r>
      <w:bookmarkEnd w:id="2"/>
      <w:r w:rsidRPr="00782354">
        <w:rPr>
          <w:rFonts w:ascii="Arial" w:hAnsi="Arial" w:cs="Arial"/>
          <w:sz w:val="24"/>
          <w:szCs w:val="24"/>
        </w:rPr>
        <w:t>78% of survey responses (1,075) were marked as complete.</w:t>
      </w:r>
      <w:r w:rsidR="005532A2">
        <w:rPr>
          <w:rFonts w:ascii="Arial" w:hAnsi="Arial" w:cs="Arial"/>
          <w:sz w:val="24"/>
          <w:szCs w:val="24"/>
        </w:rPr>
        <w:t xml:space="preserve"> </w:t>
      </w:r>
      <w:r w:rsidR="00F52D34" w:rsidRPr="00782354">
        <w:rPr>
          <w:rFonts w:ascii="Arial" w:hAnsi="Arial" w:cs="Arial"/>
          <w:sz w:val="24"/>
          <w:szCs w:val="24"/>
        </w:rPr>
        <w:t xml:space="preserve">This was one of the best responses that the council has ever seen. A comparable survey, conducted recently by </w:t>
      </w:r>
      <w:r w:rsidR="00E35D55">
        <w:rPr>
          <w:rFonts w:ascii="Arial" w:hAnsi="Arial" w:cs="Arial"/>
          <w:sz w:val="24"/>
          <w:szCs w:val="24"/>
        </w:rPr>
        <w:t xml:space="preserve">a neighbouring </w:t>
      </w:r>
      <w:proofErr w:type="gramStart"/>
      <w:r w:rsidR="00E35D55">
        <w:rPr>
          <w:rFonts w:ascii="Arial" w:hAnsi="Arial" w:cs="Arial"/>
          <w:sz w:val="24"/>
          <w:szCs w:val="24"/>
        </w:rPr>
        <w:t xml:space="preserve">council </w:t>
      </w:r>
      <w:r w:rsidR="00F52D34" w:rsidRPr="00782354">
        <w:rPr>
          <w:rFonts w:ascii="Arial" w:hAnsi="Arial" w:cs="Arial"/>
          <w:sz w:val="24"/>
          <w:szCs w:val="24"/>
        </w:rPr>
        <w:t xml:space="preserve"> about</w:t>
      </w:r>
      <w:proofErr w:type="gramEnd"/>
      <w:r w:rsidR="00F52D34" w:rsidRPr="00782354">
        <w:rPr>
          <w:rFonts w:ascii="Arial" w:hAnsi="Arial" w:cs="Arial"/>
          <w:sz w:val="24"/>
          <w:szCs w:val="24"/>
        </w:rPr>
        <w:t xml:space="preserve"> their Climate Change Strategy, received 757 responses. </w:t>
      </w:r>
    </w:p>
    <w:p w14:paraId="5D92BD31" w14:textId="77777777" w:rsidR="00473370" w:rsidRPr="00782354" w:rsidRDefault="00971D76" w:rsidP="002F5890">
      <w:pPr>
        <w:spacing w:after="0"/>
        <w:rPr>
          <w:rFonts w:ascii="Arial" w:hAnsi="Arial" w:cs="Arial"/>
          <w:sz w:val="24"/>
          <w:szCs w:val="24"/>
        </w:rPr>
      </w:pPr>
      <w:r w:rsidRPr="00782354">
        <w:rPr>
          <w:rFonts w:ascii="Arial" w:hAnsi="Arial" w:cs="Arial"/>
          <w:sz w:val="24"/>
          <w:szCs w:val="24"/>
        </w:rPr>
        <w:t xml:space="preserve"> </w:t>
      </w:r>
    </w:p>
    <w:p w14:paraId="6170E38E" w14:textId="0C578110" w:rsidR="002B75E9" w:rsidRPr="00782354" w:rsidRDefault="00167CF2" w:rsidP="00080EFA">
      <w:pPr>
        <w:rPr>
          <w:rFonts w:ascii="Arial" w:hAnsi="Arial" w:cs="Arial"/>
          <w:color w:val="000000" w:themeColor="text1"/>
          <w:sz w:val="24"/>
          <w:szCs w:val="24"/>
        </w:rPr>
      </w:pPr>
      <w:r w:rsidRPr="00782354">
        <w:rPr>
          <w:rFonts w:ascii="Arial" w:hAnsi="Arial" w:cs="Arial"/>
          <w:bCs/>
          <w:sz w:val="24"/>
          <w:szCs w:val="24"/>
        </w:rPr>
        <w:t>10</w:t>
      </w:r>
      <w:r w:rsidR="002B75E9" w:rsidRPr="00782354">
        <w:rPr>
          <w:rFonts w:ascii="Arial" w:hAnsi="Arial" w:cs="Arial"/>
          <w:bCs/>
          <w:sz w:val="24"/>
          <w:szCs w:val="24"/>
        </w:rPr>
        <w:t xml:space="preserve"> respondents</w:t>
      </w:r>
      <w:r w:rsidR="002B75E9" w:rsidRPr="00782354">
        <w:rPr>
          <w:rFonts w:ascii="Arial" w:hAnsi="Arial" w:cs="Arial"/>
          <w:color w:val="00B050"/>
          <w:sz w:val="24"/>
          <w:szCs w:val="24"/>
        </w:rPr>
        <w:t xml:space="preserve"> </w:t>
      </w:r>
      <w:r w:rsidR="00140952" w:rsidRPr="00782354">
        <w:rPr>
          <w:rFonts w:ascii="Arial" w:hAnsi="Arial" w:cs="Arial"/>
          <w:color w:val="000000" w:themeColor="text1"/>
          <w:sz w:val="24"/>
          <w:szCs w:val="24"/>
        </w:rPr>
        <w:t>said their response represent</w:t>
      </w:r>
      <w:r w:rsidR="001C190A" w:rsidRPr="00782354">
        <w:rPr>
          <w:rFonts w:ascii="Arial" w:hAnsi="Arial" w:cs="Arial"/>
          <w:color w:val="000000" w:themeColor="text1"/>
          <w:sz w:val="24"/>
          <w:szCs w:val="24"/>
        </w:rPr>
        <w:t>ed</w:t>
      </w:r>
      <w:r w:rsidR="00140952" w:rsidRPr="00782354">
        <w:rPr>
          <w:rFonts w:ascii="Arial" w:hAnsi="Arial" w:cs="Arial"/>
          <w:color w:val="000000" w:themeColor="text1"/>
          <w:sz w:val="24"/>
          <w:szCs w:val="24"/>
        </w:rPr>
        <w:t xml:space="preserve"> more than one person</w:t>
      </w:r>
      <w:r w:rsidR="00F93D8B">
        <w:rPr>
          <w:rFonts w:ascii="Arial" w:hAnsi="Arial" w:cs="Arial"/>
          <w:color w:val="000000" w:themeColor="text1"/>
          <w:sz w:val="24"/>
          <w:szCs w:val="24"/>
        </w:rPr>
        <w:t>. T</w:t>
      </w:r>
      <w:r w:rsidRPr="00782354">
        <w:rPr>
          <w:rFonts w:ascii="Arial" w:hAnsi="Arial" w:cs="Arial"/>
          <w:color w:val="000000" w:themeColor="text1"/>
          <w:sz w:val="24"/>
          <w:szCs w:val="24"/>
        </w:rPr>
        <w:t>hese 10 responses represented 444 individuals.</w:t>
      </w:r>
      <w:r w:rsidR="00EC65D3" w:rsidRPr="00782354">
        <w:rPr>
          <w:rFonts w:ascii="Arial" w:hAnsi="Arial" w:cs="Arial"/>
          <w:color w:val="000000" w:themeColor="text1"/>
          <w:sz w:val="24"/>
          <w:szCs w:val="24"/>
        </w:rPr>
        <w:t xml:space="preserve"> </w:t>
      </w:r>
    </w:p>
    <w:bookmarkEnd w:id="1"/>
    <w:p w14:paraId="1D73BF00" w14:textId="77777777" w:rsidR="00DE0251" w:rsidRPr="00782354" w:rsidRDefault="00DE0251" w:rsidP="004211C2">
      <w:pPr>
        <w:spacing w:after="0"/>
        <w:rPr>
          <w:rFonts w:ascii="Arial" w:hAnsi="Arial" w:cs="Arial"/>
          <w:b/>
          <w:sz w:val="24"/>
          <w:szCs w:val="24"/>
        </w:rPr>
      </w:pPr>
    </w:p>
    <w:p w14:paraId="298D27C1" w14:textId="6DCF9D06" w:rsidR="000F0DD6" w:rsidRPr="00782354" w:rsidRDefault="00E2171D" w:rsidP="003A7A21">
      <w:pPr>
        <w:pStyle w:val="Heading2"/>
        <w:rPr>
          <w:rFonts w:cs="Arial"/>
          <w:szCs w:val="24"/>
        </w:rPr>
      </w:pPr>
      <w:bookmarkStart w:id="3" w:name="_Hlk178775484"/>
      <w:r w:rsidRPr="00782354">
        <w:rPr>
          <w:rFonts w:cs="Arial"/>
          <w:szCs w:val="24"/>
        </w:rPr>
        <w:t xml:space="preserve">Section </w:t>
      </w:r>
      <w:r w:rsidR="0059420C" w:rsidRPr="00782354">
        <w:rPr>
          <w:rFonts w:cs="Arial"/>
          <w:szCs w:val="24"/>
        </w:rPr>
        <w:t>1</w:t>
      </w:r>
      <w:r w:rsidRPr="00782354">
        <w:rPr>
          <w:rFonts w:cs="Arial"/>
          <w:szCs w:val="24"/>
        </w:rPr>
        <w:t xml:space="preserve">: </w:t>
      </w:r>
      <w:r w:rsidR="000F0DD6" w:rsidRPr="00782354">
        <w:rPr>
          <w:rFonts w:cs="Arial"/>
          <w:szCs w:val="24"/>
        </w:rPr>
        <w:t>Our council emissions target</w:t>
      </w:r>
    </w:p>
    <w:p w14:paraId="46E71A71" w14:textId="77777777" w:rsidR="000F0DD6" w:rsidRPr="00782354" w:rsidRDefault="000F0DD6" w:rsidP="004211C2">
      <w:pPr>
        <w:spacing w:after="0"/>
        <w:rPr>
          <w:rFonts w:ascii="Arial" w:hAnsi="Arial" w:cs="Arial"/>
          <w:b/>
          <w:color w:val="00B050"/>
          <w:sz w:val="24"/>
          <w:szCs w:val="24"/>
        </w:rPr>
      </w:pPr>
    </w:p>
    <w:p w14:paraId="28337B13" w14:textId="3C56DAF9" w:rsidR="000F0DD6" w:rsidRPr="00782354" w:rsidRDefault="002A6E61" w:rsidP="004211C2">
      <w:pPr>
        <w:spacing w:after="0"/>
        <w:rPr>
          <w:rFonts w:ascii="Arial" w:hAnsi="Arial" w:cs="Arial"/>
          <w:sz w:val="24"/>
          <w:szCs w:val="24"/>
        </w:rPr>
      </w:pPr>
      <w:r w:rsidRPr="00782354">
        <w:rPr>
          <w:rFonts w:ascii="Arial" w:hAnsi="Arial" w:cs="Arial"/>
          <w:sz w:val="24"/>
          <w:szCs w:val="24"/>
        </w:rPr>
        <w:t>Firstly, we as</w:t>
      </w:r>
      <w:r w:rsidR="000F0DD6" w:rsidRPr="00782354">
        <w:rPr>
          <w:rFonts w:ascii="Arial" w:hAnsi="Arial" w:cs="Arial"/>
          <w:sz w:val="24"/>
          <w:szCs w:val="24"/>
        </w:rPr>
        <w:t>ked respondents whether they agree</w:t>
      </w:r>
      <w:r w:rsidRPr="00782354">
        <w:rPr>
          <w:rFonts w:ascii="Arial" w:hAnsi="Arial" w:cs="Arial"/>
          <w:sz w:val="24"/>
          <w:szCs w:val="24"/>
        </w:rPr>
        <w:t>d</w:t>
      </w:r>
      <w:r w:rsidR="000F0DD6" w:rsidRPr="00782354">
        <w:rPr>
          <w:rFonts w:ascii="Arial" w:hAnsi="Arial" w:cs="Arial"/>
          <w:sz w:val="24"/>
          <w:szCs w:val="24"/>
        </w:rPr>
        <w:t xml:space="preserve"> with the council’s approach to reduce council emissions to net zero by 2050. </w:t>
      </w:r>
    </w:p>
    <w:p w14:paraId="6D74D044" w14:textId="77777777" w:rsidR="000F0DD6" w:rsidRPr="00782354" w:rsidRDefault="000F0DD6" w:rsidP="004211C2">
      <w:pPr>
        <w:spacing w:after="0"/>
        <w:rPr>
          <w:rFonts w:ascii="Arial" w:hAnsi="Arial" w:cs="Arial"/>
          <w:sz w:val="24"/>
          <w:szCs w:val="24"/>
        </w:rPr>
      </w:pPr>
    </w:p>
    <w:p w14:paraId="10F990CE" w14:textId="4F305653" w:rsidR="000F0DD6" w:rsidRPr="00782354" w:rsidRDefault="00722586" w:rsidP="004211C2">
      <w:pPr>
        <w:spacing w:after="0"/>
        <w:rPr>
          <w:rFonts w:ascii="Arial" w:hAnsi="Arial" w:cs="Arial"/>
          <w:sz w:val="24"/>
          <w:szCs w:val="24"/>
        </w:rPr>
      </w:pPr>
      <w:r w:rsidRPr="00782354">
        <w:rPr>
          <w:rFonts w:ascii="Arial" w:hAnsi="Arial" w:cs="Arial"/>
          <w:sz w:val="24"/>
          <w:szCs w:val="24"/>
        </w:rPr>
        <w:t>Of those that responded to this question, the majority</w:t>
      </w:r>
      <w:r w:rsidR="000F0DD6" w:rsidRPr="00782354">
        <w:rPr>
          <w:rFonts w:ascii="Arial" w:hAnsi="Arial" w:cs="Arial"/>
          <w:sz w:val="24"/>
          <w:szCs w:val="24"/>
        </w:rPr>
        <w:t xml:space="preserve"> felt that the </w:t>
      </w:r>
      <w:r w:rsidR="000F0DD6" w:rsidRPr="00782354">
        <w:rPr>
          <w:rFonts w:ascii="Arial" w:hAnsi="Arial" w:cs="Arial"/>
          <w:b/>
          <w:bCs/>
          <w:sz w:val="24"/>
          <w:szCs w:val="24"/>
        </w:rPr>
        <w:t>target should be earlier</w:t>
      </w:r>
      <w:r w:rsidR="000F0DD6" w:rsidRPr="00782354">
        <w:rPr>
          <w:rFonts w:ascii="Arial" w:hAnsi="Arial" w:cs="Arial"/>
          <w:sz w:val="24"/>
          <w:szCs w:val="24"/>
        </w:rPr>
        <w:t xml:space="preserve"> than 2050 (</w:t>
      </w:r>
      <w:r w:rsidRPr="00782354">
        <w:rPr>
          <w:rFonts w:ascii="Arial" w:hAnsi="Arial" w:cs="Arial"/>
          <w:b/>
          <w:bCs/>
          <w:sz w:val="24"/>
          <w:szCs w:val="24"/>
        </w:rPr>
        <w:t>41%</w:t>
      </w:r>
      <w:r w:rsidRPr="00782354">
        <w:rPr>
          <w:rFonts w:ascii="Arial" w:hAnsi="Arial" w:cs="Arial"/>
          <w:sz w:val="24"/>
          <w:szCs w:val="24"/>
        </w:rPr>
        <w:t xml:space="preserve"> or 436 responses). </w:t>
      </w:r>
      <w:r w:rsidR="00F7632C" w:rsidRPr="00782354">
        <w:rPr>
          <w:rFonts w:ascii="Arial" w:hAnsi="Arial" w:cs="Arial"/>
          <w:b/>
          <w:bCs/>
          <w:sz w:val="24"/>
          <w:szCs w:val="24"/>
        </w:rPr>
        <w:t>38%</w:t>
      </w:r>
      <w:r w:rsidR="00F7632C" w:rsidRPr="00782354">
        <w:rPr>
          <w:rFonts w:ascii="Arial" w:hAnsi="Arial" w:cs="Arial"/>
          <w:sz w:val="24"/>
          <w:szCs w:val="24"/>
        </w:rPr>
        <w:t xml:space="preserve"> </w:t>
      </w:r>
      <w:r w:rsidRPr="00782354">
        <w:rPr>
          <w:rFonts w:ascii="Arial" w:hAnsi="Arial" w:cs="Arial"/>
          <w:sz w:val="24"/>
          <w:szCs w:val="24"/>
        </w:rPr>
        <w:t>(407)</w:t>
      </w:r>
      <w:r w:rsidR="00F7632C" w:rsidRPr="00782354">
        <w:rPr>
          <w:rFonts w:ascii="Arial" w:hAnsi="Arial" w:cs="Arial"/>
          <w:sz w:val="24"/>
          <w:szCs w:val="24"/>
        </w:rPr>
        <w:t xml:space="preserve"> agreed with the council’s approach, and </w:t>
      </w:r>
      <w:r w:rsidR="00F7632C" w:rsidRPr="00782354">
        <w:rPr>
          <w:rFonts w:ascii="Arial" w:hAnsi="Arial" w:cs="Arial"/>
          <w:b/>
          <w:bCs/>
          <w:sz w:val="24"/>
          <w:szCs w:val="24"/>
        </w:rPr>
        <w:t>6%</w:t>
      </w:r>
      <w:r w:rsidR="00F7632C" w:rsidRPr="00782354">
        <w:rPr>
          <w:rFonts w:ascii="Arial" w:hAnsi="Arial" w:cs="Arial"/>
          <w:sz w:val="24"/>
          <w:szCs w:val="24"/>
        </w:rPr>
        <w:t xml:space="preserve"> (61) thought the target should be later than 2050. </w:t>
      </w:r>
      <w:r w:rsidR="00AD4CDF" w:rsidRPr="00782354">
        <w:rPr>
          <w:rFonts w:ascii="Arial" w:hAnsi="Arial" w:cs="Arial"/>
          <w:sz w:val="24"/>
          <w:szCs w:val="24"/>
        </w:rPr>
        <w:br/>
      </w:r>
      <w:r w:rsidR="00AD4CDF" w:rsidRPr="00782354">
        <w:rPr>
          <w:rFonts w:ascii="Arial" w:hAnsi="Arial" w:cs="Arial"/>
          <w:sz w:val="24"/>
          <w:szCs w:val="24"/>
        </w:rPr>
        <w:br/>
      </w:r>
      <w:r w:rsidR="00F7632C" w:rsidRPr="00782354">
        <w:rPr>
          <w:rFonts w:ascii="Arial" w:hAnsi="Arial" w:cs="Arial"/>
          <w:b/>
          <w:bCs/>
          <w:sz w:val="24"/>
          <w:szCs w:val="24"/>
        </w:rPr>
        <w:t>10%</w:t>
      </w:r>
      <w:r w:rsidR="00F7632C" w:rsidRPr="00782354">
        <w:rPr>
          <w:rFonts w:ascii="Arial" w:hAnsi="Arial" w:cs="Arial"/>
          <w:sz w:val="24"/>
          <w:szCs w:val="24"/>
        </w:rPr>
        <w:t xml:space="preserve"> (104) didn’t agree with the council setting a target at all, whereas </w:t>
      </w:r>
      <w:r w:rsidR="00F7632C" w:rsidRPr="00782354">
        <w:rPr>
          <w:rFonts w:ascii="Arial" w:hAnsi="Arial" w:cs="Arial"/>
          <w:b/>
          <w:bCs/>
          <w:sz w:val="24"/>
          <w:szCs w:val="24"/>
        </w:rPr>
        <w:t>5%</w:t>
      </w:r>
      <w:r w:rsidR="00F7632C" w:rsidRPr="00782354">
        <w:rPr>
          <w:rFonts w:ascii="Arial" w:hAnsi="Arial" w:cs="Arial"/>
          <w:sz w:val="24"/>
          <w:szCs w:val="24"/>
        </w:rPr>
        <w:t xml:space="preserve"> (52) felt that the council should set a different type of target. </w:t>
      </w:r>
    </w:p>
    <w:bookmarkEnd w:id="3"/>
    <w:p w14:paraId="7719CEDE" w14:textId="0A2618A4" w:rsidR="00C4722A" w:rsidRPr="00782354" w:rsidRDefault="00C4722A">
      <w:pPr>
        <w:rPr>
          <w:rFonts w:ascii="Arial" w:hAnsi="Arial" w:cs="Arial"/>
          <w:sz w:val="24"/>
          <w:szCs w:val="24"/>
          <w:highlight w:val="yellow"/>
        </w:rPr>
      </w:pPr>
      <w:r w:rsidRPr="00782354">
        <w:rPr>
          <w:rFonts w:ascii="Arial" w:hAnsi="Arial" w:cs="Arial"/>
          <w:sz w:val="24"/>
          <w:szCs w:val="24"/>
          <w:highlight w:val="yellow"/>
        </w:rPr>
        <w:br w:type="page"/>
      </w:r>
    </w:p>
    <w:p w14:paraId="161D3EC8" w14:textId="75099F76" w:rsidR="00C23136" w:rsidRDefault="00C23136" w:rsidP="002405A3">
      <w:pPr>
        <w:pStyle w:val="Heading3"/>
      </w:pPr>
      <w:r w:rsidRPr="00782354">
        <w:lastRenderedPageBreak/>
        <w:t>Graph 1</w:t>
      </w:r>
      <w:r w:rsidR="002F13D1" w:rsidRPr="00782354">
        <w:t xml:space="preserve"> Question</w:t>
      </w:r>
      <w:r w:rsidR="0005627A">
        <w:t xml:space="preserve"> 1.2</w:t>
      </w:r>
      <w:r w:rsidR="002F13D1" w:rsidRPr="00782354">
        <w:t>: We’re aiming to reduce council emissions to net zero by 2050. This is in line with the Government’s national target. Do you agree with this approach?</w:t>
      </w:r>
    </w:p>
    <w:p w14:paraId="23BB274E" w14:textId="77777777" w:rsidR="0005627A" w:rsidRPr="0005627A" w:rsidRDefault="0005627A" w:rsidP="0005627A"/>
    <w:p w14:paraId="6C30D701" w14:textId="77777777" w:rsidR="002405A2" w:rsidRDefault="002405A2" w:rsidP="002405A2">
      <w:pPr>
        <w:spacing w:before="100" w:beforeAutospacing="1" w:after="100" w:afterAutospacing="1" w:line="240" w:lineRule="auto"/>
        <w:rPr>
          <w:rFonts w:ascii="Times New Roman" w:eastAsia="Times New Roman" w:hAnsi="Times New Roman" w:cs="Times New Roman"/>
          <w:sz w:val="24"/>
          <w:szCs w:val="24"/>
          <w:lang w:eastAsia="en-GB"/>
        </w:rPr>
      </w:pPr>
      <w:r w:rsidRPr="002405A2">
        <w:rPr>
          <w:rFonts w:ascii="Times New Roman" w:eastAsia="Times New Roman" w:hAnsi="Times New Roman" w:cs="Times New Roman"/>
          <w:noProof/>
          <w:sz w:val="24"/>
          <w:szCs w:val="24"/>
          <w:lang w:eastAsia="en-GB"/>
        </w:rPr>
        <w:drawing>
          <wp:inline distT="0" distB="0" distL="0" distR="0" wp14:anchorId="28B5416B" wp14:editId="17C2AB32">
            <wp:extent cx="5494351" cy="3194553"/>
            <wp:effectExtent l="0" t="0" r="0" b="6350"/>
            <wp:docPr id="2" name="Picture 1" descr="The graph shows that 41% or 436 people voted to make the target earlier than 2050. 38% or 407 people voted to agree with the net zero by 2050 target approach. 10% or 104 people voted that they didn't agree with the council setting a target. 6% or 61 people thought the target should be later than 2050. 5% or 52 people said the council should set a different type o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graph shows that 41% or 436 people voted to make the target earlier than 2050. 38% or 407 people voted to agree with the net zero by 2050 target approach. 10% or 104 people voted that they didn't agree with the council setting a target. 6% or 61 people thought the target should be later than 2050. 5% or 52 people said the council should set a different type of targ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16" cy="3197323"/>
                    </a:xfrm>
                    <a:prstGeom prst="rect">
                      <a:avLst/>
                    </a:prstGeom>
                    <a:noFill/>
                    <a:ln>
                      <a:noFill/>
                    </a:ln>
                  </pic:spPr>
                </pic:pic>
              </a:graphicData>
            </a:graphic>
          </wp:inline>
        </w:drawing>
      </w:r>
    </w:p>
    <w:p w14:paraId="1C4852A5" w14:textId="03AED200" w:rsidR="00160EA9" w:rsidRPr="00160EA9" w:rsidRDefault="00160EA9" w:rsidP="002405A2">
      <w:pPr>
        <w:spacing w:before="100" w:beforeAutospacing="1" w:after="100" w:afterAutospacing="1" w:line="240" w:lineRule="auto"/>
        <w:rPr>
          <w:rFonts w:ascii="Arial" w:eastAsia="Times New Roman" w:hAnsi="Arial" w:cs="Arial"/>
          <w:sz w:val="24"/>
          <w:szCs w:val="24"/>
          <w:lang w:eastAsia="en-GB"/>
        </w:rPr>
      </w:pPr>
      <w:r w:rsidRPr="00160EA9">
        <w:rPr>
          <w:rFonts w:ascii="Arial" w:eastAsia="Times New Roman" w:hAnsi="Arial" w:cs="Arial"/>
          <w:sz w:val="24"/>
          <w:szCs w:val="24"/>
          <w:lang w:eastAsia="en-GB"/>
        </w:rPr>
        <w:t>Re</w:t>
      </w:r>
      <w:r>
        <w:rPr>
          <w:rFonts w:ascii="Arial" w:eastAsia="Times New Roman" w:hAnsi="Arial" w:cs="Arial"/>
          <w:sz w:val="24"/>
          <w:szCs w:val="24"/>
          <w:lang w:eastAsia="en-GB"/>
        </w:rPr>
        <w:t>s</w:t>
      </w:r>
      <w:r w:rsidRPr="00160EA9">
        <w:rPr>
          <w:rFonts w:ascii="Arial" w:eastAsia="Times New Roman" w:hAnsi="Arial" w:cs="Arial"/>
          <w:sz w:val="24"/>
          <w:szCs w:val="24"/>
          <w:lang w:eastAsia="en-GB"/>
        </w:rPr>
        <w:t xml:space="preserve">pondents </w:t>
      </w:r>
      <w:r>
        <w:rPr>
          <w:rFonts w:ascii="Arial" w:eastAsia="Times New Roman" w:hAnsi="Arial" w:cs="Arial"/>
          <w:sz w:val="24"/>
          <w:szCs w:val="24"/>
          <w:lang w:eastAsia="en-GB"/>
        </w:rPr>
        <w:t>were then asked for comments. These are categorised below. As a respondent’s comments may fall into more than one category, percentages are not shown. This applies to other tables in the report where respondents’ comments are analysed.</w:t>
      </w:r>
    </w:p>
    <w:p w14:paraId="143CCC6C" w14:textId="2EEDC4FA" w:rsidR="000F0DD6" w:rsidRDefault="000A491F" w:rsidP="00965799">
      <w:pPr>
        <w:pStyle w:val="Heading3"/>
      </w:pPr>
      <w:r w:rsidRPr="00782354">
        <w:t>Ta</w:t>
      </w:r>
      <w:r w:rsidR="00782354">
        <w:t xml:space="preserve">ble 1: </w:t>
      </w:r>
      <w:r w:rsidRPr="00782354">
        <w:t>Analysis of</w:t>
      </w:r>
      <w:r w:rsidR="00C4722A" w:rsidRPr="00782354">
        <w:t xml:space="preserve"> </w:t>
      </w:r>
      <w:r w:rsidRPr="00782354">
        <w:t>responses to Question 1.2 asking for comments on setting a 2050 net zero target</w:t>
      </w:r>
    </w:p>
    <w:tbl>
      <w:tblPr>
        <w:tblStyle w:val="TableGrid6"/>
        <w:tblW w:w="5000" w:type="pct"/>
        <w:tblLook w:val="0020" w:firstRow="1" w:lastRow="0" w:firstColumn="0" w:lastColumn="0" w:noHBand="0" w:noVBand="0"/>
      </w:tblPr>
      <w:tblGrid>
        <w:gridCol w:w="7934"/>
        <w:gridCol w:w="1082"/>
      </w:tblGrid>
      <w:tr w:rsidR="0010706B" w:rsidRPr="00782354" w14:paraId="474C2C15" w14:textId="77777777" w:rsidTr="00CD13C6">
        <w:trPr>
          <w:trHeight w:val="280"/>
        </w:trPr>
        <w:tc>
          <w:tcPr>
            <w:tcW w:w="4400" w:type="pct"/>
          </w:tcPr>
          <w:p w14:paraId="4EF147C2" w14:textId="08C006D0" w:rsidR="0010706B" w:rsidRPr="00782354" w:rsidRDefault="0010706B" w:rsidP="000A491F">
            <w:pPr>
              <w:rPr>
                <w:rFonts w:ascii="Arial" w:eastAsia="Times New Roman" w:hAnsi="Arial" w:cs="Arial"/>
                <w:b/>
                <w:bCs/>
                <w:lang w:val="en-US"/>
              </w:rPr>
            </w:pPr>
            <w:bookmarkStart w:id="4" w:name="_Hlk183086345"/>
            <w:r>
              <w:rPr>
                <w:rFonts w:ascii="Arial" w:eastAsia="Times New Roman" w:hAnsi="Arial" w:cs="Arial"/>
                <w:b/>
                <w:bCs/>
                <w:lang w:val="en-US"/>
              </w:rPr>
              <w:t>Themes</w:t>
            </w:r>
          </w:p>
        </w:tc>
        <w:tc>
          <w:tcPr>
            <w:tcW w:w="600" w:type="pct"/>
          </w:tcPr>
          <w:p w14:paraId="195AAE41" w14:textId="542C5FA3" w:rsidR="0010706B" w:rsidRPr="00782354" w:rsidRDefault="0010706B" w:rsidP="00475FD5">
            <w:pPr>
              <w:jc w:val="center"/>
              <w:rPr>
                <w:rFonts w:ascii="Arial" w:eastAsia="Times New Roman" w:hAnsi="Arial" w:cs="Arial"/>
                <w:b/>
                <w:bCs/>
                <w:lang w:val="en-US"/>
              </w:rPr>
            </w:pPr>
            <w:r w:rsidRPr="00782354">
              <w:rPr>
                <w:rFonts w:ascii="Arial" w:eastAsia="Times New Roman" w:hAnsi="Arial" w:cs="Arial"/>
                <w:b/>
                <w:bCs/>
                <w:lang w:val="en-US"/>
              </w:rPr>
              <w:t>Count</w:t>
            </w:r>
          </w:p>
        </w:tc>
      </w:tr>
      <w:bookmarkEnd w:id="4"/>
      <w:tr w:rsidR="0010706B" w:rsidRPr="00782354" w14:paraId="0212D6F7" w14:textId="77777777" w:rsidTr="00CD13C6">
        <w:trPr>
          <w:trHeight w:val="280"/>
        </w:trPr>
        <w:tc>
          <w:tcPr>
            <w:tcW w:w="4400" w:type="pct"/>
          </w:tcPr>
          <w:p w14:paraId="5043F194"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Supportive of the whole approach</w:t>
            </w:r>
          </w:p>
        </w:tc>
        <w:tc>
          <w:tcPr>
            <w:tcW w:w="600" w:type="pct"/>
          </w:tcPr>
          <w:p w14:paraId="59978D56"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263</w:t>
            </w:r>
          </w:p>
        </w:tc>
      </w:tr>
      <w:tr w:rsidR="0010706B" w:rsidRPr="00782354" w14:paraId="1DE2EBF4" w14:textId="77777777" w:rsidTr="00CD13C6">
        <w:trPr>
          <w:trHeight w:val="280"/>
        </w:trPr>
        <w:tc>
          <w:tcPr>
            <w:tcW w:w="4400" w:type="pct"/>
          </w:tcPr>
          <w:p w14:paraId="27CD6373"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Concerns about the high cost that will be incurred</w:t>
            </w:r>
          </w:p>
        </w:tc>
        <w:tc>
          <w:tcPr>
            <w:tcW w:w="600" w:type="pct"/>
          </w:tcPr>
          <w:p w14:paraId="0D6D0295"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56</w:t>
            </w:r>
          </w:p>
        </w:tc>
      </w:tr>
      <w:tr w:rsidR="0010706B" w:rsidRPr="00782354" w14:paraId="2A5F1A5A" w14:textId="77777777" w:rsidTr="00CD13C6">
        <w:trPr>
          <w:trHeight w:val="280"/>
        </w:trPr>
        <w:tc>
          <w:tcPr>
            <w:tcW w:w="4400" w:type="pct"/>
          </w:tcPr>
          <w:p w14:paraId="2582A07F"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Does not agree with the target setting approach</w:t>
            </w:r>
          </w:p>
        </w:tc>
        <w:tc>
          <w:tcPr>
            <w:tcW w:w="600" w:type="pct"/>
          </w:tcPr>
          <w:p w14:paraId="1F53EC19"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23</w:t>
            </w:r>
          </w:p>
        </w:tc>
      </w:tr>
      <w:tr w:rsidR="0010706B" w:rsidRPr="00782354" w14:paraId="77E51897" w14:textId="77777777" w:rsidTr="00CD13C6">
        <w:trPr>
          <w:trHeight w:val="280"/>
        </w:trPr>
        <w:tc>
          <w:tcPr>
            <w:tcW w:w="4400" w:type="pct"/>
          </w:tcPr>
          <w:p w14:paraId="1D82B9ED" w14:textId="112482AF"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 xml:space="preserve">Net Zero or </w:t>
            </w:r>
            <w:r>
              <w:rPr>
                <w:rFonts w:ascii="Arial" w:eastAsia="Times New Roman" w:hAnsi="Arial" w:cs="Arial"/>
                <w:lang w:val="en-US"/>
              </w:rPr>
              <w:t xml:space="preserve">climate change </w:t>
            </w:r>
            <w:r w:rsidRPr="00782354">
              <w:rPr>
                <w:rFonts w:ascii="Arial" w:eastAsia="Times New Roman" w:hAnsi="Arial" w:cs="Arial"/>
                <w:lang w:val="en-US"/>
              </w:rPr>
              <w:t>is a hoax</w:t>
            </w:r>
            <w:r>
              <w:rPr>
                <w:rFonts w:ascii="Arial" w:eastAsia="Times New Roman" w:hAnsi="Arial" w:cs="Arial"/>
                <w:lang w:val="en-US"/>
              </w:rPr>
              <w:t>/</w:t>
            </w:r>
            <w:r w:rsidRPr="00782354">
              <w:rPr>
                <w:rFonts w:ascii="Arial" w:eastAsia="Times New Roman" w:hAnsi="Arial" w:cs="Arial"/>
                <w:lang w:val="en-US"/>
              </w:rPr>
              <w:t xml:space="preserve"> con</w:t>
            </w:r>
          </w:p>
        </w:tc>
        <w:tc>
          <w:tcPr>
            <w:tcW w:w="600" w:type="pct"/>
          </w:tcPr>
          <w:p w14:paraId="3B237AA9"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23</w:t>
            </w:r>
          </w:p>
        </w:tc>
      </w:tr>
      <w:tr w:rsidR="0010706B" w:rsidRPr="00782354" w14:paraId="7693E6CE" w14:textId="77777777" w:rsidTr="00CD13C6">
        <w:trPr>
          <w:trHeight w:val="280"/>
        </w:trPr>
        <w:tc>
          <w:tcPr>
            <w:tcW w:w="4400" w:type="pct"/>
          </w:tcPr>
          <w:p w14:paraId="2AED4115"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As a wealthy area, the Council should set example</w:t>
            </w:r>
          </w:p>
        </w:tc>
        <w:tc>
          <w:tcPr>
            <w:tcW w:w="600" w:type="pct"/>
          </w:tcPr>
          <w:p w14:paraId="6AE68F94"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21</w:t>
            </w:r>
          </w:p>
        </w:tc>
      </w:tr>
      <w:tr w:rsidR="0010706B" w:rsidRPr="00782354" w14:paraId="45DBD72E" w14:textId="77777777" w:rsidTr="00CD13C6">
        <w:trPr>
          <w:trHeight w:val="280"/>
        </w:trPr>
        <w:tc>
          <w:tcPr>
            <w:tcW w:w="4400" w:type="pct"/>
          </w:tcPr>
          <w:p w14:paraId="230A74FC" w14:textId="72219A3D"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Other countries emit more than UK. They need to be more responsible</w:t>
            </w:r>
          </w:p>
        </w:tc>
        <w:tc>
          <w:tcPr>
            <w:tcW w:w="600" w:type="pct"/>
          </w:tcPr>
          <w:p w14:paraId="63369CAB"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20</w:t>
            </w:r>
          </w:p>
        </w:tc>
      </w:tr>
      <w:tr w:rsidR="0010706B" w:rsidRPr="00782354" w14:paraId="1D43F2A0" w14:textId="77777777" w:rsidTr="00CD13C6">
        <w:trPr>
          <w:trHeight w:val="280"/>
        </w:trPr>
        <w:tc>
          <w:tcPr>
            <w:tcW w:w="4400" w:type="pct"/>
          </w:tcPr>
          <w:p w14:paraId="1DDACAB7"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Need to also involve businesses</w:t>
            </w:r>
          </w:p>
        </w:tc>
        <w:tc>
          <w:tcPr>
            <w:tcW w:w="600" w:type="pct"/>
          </w:tcPr>
          <w:p w14:paraId="6D9FA180"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15</w:t>
            </w:r>
          </w:p>
        </w:tc>
      </w:tr>
      <w:tr w:rsidR="0010706B" w:rsidRPr="00782354" w14:paraId="5A09E08C" w14:textId="77777777" w:rsidTr="00CD13C6">
        <w:trPr>
          <w:trHeight w:val="280"/>
        </w:trPr>
        <w:tc>
          <w:tcPr>
            <w:tcW w:w="4400" w:type="pct"/>
          </w:tcPr>
          <w:p w14:paraId="52BF92F4"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Target setting is not the Council's job</w:t>
            </w:r>
          </w:p>
        </w:tc>
        <w:tc>
          <w:tcPr>
            <w:tcW w:w="600" w:type="pct"/>
          </w:tcPr>
          <w:p w14:paraId="1A7588A3"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13</w:t>
            </w:r>
          </w:p>
        </w:tc>
      </w:tr>
      <w:tr w:rsidR="0010706B" w:rsidRPr="00782354" w14:paraId="1E1573A6" w14:textId="77777777" w:rsidTr="00CD13C6">
        <w:trPr>
          <w:trHeight w:val="280"/>
        </w:trPr>
        <w:tc>
          <w:tcPr>
            <w:tcW w:w="4400" w:type="pct"/>
          </w:tcPr>
          <w:p w14:paraId="47F83261"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No Comment or Don't Know</w:t>
            </w:r>
          </w:p>
        </w:tc>
        <w:tc>
          <w:tcPr>
            <w:tcW w:w="600" w:type="pct"/>
          </w:tcPr>
          <w:p w14:paraId="17B183B7"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9</w:t>
            </w:r>
          </w:p>
        </w:tc>
      </w:tr>
      <w:tr w:rsidR="0010706B" w:rsidRPr="00782354" w14:paraId="36552946" w14:textId="77777777" w:rsidTr="00CD13C6">
        <w:trPr>
          <w:trHeight w:val="280"/>
        </w:trPr>
        <w:tc>
          <w:tcPr>
            <w:tcW w:w="4400" w:type="pct"/>
          </w:tcPr>
          <w:p w14:paraId="38025EE7"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Need to work with other countries in meeting the targets</w:t>
            </w:r>
          </w:p>
        </w:tc>
        <w:tc>
          <w:tcPr>
            <w:tcW w:w="600" w:type="pct"/>
          </w:tcPr>
          <w:p w14:paraId="4DFF9537"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3</w:t>
            </w:r>
          </w:p>
        </w:tc>
      </w:tr>
      <w:tr w:rsidR="0010706B" w:rsidRPr="00782354" w14:paraId="25FC567B" w14:textId="77777777" w:rsidTr="00CD13C6">
        <w:trPr>
          <w:trHeight w:val="280"/>
        </w:trPr>
        <w:tc>
          <w:tcPr>
            <w:tcW w:w="4400" w:type="pct"/>
          </w:tcPr>
          <w:p w14:paraId="7C1D4003" w14:textId="77777777"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Setting the targets will negatively affect the poorest</w:t>
            </w:r>
          </w:p>
        </w:tc>
        <w:tc>
          <w:tcPr>
            <w:tcW w:w="600" w:type="pct"/>
          </w:tcPr>
          <w:p w14:paraId="092DAE47"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3</w:t>
            </w:r>
          </w:p>
        </w:tc>
      </w:tr>
      <w:tr w:rsidR="0010706B" w:rsidRPr="00782354" w14:paraId="4CD2AA23" w14:textId="77777777" w:rsidTr="00CD13C6">
        <w:trPr>
          <w:trHeight w:val="280"/>
        </w:trPr>
        <w:tc>
          <w:tcPr>
            <w:tcW w:w="4400" w:type="pct"/>
          </w:tcPr>
          <w:p w14:paraId="5C8E7E34" w14:textId="22BF511A" w:rsidR="0010706B" w:rsidRPr="00782354" w:rsidRDefault="0010706B" w:rsidP="000A491F">
            <w:pPr>
              <w:rPr>
                <w:rFonts w:ascii="Arial" w:eastAsia="Times New Roman" w:hAnsi="Arial" w:cs="Arial"/>
                <w:lang w:val="en-US"/>
              </w:rPr>
            </w:pPr>
            <w:r w:rsidRPr="00782354">
              <w:rPr>
                <w:rFonts w:ascii="Arial" w:eastAsia="Times New Roman" w:hAnsi="Arial" w:cs="Arial"/>
                <w:lang w:val="en-US"/>
              </w:rPr>
              <w:t>Need to ensure pollution not shifted to another country</w:t>
            </w:r>
          </w:p>
        </w:tc>
        <w:tc>
          <w:tcPr>
            <w:tcW w:w="600" w:type="pct"/>
          </w:tcPr>
          <w:p w14:paraId="618C82B4" w14:textId="77777777" w:rsidR="0010706B" w:rsidRPr="00782354" w:rsidRDefault="0010706B" w:rsidP="00475FD5">
            <w:pPr>
              <w:jc w:val="center"/>
              <w:rPr>
                <w:rFonts w:ascii="Arial" w:eastAsia="Times New Roman" w:hAnsi="Arial" w:cs="Arial"/>
                <w:lang w:val="en-US"/>
              </w:rPr>
            </w:pPr>
            <w:r w:rsidRPr="00782354">
              <w:rPr>
                <w:rFonts w:ascii="Arial" w:eastAsia="Times New Roman" w:hAnsi="Arial" w:cs="Arial"/>
                <w:lang w:val="en-US"/>
              </w:rPr>
              <w:t>2</w:t>
            </w:r>
          </w:p>
        </w:tc>
      </w:tr>
    </w:tbl>
    <w:p w14:paraId="5FF62274" w14:textId="77777777" w:rsidR="00C11E0B" w:rsidRDefault="00C11E0B" w:rsidP="000E4CF3"/>
    <w:p w14:paraId="2A669D8B" w14:textId="0F7A4001" w:rsidR="00782354" w:rsidRPr="009A6C30" w:rsidRDefault="00782354" w:rsidP="009A6C30">
      <w:pPr>
        <w:pStyle w:val="Heading2"/>
      </w:pPr>
      <w:r w:rsidRPr="009A6C30">
        <w:lastRenderedPageBreak/>
        <w:t xml:space="preserve">Section </w:t>
      </w:r>
      <w:r w:rsidR="00A95923">
        <w:t>2</w:t>
      </w:r>
      <w:r w:rsidRPr="009A6C30">
        <w:t>: High-cost proposals</w:t>
      </w:r>
    </w:p>
    <w:p w14:paraId="3DB6AA26" w14:textId="77777777" w:rsidR="00782354" w:rsidRPr="00782354" w:rsidRDefault="00782354" w:rsidP="00782354">
      <w:pPr>
        <w:spacing w:after="0"/>
        <w:rPr>
          <w:rFonts w:ascii="Arial" w:hAnsi="Arial" w:cs="Arial"/>
          <w:sz w:val="24"/>
          <w:szCs w:val="24"/>
          <w:highlight w:val="yellow"/>
        </w:rPr>
      </w:pPr>
    </w:p>
    <w:p w14:paraId="2964DC98" w14:textId="4BD139D4" w:rsidR="00782354" w:rsidRPr="00782354" w:rsidRDefault="00782354" w:rsidP="00782354">
      <w:pPr>
        <w:spacing w:after="0"/>
        <w:rPr>
          <w:rFonts w:ascii="Arial" w:hAnsi="Arial" w:cs="Arial"/>
          <w:sz w:val="24"/>
          <w:szCs w:val="24"/>
        </w:rPr>
      </w:pPr>
      <w:r w:rsidRPr="00782354">
        <w:rPr>
          <w:rFonts w:ascii="Arial" w:hAnsi="Arial" w:cs="Arial"/>
          <w:sz w:val="24"/>
          <w:szCs w:val="24"/>
        </w:rPr>
        <w:t xml:space="preserve">Respondents were asked whether they would like to rank a series of high-cost proposals (estimated to cost more than £50,000 per proposal). </w:t>
      </w:r>
      <w:r w:rsidRPr="00782354">
        <w:rPr>
          <w:rFonts w:ascii="Arial" w:hAnsi="Arial" w:cs="Arial"/>
          <w:b/>
          <w:bCs/>
          <w:sz w:val="24"/>
          <w:szCs w:val="24"/>
        </w:rPr>
        <w:t xml:space="preserve">73% </w:t>
      </w:r>
      <w:r w:rsidRPr="00027FEA">
        <w:rPr>
          <w:rFonts w:ascii="Arial" w:hAnsi="Arial" w:cs="Arial"/>
          <w:sz w:val="24"/>
          <w:szCs w:val="24"/>
        </w:rPr>
        <w:t xml:space="preserve">of </w:t>
      </w:r>
      <w:r w:rsidR="00DB7563">
        <w:rPr>
          <w:rFonts w:ascii="Arial" w:hAnsi="Arial" w:cs="Arial"/>
          <w:sz w:val="24"/>
          <w:szCs w:val="24"/>
        </w:rPr>
        <w:t xml:space="preserve">people who answered this question </w:t>
      </w:r>
      <w:r w:rsidR="00027FEA" w:rsidRPr="00027FEA">
        <w:rPr>
          <w:rFonts w:ascii="Arial" w:hAnsi="Arial" w:cs="Arial"/>
          <w:sz w:val="24"/>
          <w:szCs w:val="24"/>
        </w:rPr>
        <w:t xml:space="preserve">said they would like to prioritise the proposals </w:t>
      </w:r>
      <w:r w:rsidRPr="00027FEA">
        <w:rPr>
          <w:rFonts w:ascii="Arial" w:hAnsi="Arial" w:cs="Arial"/>
          <w:sz w:val="24"/>
          <w:szCs w:val="24"/>
        </w:rPr>
        <w:t>(575)</w:t>
      </w:r>
      <w:r w:rsidR="00027FEA">
        <w:rPr>
          <w:rFonts w:ascii="Arial" w:hAnsi="Arial" w:cs="Arial"/>
          <w:sz w:val="24"/>
          <w:szCs w:val="24"/>
        </w:rPr>
        <w:t>.</w:t>
      </w:r>
      <w:r w:rsidRPr="00782354">
        <w:rPr>
          <w:rFonts w:ascii="Arial" w:hAnsi="Arial" w:cs="Arial"/>
          <w:sz w:val="24"/>
          <w:szCs w:val="24"/>
        </w:rPr>
        <w:t xml:space="preserve"> </w:t>
      </w:r>
      <w:r w:rsidRPr="00782354">
        <w:rPr>
          <w:rFonts w:ascii="Arial" w:hAnsi="Arial" w:cs="Arial"/>
          <w:b/>
          <w:bCs/>
          <w:sz w:val="24"/>
          <w:szCs w:val="24"/>
        </w:rPr>
        <w:t>14%</w:t>
      </w:r>
      <w:r w:rsidRPr="00782354">
        <w:rPr>
          <w:rFonts w:ascii="Arial" w:hAnsi="Arial" w:cs="Arial"/>
          <w:sz w:val="24"/>
          <w:szCs w:val="24"/>
        </w:rPr>
        <w:t xml:space="preserve"> (109) said they didn’t want to prioritise the proposals and </w:t>
      </w:r>
      <w:r w:rsidRPr="00782354">
        <w:rPr>
          <w:rFonts w:ascii="Arial" w:hAnsi="Arial" w:cs="Arial"/>
          <w:b/>
          <w:bCs/>
          <w:sz w:val="24"/>
          <w:szCs w:val="24"/>
        </w:rPr>
        <w:t>13%</w:t>
      </w:r>
      <w:r w:rsidRPr="00782354">
        <w:rPr>
          <w:rFonts w:ascii="Arial" w:hAnsi="Arial" w:cs="Arial"/>
          <w:sz w:val="24"/>
          <w:szCs w:val="24"/>
        </w:rPr>
        <w:t xml:space="preserve"> (106) said that they didn’t agree with the proposals.</w:t>
      </w:r>
    </w:p>
    <w:p w14:paraId="1D6F84F8" w14:textId="77777777" w:rsidR="00782354" w:rsidRPr="00782354" w:rsidRDefault="00782354" w:rsidP="00782354">
      <w:pPr>
        <w:spacing w:after="0"/>
        <w:rPr>
          <w:rFonts w:ascii="Arial" w:hAnsi="Arial" w:cs="Arial"/>
          <w:sz w:val="24"/>
          <w:szCs w:val="24"/>
          <w:highlight w:val="yellow"/>
        </w:rPr>
      </w:pPr>
    </w:p>
    <w:p w14:paraId="22B9DEFF" w14:textId="37EB884F" w:rsidR="00782354" w:rsidRDefault="00782354" w:rsidP="00782354">
      <w:pPr>
        <w:spacing w:after="0"/>
        <w:rPr>
          <w:rFonts w:ascii="Arial" w:hAnsi="Arial" w:cs="Arial"/>
          <w:sz w:val="24"/>
          <w:szCs w:val="24"/>
        </w:rPr>
      </w:pPr>
      <w:bookmarkStart w:id="5" w:name="_Hlk184803503"/>
      <w:r w:rsidRPr="00782354">
        <w:rPr>
          <w:rFonts w:ascii="Arial" w:hAnsi="Arial" w:cs="Arial"/>
          <w:sz w:val="24"/>
          <w:szCs w:val="24"/>
        </w:rPr>
        <w:t>Respondents that said they would like to</w:t>
      </w:r>
      <w:r w:rsidR="00CF2685">
        <w:rPr>
          <w:rFonts w:ascii="Arial" w:hAnsi="Arial" w:cs="Arial"/>
          <w:sz w:val="24"/>
          <w:szCs w:val="24"/>
        </w:rPr>
        <w:t xml:space="preserve"> </w:t>
      </w:r>
      <w:r w:rsidRPr="00782354">
        <w:rPr>
          <w:rFonts w:ascii="Arial" w:hAnsi="Arial" w:cs="Arial"/>
          <w:sz w:val="24"/>
          <w:szCs w:val="24"/>
        </w:rPr>
        <w:t xml:space="preserve">prioritise the proposals </w:t>
      </w:r>
      <w:bookmarkEnd w:id="5"/>
      <w:r w:rsidRPr="00782354">
        <w:rPr>
          <w:rFonts w:ascii="Arial" w:hAnsi="Arial" w:cs="Arial"/>
          <w:sz w:val="24"/>
          <w:szCs w:val="24"/>
        </w:rPr>
        <w:t xml:space="preserve">were then presented with a list of </w:t>
      </w:r>
      <w:r w:rsidR="0077483C">
        <w:rPr>
          <w:rFonts w:ascii="Arial" w:hAnsi="Arial" w:cs="Arial"/>
          <w:sz w:val="24"/>
          <w:szCs w:val="24"/>
        </w:rPr>
        <w:t>5</w:t>
      </w:r>
      <w:r w:rsidRPr="00782354">
        <w:rPr>
          <w:rFonts w:ascii="Arial" w:hAnsi="Arial" w:cs="Arial"/>
          <w:sz w:val="24"/>
          <w:szCs w:val="24"/>
        </w:rPr>
        <w:t xml:space="preserve"> options that they could put into order before confirming their rankings.</w:t>
      </w:r>
      <w:r w:rsidR="00CF2685">
        <w:rPr>
          <w:rFonts w:ascii="Arial" w:hAnsi="Arial" w:cs="Arial"/>
          <w:sz w:val="24"/>
          <w:szCs w:val="24"/>
        </w:rPr>
        <w:t xml:space="preserve"> </w:t>
      </w:r>
      <w:r w:rsidR="0077483C" w:rsidRPr="00782354">
        <w:rPr>
          <w:rFonts w:ascii="Arial" w:hAnsi="Arial" w:cs="Arial"/>
          <w:sz w:val="24"/>
          <w:szCs w:val="24"/>
        </w:rPr>
        <w:t xml:space="preserve">A video was created to explain the proposals. </w:t>
      </w:r>
      <w:r w:rsidRPr="00782354">
        <w:rPr>
          <w:rFonts w:ascii="Arial" w:hAnsi="Arial" w:cs="Arial"/>
          <w:b/>
          <w:bCs/>
          <w:sz w:val="24"/>
          <w:szCs w:val="24"/>
        </w:rPr>
        <w:t>575</w:t>
      </w:r>
      <w:r w:rsidRPr="00782354">
        <w:rPr>
          <w:rFonts w:ascii="Arial" w:hAnsi="Arial" w:cs="Arial"/>
          <w:sz w:val="24"/>
          <w:szCs w:val="24"/>
        </w:rPr>
        <w:t xml:space="preserve"> respondents ranked these proposals.</w:t>
      </w:r>
    </w:p>
    <w:p w14:paraId="10760C73" w14:textId="77777777" w:rsidR="0077483C" w:rsidRDefault="0077483C" w:rsidP="00782354">
      <w:pPr>
        <w:spacing w:after="0"/>
        <w:rPr>
          <w:rFonts w:ascii="Arial" w:hAnsi="Arial" w:cs="Arial"/>
          <w:sz w:val="24"/>
          <w:szCs w:val="24"/>
        </w:rPr>
      </w:pPr>
    </w:p>
    <w:p w14:paraId="6DEA8F0F" w14:textId="624FB21B" w:rsidR="0077483C" w:rsidRPr="00782354" w:rsidRDefault="0077483C" w:rsidP="00782354">
      <w:pPr>
        <w:spacing w:after="0"/>
        <w:rPr>
          <w:rFonts w:ascii="Arial" w:hAnsi="Arial" w:cs="Arial"/>
          <w:sz w:val="24"/>
          <w:szCs w:val="24"/>
        </w:rPr>
      </w:pPr>
      <w:r>
        <w:rPr>
          <w:rFonts w:ascii="Arial" w:hAnsi="Arial" w:cs="Arial"/>
          <w:sz w:val="24"/>
          <w:szCs w:val="24"/>
        </w:rPr>
        <w:t xml:space="preserve">Points were awarded in the following way: 5 for a </w:t>
      </w:r>
      <w:proofErr w:type="gramStart"/>
      <w:r>
        <w:rPr>
          <w:rFonts w:ascii="Arial" w:hAnsi="Arial" w:cs="Arial"/>
          <w:sz w:val="24"/>
          <w:szCs w:val="24"/>
        </w:rPr>
        <w:t>first place</w:t>
      </w:r>
      <w:proofErr w:type="gramEnd"/>
      <w:r>
        <w:rPr>
          <w:rFonts w:ascii="Arial" w:hAnsi="Arial" w:cs="Arial"/>
          <w:sz w:val="24"/>
          <w:szCs w:val="24"/>
        </w:rPr>
        <w:t xml:space="preserve"> ranking, 4 for a second place, 3 for a third, 2 for a fourth and 1 for a fifth. The number of points each proposal got was then added. The number of first place rankings is shown for comparison.</w:t>
      </w:r>
    </w:p>
    <w:p w14:paraId="4FACA517" w14:textId="77777777" w:rsidR="00782354" w:rsidRPr="00782354" w:rsidRDefault="00782354" w:rsidP="00782354">
      <w:pPr>
        <w:spacing w:after="0"/>
        <w:rPr>
          <w:rFonts w:ascii="Arial" w:hAnsi="Arial" w:cs="Arial"/>
          <w:sz w:val="24"/>
          <w:szCs w:val="24"/>
        </w:rPr>
      </w:pPr>
    </w:p>
    <w:p w14:paraId="2D4655FF" w14:textId="540609C4" w:rsidR="00782354" w:rsidRPr="009A6C30" w:rsidRDefault="00782354" w:rsidP="009A6C30">
      <w:pPr>
        <w:pStyle w:val="Heading3"/>
      </w:pPr>
      <w:r w:rsidRPr="009A6C30">
        <w:t xml:space="preserve">Table 2: Ranking of High-Cost Proposals </w:t>
      </w:r>
    </w:p>
    <w:tbl>
      <w:tblPr>
        <w:tblStyle w:val="TableGrid5"/>
        <w:tblW w:w="0" w:type="auto"/>
        <w:tblLook w:val="04A0" w:firstRow="1" w:lastRow="0" w:firstColumn="1" w:lastColumn="0" w:noHBand="0" w:noVBand="1"/>
      </w:tblPr>
      <w:tblGrid>
        <w:gridCol w:w="3092"/>
        <w:gridCol w:w="2943"/>
        <w:gridCol w:w="2981"/>
      </w:tblGrid>
      <w:tr w:rsidR="00782354" w:rsidRPr="00782354" w14:paraId="428AB632" w14:textId="77777777" w:rsidTr="00785892">
        <w:tc>
          <w:tcPr>
            <w:tcW w:w="3092" w:type="dxa"/>
          </w:tcPr>
          <w:p w14:paraId="74816CF0" w14:textId="77777777" w:rsidR="00782354" w:rsidRPr="001B56E1" w:rsidRDefault="00782354" w:rsidP="001B56E1">
            <w:pPr>
              <w:rPr>
                <w:rFonts w:ascii="Arial" w:eastAsiaTheme="minorHAnsi" w:hAnsi="Arial" w:cs="Arial"/>
                <w:b/>
                <w:bCs/>
                <w:sz w:val="24"/>
                <w:szCs w:val="24"/>
                <w:lang w:val="en-US"/>
              </w:rPr>
            </w:pPr>
          </w:p>
        </w:tc>
        <w:tc>
          <w:tcPr>
            <w:tcW w:w="2943" w:type="dxa"/>
          </w:tcPr>
          <w:p w14:paraId="243D30B2" w14:textId="77777777" w:rsidR="00782354" w:rsidRPr="00782354" w:rsidRDefault="00782354" w:rsidP="00475FD5">
            <w:pPr>
              <w:spacing w:before="200"/>
              <w:jc w:val="center"/>
              <w:outlineLvl w:val="2"/>
              <w:rPr>
                <w:rFonts w:ascii="Arial" w:eastAsiaTheme="majorEastAsia" w:hAnsi="Arial" w:cs="Arial"/>
                <w:b/>
                <w:bCs/>
                <w:iCs/>
                <w:sz w:val="24"/>
                <w:szCs w:val="24"/>
              </w:rPr>
            </w:pPr>
            <w:r w:rsidRPr="00782354">
              <w:rPr>
                <w:rFonts w:ascii="Arial" w:eastAsiaTheme="majorEastAsia" w:hAnsi="Arial" w:cs="Arial"/>
                <w:b/>
                <w:bCs/>
                <w:iCs/>
                <w:sz w:val="24"/>
                <w:szCs w:val="24"/>
              </w:rPr>
              <w:t>Total points</w:t>
            </w:r>
          </w:p>
        </w:tc>
        <w:tc>
          <w:tcPr>
            <w:tcW w:w="2981" w:type="dxa"/>
          </w:tcPr>
          <w:p w14:paraId="5A81D9BB" w14:textId="77777777" w:rsidR="00782354" w:rsidRPr="00782354" w:rsidRDefault="00782354" w:rsidP="00475FD5">
            <w:pPr>
              <w:spacing w:before="200"/>
              <w:jc w:val="center"/>
              <w:outlineLvl w:val="2"/>
              <w:rPr>
                <w:rFonts w:ascii="Arial" w:eastAsiaTheme="majorEastAsia" w:hAnsi="Arial" w:cs="Arial"/>
                <w:b/>
                <w:bCs/>
                <w:iCs/>
                <w:sz w:val="24"/>
                <w:szCs w:val="24"/>
              </w:rPr>
            </w:pPr>
            <w:r w:rsidRPr="00782354">
              <w:rPr>
                <w:rFonts w:ascii="Arial" w:eastAsiaTheme="majorEastAsia" w:hAnsi="Arial" w:cs="Arial"/>
                <w:b/>
                <w:bCs/>
                <w:iCs/>
                <w:sz w:val="24"/>
                <w:szCs w:val="24"/>
              </w:rPr>
              <w:t>No. of first place rankings</w:t>
            </w:r>
          </w:p>
        </w:tc>
      </w:tr>
      <w:tr w:rsidR="00782354" w:rsidRPr="00782354" w14:paraId="4BFD8A5B" w14:textId="77777777" w:rsidTr="00785892">
        <w:tc>
          <w:tcPr>
            <w:tcW w:w="3092" w:type="dxa"/>
          </w:tcPr>
          <w:p w14:paraId="5E7C7F25" w14:textId="77777777" w:rsidR="00782354" w:rsidRPr="00DB4CE5" w:rsidRDefault="00782354" w:rsidP="00D60643">
            <w:pPr>
              <w:spacing w:before="200"/>
              <w:outlineLvl w:val="2"/>
              <w:rPr>
                <w:rFonts w:ascii="Arial" w:eastAsiaTheme="majorEastAsia" w:hAnsi="Arial" w:cs="Arial"/>
                <w:iCs/>
                <w:sz w:val="24"/>
                <w:szCs w:val="24"/>
              </w:rPr>
            </w:pPr>
            <w:r w:rsidRPr="00DB4CE5">
              <w:rPr>
                <w:rFonts w:ascii="Arial" w:eastAsiaTheme="majorEastAsia" w:hAnsi="Arial" w:cs="Arial"/>
                <w:iCs/>
                <w:sz w:val="24"/>
                <w:szCs w:val="24"/>
              </w:rPr>
              <w:t>Home decarbonisation - increased focus on able-to-pay households</w:t>
            </w:r>
          </w:p>
        </w:tc>
        <w:tc>
          <w:tcPr>
            <w:tcW w:w="2943" w:type="dxa"/>
            <w:shd w:val="clear" w:color="auto" w:fill="auto"/>
            <w:vAlign w:val="bottom"/>
          </w:tcPr>
          <w:p w14:paraId="69268641"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2322</w:t>
            </w:r>
          </w:p>
        </w:tc>
        <w:tc>
          <w:tcPr>
            <w:tcW w:w="2981" w:type="dxa"/>
            <w:shd w:val="clear" w:color="auto" w:fill="auto"/>
            <w:vAlign w:val="bottom"/>
          </w:tcPr>
          <w:p w14:paraId="05F96753"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233</w:t>
            </w:r>
          </w:p>
        </w:tc>
      </w:tr>
      <w:tr w:rsidR="00782354" w:rsidRPr="00782354" w14:paraId="7188931B" w14:textId="77777777" w:rsidTr="00785892">
        <w:tc>
          <w:tcPr>
            <w:tcW w:w="3092" w:type="dxa"/>
          </w:tcPr>
          <w:p w14:paraId="58B1AF88" w14:textId="77777777" w:rsidR="00782354" w:rsidRPr="00DB4CE5" w:rsidRDefault="00782354" w:rsidP="00D60643">
            <w:pPr>
              <w:spacing w:before="200"/>
              <w:outlineLvl w:val="2"/>
              <w:rPr>
                <w:rFonts w:ascii="Arial" w:eastAsiaTheme="majorEastAsia" w:hAnsi="Arial" w:cs="Arial"/>
                <w:iCs/>
                <w:sz w:val="24"/>
                <w:szCs w:val="24"/>
              </w:rPr>
            </w:pPr>
            <w:r w:rsidRPr="00DB4CE5">
              <w:rPr>
                <w:rFonts w:ascii="Arial" w:eastAsiaTheme="majorEastAsia" w:hAnsi="Arial" w:cs="Arial"/>
                <w:iCs/>
                <w:sz w:val="24"/>
                <w:szCs w:val="24"/>
              </w:rPr>
              <w:t>Local Area Energy Plan</w:t>
            </w:r>
          </w:p>
        </w:tc>
        <w:tc>
          <w:tcPr>
            <w:tcW w:w="2943" w:type="dxa"/>
            <w:shd w:val="clear" w:color="auto" w:fill="auto"/>
            <w:vAlign w:val="bottom"/>
          </w:tcPr>
          <w:p w14:paraId="33A7D284"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2242</w:t>
            </w:r>
          </w:p>
        </w:tc>
        <w:tc>
          <w:tcPr>
            <w:tcW w:w="2981" w:type="dxa"/>
            <w:shd w:val="clear" w:color="auto" w:fill="auto"/>
            <w:vAlign w:val="bottom"/>
          </w:tcPr>
          <w:p w14:paraId="4843F130"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217</w:t>
            </w:r>
          </w:p>
        </w:tc>
      </w:tr>
      <w:tr w:rsidR="00782354" w:rsidRPr="00782354" w14:paraId="3F698F18" w14:textId="77777777" w:rsidTr="00785892">
        <w:tc>
          <w:tcPr>
            <w:tcW w:w="3092" w:type="dxa"/>
          </w:tcPr>
          <w:p w14:paraId="1F805664" w14:textId="77777777" w:rsidR="00782354" w:rsidRPr="00DB4CE5" w:rsidRDefault="00782354" w:rsidP="00D60643">
            <w:pPr>
              <w:spacing w:before="200"/>
              <w:outlineLvl w:val="2"/>
              <w:rPr>
                <w:rFonts w:ascii="Arial" w:eastAsiaTheme="majorEastAsia" w:hAnsi="Arial" w:cs="Arial"/>
                <w:iCs/>
                <w:sz w:val="24"/>
                <w:szCs w:val="24"/>
              </w:rPr>
            </w:pPr>
            <w:r w:rsidRPr="00DB4CE5">
              <w:rPr>
                <w:rFonts w:ascii="Arial" w:eastAsiaTheme="majorEastAsia" w:hAnsi="Arial" w:cs="Arial"/>
                <w:iCs/>
                <w:sz w:val="24"/>
                <w:szCs w:val="24"/>
              </w:rPr>
              <w:t>Land-based offset scheme</w:t>
            </w:r>
          </w:p>
        </w:tc>
        <w:tc>
          <w:tcPr>
            <w:tcW w:w="2943" w:type="dxa"/>
            <w:shd w:val="clear" w:color="auto" w:fill="auto"/>
            <w:vAlign w:val="bottom"/>
          </w:tcPr>
          <w:p w14:paraId="197EFD3E"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1615</w:t>
            </w:r>
          </w:p>
        </w:tc>
        <w:tc>
          <w:tcPr>
            <w:tcW w:w="2981" w:type="dxa"/>
            <w:shd w:val="clear" w:color="auto" w:fill="auto"/>
            <w:vAlign w:val="bottom"/>
          </w:tcPr>
          <w:p w14:paraId="37C5EEDE"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42</w:t>
            </w:r>
          </w:p>
        </w:tc>
      </w:tr>
      <w:tr w:rsidR="00782354" w:rsidRPr="00782354" w14:paraId="0928412F" w14:textId="77777777" w:rsidTr="00785892">
        <w:tc>
          <w:tcPr>
            <w:tcW w:w="3092" w:type="dxa"/>
          </w:tcPr>
          <w:p w14:paraId="4FA35A65" w14:textId="77777777" w:rsidR="00782354" w:rsidRPr="00DB4CE5" w:rsidRDefault="00782354" w:rsidP="00D60643">
            <w:pPr>
              <w:spacing w:before="200"/>
              <w:outlineLvl w:val="2"/>
              <w:rPr>
                <w:rFonts w:ascii="Arial" w:eastAsiaTheme="majorEastAsia" w:hAnsi="Arial" w:cs="Arial"/>
                <w:iCs/>
                <w:sz w:val="24"/>
                <w:szCs w:val="24"/>
              </w:rPr>
            </w:pPr>
            <w:r w:rsidRPr="00DB4CE5">
              <w:rPr>
                <w:rFonts w:ascii="Arial" w:eastAsiaTheme="majorEastAsia" w:hAnsi="Arial" w:cs="Arial"/>
                <w:iCs/>
                <w:sz w:val="24"/>
                <w:szCs w:val="24"/>
              </w:rPr>
              <w:t>Marine-based carbon offset scheme</w:t>
            </w:r>
          </w:p>
        </w:tc>
        <w:tc>
          <w:tcPr>
            <w:tcW w:w="2943" w:type="dxa"/>
            <w:shd w:val="clear" w:color="auto" w:fill="auto"/>
            <w:vAlign w:val="bottom"/>
          </w:tcPr>
          <w:p w14:paraId="48CFA3E4"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1462</w:t>
            </w:r>
          </w:p>
        </w:tc>
        <w:tc>
          <w:tcPr>
            <w:tcW w:w="2981" w:type="dxa"/>
            <w:shd w:val="clear" w:color="auto" w:fill="auto"/>
            <w:vAlign w:val="bottom"/>
          </w:tcPr>
          <w:p w14:paraId="60CF3B71"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56</w:t>
            </w:r>
          </w:p>
        </w:tc>
      </w:tr>
      <w:tr w:rsidR="00782354" w:rsidRPr="00782354" w14:paraId="4D0EFD98" w14:textId="77777777" w:rsidTr="00785892">
        <w:tc>
          <w:tcPr>
            <w:tcW w:w="3092" w:type="dxa"/>
          </w:tcPr>
          <w:p w14:paraId="68596776" w14:textId="77777777" w:rsidR="00782354" w:rsidRPr="00DB4CE5" w:rsidRDefault="00782354" w:rsidP="00D60643">
            <w:pPr>
              <w:spacing w:before="200"/>
              <w:outlineLvl w:val="2"/>
              <w:rPr>
                <w:rFonts w:ascii="Arial" w:eastAsiaTheme="majorEastAsia" w:hAnsi="Arial" w:cs="Arial"/>
                <w:iCs/>
                <w:sz w:val="24"/>
                <w:szCs w:val="24"/>
              </w:rPr>
            </w:pPr>
            <w:r w:rsidRPr="00DB4CE5">
              <w:rPr>
                <w:rFonts w:ascii="Arial" w:eastAsiaTheme="majorEastAsia" w:hAnsi="Arial" w:cs="Arial"/>
                <w:iCs/>
                <w:sz w:val="24"/>
                <w:szCs w:val="24"/>
              </w:rPr>
              <w:t>Expanded pay-as-you-go community car hire</w:t>
            </w:r>
          </w:p>
        </w:tc>
        <w:tc>
          <w:tcPr>
            <w:tcW w:w="2943" w:type="dxa"/>
            <w:shd w:val="clear" w:color="auto" w:fill="auto"/>
            <w:vAlign w:val="bottom"/>
          </w:tcPr>
          <w:p w14:paraId="48E30D55"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984</w:t>
            </w:r>
          </w:p>
        </w:tc>
        <w:tc>
          <w:tcPr>
            <w:tcW w:w="2981" w:type="dxa"/>
            <w:shd w:val="clear" w:color="auto" w:fill="auto"/>
            <w:vAlign w:val="bottom"/>
          </w:tcPr>
          <w:p w14:paraId="49834C32" w14:textId="77777777" w:rsidR="00782354" w:rsidRPr="00782354" w:rsidRDefault="00782354" w:rsidP="00475FD5">
            <w:pPr>
              <w:spacing w:before="200"/>
              <w:jc w:val="center"/>
              <w:outlineLvl w:val="2"/>
              <w:rPr>
                <w:rFonts w:ascii="Arial" w:eastAsiaTheme="majorEastAsia" w:hAnsi="Arial" w:cs="Arial"/>
                <w:iCs/>
                <w:sz w:val="24"/>
                <w:szCs w:val="24"/>
              </w:rPr>
            </w:pPr>
            <w:r w:rsidRPr="00782354">
              <w:rPr>
                <w:rFonts w:ascii="Arial" w:eastAsiaTheme="majorEastAsia" w:hAnsi="Arial" w:cs="Arial"/>
                <w:iCs/>
                <w:color w:val="000000"/>
                <w:sz w:val="24"/>
                <w:szCs w:val="24"/>
              </w:rPr>
              <w:t>27</w:t>
            </w:r>
          </w:p>
        </w:tc>
      </w:tr>
    </w:tbl>
    <w:p w14:paraId="53238B7B" w14:textId="77777777" w:rsidR="00782354" w:rsidRDefault="00782354" w:rsidP="00782354">
      <w:pPr>
        <w:spacing w:after="0"/>
        <w:rPr>
          <w:rFonts w:ascii="Arial" w:hAnsi="Arial" w:cs="Arial"/>
          <w:sz w:val="24"/>
          <w:szCs w:val="24"/>
          <w:highlight w:val="yellow"/>
        </w:rPr>
      </w:pPr>
    </w:p>
    <w:p w14:paraId="46FEA815" w14:textId="1DF59F81" w:rsidR="00C11E0B" w:rsidRDefault="0077483C" w:rsidP="00782354">
      <w:pPr>
        <w:spacing w:after="0"/>
        <w:rPr>
          <w:rFonts w:ascii="Arial" w:hAnsi="Arial" w:cs="Arial"/>
          <w:sz w:val="24"/>
          <w:szCs w:val="24"/>
        </w:rPr>
      </w:pPr>
      <w:r w:rsidRPr="0077483C">
        <w:rPr>
          <w:rFonts w:ascii="Arial" w:hAnsi="Arial" w:cs="Arial"/>
          <w:sz w:val="24"/>
          <w:szCs w:val="24"/>
        </w:rPr>
        <w:t xml:space="preserve">Respondents had the opportunity to comment on each proposal. These comments are </w:t>
      </w:r>
      <w:r w:rsidR="00DB7563">
        <w:rPr>
          <w:rFonts w:ascii="Arial" w:hAnsi="Arial" w:cs="Arial"/>
          <w:sz w:val="24"/>
          <w:szCs w:val="24"/>
        </w:rPr>
        <w:t>categorised</w:t>
      </w:r>
      <w:r w:rsidRPr="0077483C">
        <w:rPr>
          <w:rFonts w:ascii="Arial" w:hAnsi="Arial" w:cs="Arial"/>
          <w:sz w:val="24"/>
          <w:szCs w:val="24"/>
        </w:rPr>
        <w:t xml:space="preserve"> in Tables 3-7.</w:t>
      </w:r>
      <w:r w:rsidR="00A6069E">
        <w:rPr>
          <w:rFonts w:ascii="Arial" w:hAnsi="Arial" w:cs="Arial"/>
          <w:sz w:val="24"/>
          <w:szCs w:val="24"/>
        </w:rPr>
        <w:t xml:space="preserve"> </w:t>
      </w:r>
      <w:r w:rsidR="00DB7563">
        <w:rPr>
          <w:rFonts w:ascii="Arial" w:hAnsi="Arial" w:cs="Arial"/>
          <w:sz w:val="24"/>
          <w:szCs w:val="24"/>
        </w:rPr>
        <w:t>Some people made comments that fell into more than one category.</w:t>
      </w:r>
    </w:p>
    <w:p w14:paraId="72F4D946" w14:textId="77777777" w:rsidR="00C11E0B" w:rsidRDefault="00C11E0B">
      <w:pPr>
        <w:rPr>
          <w:rFonts w:ascii="Arial" w:hAnsi="Arial" w:cs="Arial"/>
          <w:sz w:val="24"/>
          <w:szCs w:val="24"/>
        </w:rPr>
      </w:pPr>
      <w:r>
        <w:rPr>
          <w:rFonts w:ascii="Arial" w:hAnsi="Arial" w:cs="Arial"/>
          <w:sz w:val="24"/>
          <w:szCs w:val="24"/>
        </w:rPr>
        <w:br w:type="page"/>
      </w:r>
    </w:p>
    <w:p w14:paraId="4545B320" w14:textId="77777777" w:rsidR="0077483C" w:rsidRPr="0077483C" w:rsidRDefault="0077483C" w:rsidP="00782354">
      <w:pPr>
        <w:spacing w:after="0"/>
        <w:rPr>
          <w:rFonts w:ascii="Arial" w:hAnsi="Arial" w:cs="Arial"/>
          <w:sz w:val="24"/>
          <w:szCs w:val="24"/>
        </w:rPr>
      </w:pPr>
    </w:p>
    <w:p w14:paraId="19551D67" w14:textId="77777777" w:rsidR="0077483C" w:rsidRPr="00782354" w:rsidRDefault="0077483C" w:rsidP="00782354">
      <w:pPr>
        <w:spacing w:after="0"/>
        <w:rPr>
          <w:rFonts w:ascii="Arial" w:hAnsi="Arial" w:cs="Arial"/>
          <w:sz w:val="24"/>
          <w:szCs w:val="24"/>
          <w:highlight w:val="yellow"/>
        </w:rPr>
      </w:pPr>
    </w:p>
    <w:p w14:paraId="15AAD0AB" w14:textId="3797798F" w:rsidR="00782354" w:rsidRPr="00782354" w:rsidRDefault="00782354" w:rsidP="002405A3">
      <w:pPr>
        <w:pStyle w:val="Heading3"/>
      </w:pPr>
      <w:r>
        <w:t xml:space="preserve">Table 3: Question </w:t>
      </w:r>
      <w:r w:rsidRPr="00782354">
        <w:t xml:space="preserve">9.2.a </w:t>
      </w:r>
      <w:r>
        <w:t>Comments on “</w:t>
      </w:r>
      <w:r w:rsidRPr="00782354">
        <w:t>Local Area Energy Plan</w:t>
      </w:r>
      <w:r>
        <w:t>”</w:t>
      </w:r>
    </w:p>
    <w:tbl>
      <w:tblPr>
        <w:tblStyle w:val="TableGrid6"/>
        <w:tblW w:w="5000" w:type="pct"/>
        <w:tblLook w:val="0020" w:firstRow="1" w:lastRow="0" w:firstColumn="0" w:lastColumn="0" w:noHBand="0" w:noVBand="0"/>
      </w:tblPr>
      <w:tblGrid>
        <w:gridCol w:w="7934"/>
        <w:gridCol w:w="1082"/>
      </w:tblGrid>
      <w:tr w:rsidR="0010706B" w:rsidRPr="00782354" w14:paraId="7AD2B675" w14:textId="77777777" w:rsidTr="00CD13C6">
        <w:trPr>
          <w:trHeight w:val="280"/>
        </w:trPr>
        <w:tc>
          <w:tcPr>
            <w:tcW w:w="4400" w:type="pct"/>
          </w:tcPr>
          <w:p w14:paraId="76C199BE" w14:textId="18905E39" w:rsidR="0010706B" w:rsidRPr="00782354" w:rsidRDefault="0010706B" w:rsidP="00D60643">
            <w:pPr>
              <w:rPr>
                <w:rFonts w:ascii="Arial" w:hAnsi="Arial" w:cs="Arial"/>
                <w:b/>
                <w:bCs/>
                <w:lang w:val="en-US"/>
              </w:rPr>
            </w:pPr>
            <w:r>
              <w:rPr>
                <w:rFonts w:ascii="Arial" w:hAnsi="Arial" w:cs="Arial"/>
                <w:b/>
                <w:bCs/>
                <w:lang w:val="en-US"/>
              </w:rPr>
              <w:t>Themes</w:t>
            </w:r>
          </w:p>
        </w:tc>
        <w:tc>
          <w:tcPr>
            <w:tcW w:w="600" w:type="pct"/>
          </w:tcPr>
          <w:p w14:paraId="7C3409F4" w14:textId="439321F0" w:rsidR="0010706B" w:rsidRPr="00782354" w:rsidRDefault="0010706B" w:rsidP="00475FD5">
            <w:pPr>
              <w:jc w:val="center"/>
              <w:rPr>
                <w:rFonts w:ascii="Arial" w:hAnsi="Arial" w:cs="Arial"/>
                <w:b/>
                <w:bCs/>
                <w:lang w:val="en-US"/>
              </w:rPr>
            </w:pPr>
            <w:r>
              <w:rPr>
                <w:rFonts w:ascii="Arial" w:hAnsi="Arial" w:cs="Arial"/>
                <w:b/>
                <w:bCs/>
                <w:lang w:val="en-US"/>
              </w:rPr>
              <w:t>Count</w:t>
            </w:r>
          </w:p>
        </w:tc>
      </w:tr>
      <w:tr w:rsidR="0010706B" w:rsidRPr="00782354" w14:paraId="55FAE5D8" w14:textId="77777777" w:rsidTr="00CD13C6">
        <w:trPr>
          <w:trHeight w:val="280"/>
        </w:trPr>
        <w:tc>
          <w:tcPr>
            <w:tcW w:w="4400" w:type="pct"/>
          </w:tcPr>
          <w:p w14:paraId="00AEAAE8" w14:textId="77777777" w:rsidR="0010706B" w:rsidRPr="00782354" w:rsidRDefault="0010706B" w:rsidP="00D60643">
            <w:pPr>
              <w:rPr>
                <w:rFonts w:ascii="Arial" w:hAnsi="Arial" w:cs="Arial"/>
                <w:lang w:val="en-US"/>
              </w:rPr>
            </w:pPr>
            <w:r w:rsidRPr="00782354">
              <w:rPr>
                <w:rFonts w:ascii="Arial" w:hAnsi="Arial" w:cs="Arial"/>
                <w:lang w:val="en-US"/>
              </w:rPr>
              <w:t>Use renewable energy sources</w:t>
            </w:r>
          </w:p>
        </w:tc>
        <w:tc>
          <w:tcPr>
            <w:tcW w:w="600" w:type="pct"/>
          </w:tcPr>
          <w:p w14:paraId="47DF3842" w14:textId="77777777" w:rsidR="0010706B" w:rsidRPr="00782354" w:rsidRDefault="0010706B" w:rsidP="00475FD5">
            <w:pPr>
              <w:jc w:val="center"/>
              <w:rPr>
                <w:rFonts w:ascii="Arial" w:hAnsi="Arial" w:cs="Arial"/>
                <w:lang w:val="en-US"/>
              </w:rPr>
            </w:pPr>
            <w:r w:rsidRPr="00782354">
              <w:rPr>
                <w:rFonts w:ascii="Arial" w:hAnsi="Arial" w:cs="Arial"/>
                <w:lang w:val="en-US"/>
              </w:rPr>
              <w:t>7</w:t>
            </w:r>
          </w:p>
        </w:tc>
      </w:tr>
      <w:tr w:rsidR="0010706B" w:rsidRPr="00782354" w14:paraId="63CAFDA0" w14:textId="77777777" w:rsidTr="00CD13C6">
        <w:trPr>
          <w:trHeight w:val="280"/>
        </w:trPr>
        <w:tc>
          <w:tcPr>
            <w:tcW w:w="4400" w:type="pct"/>
          </w:tcPr>
          <w:p w14:paraId="0EC15B0C" w14:textId="5CE98FF7" w:rsidR="0010706B" w:rsidRPr="00782354" w:rsidRDefault="0010706B" w:rsidP="00D60643">
            <w:pPr>
              <w:rPr>
                <w:rFonts w:ascii="Arial" w:hAnsi="Arial" w:cs="Arial"/>
                <w:lang w:val="en-US"/>
              </w:rPr>
            </w:pPr>
            <w:r w:rsidRPr="00A6069E">
              <w:rPr>
                <w:rFonts w:ascii="Arial" w:hAnsi="Arial" w:cs="Arial"/>
                <w:lang w:val="en-US"/>
              </w:rPr>
              <w:t>Comments on other topics</w:t>
            </w:r>
          </w:p>
        </w:tc>
        <w:tc>
          <w:tcPr>
            <w:tcW w:w="600" w:type="pct"/>
          </w:tcPr>
          <w:p w14:paraId="2ACEA444" w14:textId="268D6117" w:rsidR="0010706B" w:rsidRPr="00782354" w:rsidRDefault="0010706B" w:rsidP="00475FD5">
            <w:pPr>
              <w:jc w:val="center"/>
              <w:rPr>
                <w:rFonts w:ascii="Arial" w:hAnsi="Arial" w:cs="Arial"/>
                <w:lang w:val="en-US"/>
              </w:rPr>
            </w:pPr>
            <w:r>
              <w:rPr>
                <w:rFonts w:ascii="Arial" w:hAnsi="Arial" w:cs="Arial"/>
                <w:lang w:val="en-US"/>
              </w:rPr>
              <w:t>7</w:t>
            </w:r>
          </w:p>
        </w:tc>
      </w:tr>
      <w:tr w:rsidR="0010706B" w:rsidRPr="00782354" w14:paraId="01D90090" w14:textId="77777777" w:rsidTr="00CD13C6">
        <w:trPr>
          <w:trHeight w:val="280"/>
        </w:trPr>
        <w:tc>
          <w:tcPr>
            <w:tcW w:w="4400" w:type="pct"/>
          </w:tcPr>
          <w:p w14:paraId="1550748D" w14:textId="64EAA350" w:rsidR="0010706B" w:rsidRPr="00782354" w:rsidRDefault="0010706B" w:rsidP="00D60643">
            <w:pPr>
              <w:rPr>
                <w:rFonts w:ascii="Arial" w:hAnsi="Arial" w:cs="Arial"/>
                <w:lang w:val="en-US"/>
              </w:rPr>
            </w:pPr>
            <w:r w:rsidRPr="00782354">
              <w:rPr>
                <w:rFonts w:ascii="Arial" w:hAnsi="Arial" w:cs="Arial"/>
                <w:lang w:val="en-US"/>
              </w:rPr>
              <w:t>Do concrete actions</w:t>
            </w:r>
            <w:r>
              <w:rPr>
                <w:rFonts w:ascii="Arial" w:hAnsi="Arial" w:cs="Arial"/>
                <w:lang w:val="en-US"/>
              </w:rPr>
              <w:t xml:space="preserve">. </w:t>
            </w:r>
            <w:r w:rsidR="009661F1">
              <w:rPr>
                <w:rFonts w:ascii="Arial" w:hAnsi="Arial" w:cs="Arial"/>
                <w:lang w:val="en-US"/>
              </w:rPr>
              <w:t>N</w:t>
            </w:r>
            <w:r>
              <w:rPr>
                <w:rFonts w:ascii="Arial" w:hAnsi="Arial" w:cs="Arial"/>
                <w:lang w:val="en-US"/>
              </w:rPr>
              <w:t>o more reports.</w:t>
            </w:r>
          </w:p>
        </w:tc>
        <w:tc>
          <w:tcPr>
            <w:tcW w:w="600" w:type="pct"/>
          </w:tcPr>
          <w:p w14:paraId="4A93F9F9" w14:textId="77777777" w:rsidR="0010706B" w:rsidRPr="00782354" w:rsidRDefault="0010706B" w:rsidP="00475FD5">
            <w:pPr>
              <w:jc w:val="center"/>
              <w:rPr>
                <w:rFonts w:ascii="Arial" w:hAnsi="Arial" w:cs="Arial"/>
                <w:lang w:val="en-US"/>
              </w:rPr>
            </w:pPr>
            <w:r w:rsidRPr="00782354">
              <w:rPr>
                <w:rFonts w:ascii="Arial" w:hAnsi="Arial" w:cs="Arial"/>
                <w:lang w:val="en-US"/>
              </w:rPr>
              <w:t>4</w:t>
            </w:r>
          </w:p>
        </w:tc>
      </w:tr>
      <w:tr w:rsidR="0010706B" w:rsidRPr="00782354" w14:paraId="372CDC85" w14:textId="77777777" w:rsidTr="00CD13C6">
        <w:trPr>
          <w:trHeight w:val="280"/>
        </w:trPr>
        <w:tc>
          <w:tcPr>
            <w:tcW w:w="4400" w:type="pct"/>
          </w:tcPr>
          <w:p w14:paraId="7CF7428A" w14:textId="77777777" w:rsidR="0010706B" w:rsidRPr="00782354" w:rsidRDefault="0010706B" w:rsidP="00D60643">
            <w:pPr>
              <w:rPr>
                <w:rFonts w:ascii="Arial" w:hAnsi="Arial" w:cs="Arial"/>
                <w:lang w:val="en-US"/>
              </w:rPr>
            </w:pPr>
            <w:r w:rsidRPr="00782354">
              <w:rPr>
                <w:rFonts w:ascii="Arial" w:hAnsi="Arial" w:cs="Arial"/>
                <w:lang w:val="en-US"/>
              </w:rPr>
              <w:t>Not working fast enough</w:t>
            </w:r>
          </w:p>
        </w:tc>
        <w:tc>
          <w:tcPr>
            <w:tcW w:w="600" w:type="pct"/>
          </w:tcPr>
          <w:p w14:paraId="34C0AB1C" w14:textId="77777777" w:rsidR="0010706B" w:rsidRPr="00782354" w:rsidRDefault="0010706B" w:rsidP="00475FD5">
            <w:pPr>
              <w:jc w:val="center"/>
              <w:rPr>
                <w:rFonts w:ascii="Arial" w:hAnsi="Arial" w:cs="Arial"/>
                <w:lang w:val="en-US"/>
              </w:rPr>
            </w:pPr>
            <w:r w:rsidRPr="00782354">
              <w:rPr>
                <w:rFonts w:ascii="Arial" w:hAnsi="Arial" w:cs="Arial"/>
                <w:lang w:val="en-US"/>
              </w:rPr>
              <w:t>2</w:t>
            </w:r>
          </w:p>
        </w:tc>
      </w:tr>
      <w:tr w:rsidR="0010706B" w:rsidRPr="00782354" w14:paraId="3D1F9D8B" w14:textId="77777777" w:rsidTr="00CD13C6">
        <w:trPr>
          <w:trHeight w:val="280"/>
        </w:trPr>
        <w:tc>
          <w:tcPr>
            <w:tcW w:w="4400" w:type="pct"/>
          </w:tcPr>
          <w:p w14:paraId="4F14B31B" w14:textId="77777777" w:rsidR="0010706B" w:rsidRPr="00782354" w:rsidRDefault="0010706B" w:rsidP="00D60643">
            <w:pPr>
              <w:rPr>
                <w:rFonts w:ascii="Arial" w:hAnsi="Arial" w:cs="Arial"/>
                <w:lang w:val="en-US"/>
              </w:rPr>
            </w:pPr>
            <w:r w:rsidRPr="00782354">
              <w:rPr>
                <w:rFonts w:ascii="Arial" w:hAnsi="Arial" w:cs="Arial"/>
                <w:lang w:val="en-US"/>
              </w:rPr>
              <w:t>Greenwashing</w:t>
            </w:r>
          </w:p>
        </w:tc>
        <w:tc>
          <w:tcPr>
            <w:tcW w:w="600" w:type="pct"/>
          </w:tcPr>
          <w:p w14:paraId="6827F603" w14:textId="77777777" w:rsidR="0010706B" w:rsidRPr="00782354" w:rsidRDefault="0010706B" w:rsidP="00475FD5">
            <w:pPr>
              <w:jc w:val="center"/>
              <w:rPr>
                <w:rFonts w:ascii="Arial" w:hAnsi="Arial" w:cs="Arial"/>
                <w:lang w:val="en-US"/>
              </w:rPr>
            </w:pPr>
            <w:r w:rsidRPr="00782354">
              <w:rPr>
                <w:rFonts w:ascii="Arial" w:hAnsi="Arial" w:cs="Arial"/>
                <w:lang w:val="en-US"/>
              </w:rPr>
              <w:t>2</w:t>
            </w:r>
          </w:p>
        </w:tc>
      </w:tr>
      <w:tr w:rsidR="0010706B" w:rsidRPr="00782354" w14:paraId="1B5FE361" w14:textId="77777777" w:rsidTr="00CD13C6">
        <w:trPr>
          <w:trHeight w:val="280"/>
        </w:trPr>
        <w:tc>
          <w:tcPr>
            <w:tcW w:w="4400" w:type="pct"/>
          </w:tcPr>
          <w:p w14:paraId="00EBB431" w14:textId="77777777" w:rsidR="0010706B" w:rsidRPr="00782354" w:rsidRDefault="0010706B" w:rsidP="00D60643">
            <w:pPr>
              <w:rPr>
                <w:rFonts w:ascii="Arial" w:hAnsi="Arial" w:cs="Arial"/>
                <w:lang w:val="en-US"/>
              </w:rPr>
            </w:pPr>
            <w:r w:rsidRPr="00782354">
              <w:rPr>
                <w:rFonts w:ascii="Arial" w:hAnsi="Arial" w:cs="Arial"/>
                <w:lang w:val="en-US"/>
              </w:rPr>
              <w:t>Waste of money</w:t>
            </w:r>
          </w:p>
        </w:tc>
        <w:tc>
          <w:tcPr>
            <w:tcW w:w="600" w:type="pct"/>
          </w:tcPr>
          <w:p w14:paraId="6D6C7558" w14:textId="77777777" w:rsidR="0010706B" w:rsidRPr="00782354" w:rsidRDefault="0010706B" w:rsidP="00475FD5">
            <w:pPr>
              <w:jc w:val="center"/>
              <w:rPr>
                <w:rFonts w:ascii="Arial" w:hAnsi="Arial" w:cs="Arial"/>
                <w:lang w:val="en-US"/>
              </w:rPr>
            </w:pPr>
            <w:r w:rsidRPr="00782354">
              <w:rPr>
                <w:rFonts w:ascii="Arial" w:hAnsi="Arial" w:cs="Arial"/>
                <w:lang w:val="en-US"/>
              </w:rPr>
              <w:t>2</w:t>
            </w:r>
          </w:p>
        </w:tc>
      </w:tr>
      <w:tr w:rsidR="0010706B" w:rsidRPr="00782354" w14:paraId="44E23841" w14:textId="77777777" w:rsidTr="00CD13C6">
        <w:trPr>
          <w:trHeight w:val="280"/>
        </w:trPr>
        <w:tc>
          <w:tcPr>
            <w:tcW w:w="4400" w:type="pct"/>
          </w:tcPr>
          <w:p w14:paraId="1A53ACAF" w14:textId="07D2B92B" w:rsidR="0010706B" w:rsidRPr="009661F1" w:rsidRDefault="0010706B" w:rsidP="00A6069E">
            <w:pPr>
              <w:rPr>
                <w:rFonts w:ascii="Arial" w:hAnsi="Arial" w:cs="Arial"/>
                <w:lang w:val="en-US"/>
              </w:rPr>
            </w:pPr>
            <w:r w:rsidRPr="009661F1">
              <w:rPr>
                <w:rFonts w:ascii="Arial" w:hAnsi="Arial" w:cs="Arial"/>
                <w:lang w:val="en-US"/>
              </w:rPr>
              <w:t>Integrate with Regional Energy Strategic Plans</w:t>
            </w:r>
          </w:p>
        </w:tc>
        <w:tc>
          <w:tcPr>
            <w:tcW w:w="600" w:type="pct"/>
          </w:tcPr>
          <w:p w14:paraId="171487C6" w14:textId="3A1660B1" w:rsidR="0010706B" w:rsidRPr="00782354" w:rsidRDefault="0010706B" w:rsidP="00A6069E">
            <w:pPr>
              <w:jc w:val="center"/>
              <w:rPr>
                <w:rFonts w:ascii="Arial" w:hAnsi="Arial" w:cs="Arial"/>
                <w:lang w:val="en-US"/>
              </w:rPr>
            </w:pPr>
            <w:r>
              <w:rPr>
                <w:rFonts w:ascii="Segoe UI" w:hAnsi="Segoe UI" w:cs="Segoe UI"/>
                <w:sz w:val="22"/>
                <w:szCs w:val="22"/>
                <w:lang w:val="en-US"/>
              </w:rPr>
              <w:t>1</w:t>
            </w:r>
          </w:p>
        </w:tc>
      </w:tr>
      <w:tr w:rsidR="0010706B" w:rsidRPr="00782354" w14:paraId="2AE7463D" w14:textId="77777777" w:rsidTr="00CD13C6">
        <w:trPr>
          <w:trHeight w:val="280"/>
        </w:trPr>
        <w:tc>
          <w:tcPr>
            <w:tcW w:w="4400" w:type="pct"/>
          </w:tcPr>
          <w:p w14:paraId="20E155B2" w14:textId="734B03C3" w:rsidR="0010706B" w:rsidRPr="00E94AC8" w:rsidRDefault="0010706B" w:rsidP="00A6069E">
            <w:pPr>
              <w:rPr>
                <w:rFonts w:ascii="Arial" w:hAnsi="Arial" w:cs="Arial"/>
                <w:b/>
                <w:bCs/>
                <w:lang w:val="en-US"/>
              </w:rPr>
            </w:pPr>
            <w:r w:rsidRPr="009661F1">
              <w:rPr>
                <w:rFonts w:ascii="Arial" w:hAnsi="Arial" w:cs="Arial"/>
                <w:lang w:val="en-US"/>
              </w:rPr>
              <w:t xml:space="preserve">Concern about </w:t>
            </w:r>
            <w:r w:rsidR="00083169">
              <w:rPr>
                <w:rFonts w:ascii="Arial" w:hAnsi="Arial" w:cs="Arial"/>
                <w:lang w:val="en-US"/>
              </w:rPr>
              <w:t>l</w:t>
            </w:r>
            <w:r w:rsidRPr="009661F1">
              <w:rPr>
                <w:rFonts w:ascii="Arial" w:hAnsi="Arial" w:cs="Arial"/>
                <w:lang w:val="en-US"/>
              </w:rPr>
              <w:t xml:space="preserve">ocal </w:t>
            </w:r>
            <w:r w:rsidR="00083169">
              <w:rPr>
                <w:rFonts w:ascii="Arial" w:hAnsi="Arial" w:cs="Arial"/>
                <w:lang w:val="en-US"/>
              </w:rPr>
              <w:t>e</w:t>
            </w:r>
            <w:r w:rsidRPr="009661F1">
              <w:rPr>
                <w:rFonts w:ascii="Arial" w:hAnsi="Arial" w:cs="Arial"/>
                <w:lang w:val="en-US"/>
              </w:rPr>
              <w:t xml:space="preserve">nergy </w:t>
            </w:r>
            <w:r w:rsidR="00083169">
              <w:rPr>
                <w:rFonts w:ascii="Arial" w:hAnsi="Arial" w:cs="Arial"/>
                <w:lang w:val="en-US"/>
              </w:rPr>
              <w:t>d</w:t>
            </w:r>
            <w:r w:rsidRPr="009661F1">
              <w:rPr>
                <w:rFonts w:ascii="Arial" w:hAnsi="Arial" w:cs="Arial"/>
                <w:lang w:val="en-US"/>
              </w:rPr>
              <w:t>istribution and lack of supplier choice</w:t>
            </w:r>
          </w:p>
        </w:tc>
        <w:tc>
          <w:tcPr>
            <w:tcW w:w="600" w:type="pct"/>
          </w:tcPr>
          <w:p w14:paraId="7FA1519F" w14:textId="0FC125E2" w:rsidR="0010706B" w:rsidRPr="00782354" w:rsidRDefault="0010706B" w:rsidP="00A6069E">
            <w:pPr>
              <w:jc w:val="center"/>
              <w:rPr>
                <w:rFonts w:ascii="Arial" w:hAnsi="Arial" w:cs="Arial"/>
                <w:lang w:val="en-US"/>
              </w:rPr>
            </w:pPr>
            <w:r>
              <w:rPr>
                <w:rFonts w:ascii="Segoe UI" w:hAnsi="Segoe UI" w:cs="Segoe UI"/>
                <w:sz w:val="22"/>
                <w:szCs w:val="22"/>
                <w:lang w:val="en-US"/>
              </w:rPr>
              <w:t>1</w:t>
            </w:r>
          </w:p>
        </w:tc>
      </w:tr>
    </w:tbl>
    <w:p w14:paraId="48A2CC71" w14:textId="5CDA19F8" w:rsidR="00965799" w:rsidRDefault="00965799" w:rsidP="00782354">
      <w:pPr>
        <w:spacing w:after="0"/>
        <w:rPr>
          <w:rFonts w:ascii="Arial" w:hAnsi="Arial" w:cs="Arial"/>
          <w:sz w:val="24"/>
          <w:szCs w:val="24"/>
          <w:highlight w:val="yellow"/>
        </w:rPr>
      </w:pPr>
    </w:p>
    <w:p w14:paraId="2889DA7A" w14:textId="344D92E9" w:rsidR="00782354" w:rsidRPr="00782354" w:rsidRDefault="00782354" w:rsidP="002405A3">
      <w:pPr>
        <w:pStyle w:val="Heading3"/>
        <w:rPr>
          <w:lang w:val="en-ID"/>
        </w:rPr>
      </w:pPr>
      <w:r>
        <w:rPr>
          <w:lang w:val="en-ID"/>
        </w:rPr>
        <w:t xml:space="preserve">Table 4: Question </w:t>
      </w:r>
      <w:r w:rsidRPr="00782354">
        <w:rPr>
          <w:lang w:val="en-ID"/>
        </w:rPr>
        <w:t xml:space="preserve">9.2.b </w:t>
      </w:r>
      <w:r>
        <w:rPr>
          <w:lang w:val="en-ID"/>
        </w:rPr>
        <w:t>Comments on “S</w:t>
      </w:r>
      <w:r w:rsidRPr="00782354">
        <w:rPr>
          <w:lang w:val="en-ID"/>
        </w:rPr>
        <w:t>trategy to help reduce the environmental impact from housing</w:t>
      </w:r>
      <w:r>
        <w:rPr>
          <w:lang w:val="en-ID"/>
        </w:rPr>
        <w:t>”</w:t>
      </w:r>
      <w:r w:rsidRPr="00782354">
        <w:rPr>
          <w:lang w:val="en-ID"/>
        </w:rPr>
        <w:tab/>
      </w:r>
    </w:p>
    <w:p w14:paraId="4B8F427A" w14:textId="77777777" w:rsidR="00782354" w:rsidRPr="00782354" w:rsidRDefault="00782354" w:rsidP="00782354">
      <w:pPr>
        <w:spacing w:after="0" w:line="240" w:lineRule="auto"/>
        <w:rPr>
          <w:rFonts w:ascii="Arial" w:eastAsia="Arial" w:hAnsi="Arial" w:cs="Arial"/>
          <w:color w:val="000000"/>
          <w:sz w:val="24"/>
          <w:szCs w:val="24"/>
          <w:lang w:val="en-US"/>
        </w:rPr>
      </w:pPr>
    </w:p>
    <w:tbl>
      <w:tblPr>
        <w:tblStyle w:val="TableGrid6"/>
        <w:tblW w:w="5000" w:type="pct"/>
        <w:tblLook w:val="04A0" w:firstRow="1" w:lastRow="0" w:firstColumn="1" w:lastColumn="0" w:noHBand="0" w:noVBand="1"/>
      </w:tblPr>
      <w:tblGrid>
        <w:gridCol w:w="7934"/>
        <w:gridCol w:w="1082"/>
      </w:tblGrid>
      <w:tr w:rsidR="0010706B" w:rsidRPr="00782354" w14:paraId="508DF816" w14:textId="77777777" w:rsidTr="002E71DF">
        <w:trPr>
          <w:trHeight w:val="300"/>
        </w:trPr>
        <w:tc>
          <w:tcPr>
            <w:tcW w:w="4400" w:type="pct"/>
            <w:noWrap/>
            <w:hideMark/>
          </w:tcPr>
          <w:p w14:paraId="51F61916" w14:textId="1CCD0D92" w:rsidR="0010706B" w:rsidRPr="00785892" w:rsidRDefault="0010706B" w:rsidP="00D60643">
            <w:pPr>
              <w:rPr>
                <w:rFonts w:ascii="Arial" w:eastAsia="Times New Roman" w:hAnsi="Arial" w:cs="Arial"/>
                <w:b/>
                <w:bCs/>
              </w:rPr>
            </w:pPr>
            <w:r w:rsidRPr="00785892">
              <w:rPr>
                <w:rFonts w:ascii="Arial" w:eastAsia="Times New Roman" w:hAnsi="Arial" w:cs="Arial"/>
                <w:b/>
                <w:bCs/>
              </w:rPr>
              <w:t> Themes</w:t>
            </w:r>
          </w:p>
        </w:tc>
        <w:tc>
          <w:tcPr>
            <w:tcW w:w="600" w:type="pct"/>
            <w:noWrap/>
            <w:hideMark/>
          </w:tcPr>
          <w:p w14:paraId="692D47DE" w14:textId="77777777" w:rsidR="0010706B" w:rsidRPr="00785892" w:rsidRDefault="0010706B" w:rsidP="00475FD5">
            <w:pPr>
              <w:jc w:val="center"/>
              <w:rPr>
                <w:rFonts w:ascii="Arial" w:eastAsia="Times New Roman" w:hAnsi="Arial" w:cs="Arial"/>
                <w:b/>
                <w:bCs/>
              </w:rPr>
            </w:pPr>
            <w:r w:rsidRPr="00785892">
              <w:rPr>
                <w:rFonts w:ascii="Arial" w:eastAsia="Times New Roman" w:hAnsi="Arial" w:cs="Arial"/>
                <w:b/>
                <w:bCs/>
              </w:rPr>
              <w:t>Count</w:t>
            </w:r>
          </w:p>
        </w:tc>
      </w:tr>
      <w:tr w:rsidR="0010706B" w:rsidRPr="00782354" w14:paraId="25D151DF" w14:textId="77777777" w:rsidTr="002E71DF">
        <w:trPr>
          <w:trHeight w:val="300"/>
        </w:trPr>
        <w:tc>
          <w:tcPr>
            <w:tcW w:w="4400" w:type="pct"/>
            <w:noWrap/>
            <w:hideMark/>
          </w:tcPr>
          <w:p w14:paraId="71734D0A"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Solar panels and better insulation should be mandatory</w:t>
            </w:r>
          </w:p>
        </w:tc>
        <w:tc>
          <w:tcPr>
            <w:tcW w:w="600" w:type="pct"/>
            <w:noWrap/>
            <w:hideMark/>
          </w:tcPr>
          <w:p w14:paraId="6F5F6BCC"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9</w:t>
            </w:r>
          </w:p>
        </w:tc>
      </w:tr>
      <w:tr w:rsidR="0010706B" w:rsidRPr="00782354" w14:paraId="146E34B2" w14:textId="77777777" w:rsidTr="002E71DF">
        <w:trPr>
          <w:trHeight w:val="300"/>
        </w:trPr>
        <w:tc>
          <w:tcPr>
            <w:tcW w:w="4400" w:type="pct"/>
            <w:noWrap/>
            <w:hideMark/>
          </w:tcPr>
          <w:p w14:paraId="6A3E8E42"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No comment</w:t>
            </w:r>
          </w:p>
        </w:tc>
        <w:tc>
          <w:tcPr>
            <w:tcW w:w="600" w:type="pct"/>
            <w:noWrap/>
            <w:hideMark/>
          </w:tcPr>
          <w:p w14:paraId="7CE4674B"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3</w:t>
            </w:r>
          </w:p>
        </w:tc>
      </w:tr>
      <w:tr w:rsidR="0010706B" w:rsidRPr="00782354" w14:paraId="0822DE8E" w14:textId="77777777" w:rsidTr="002E71DF">
        <w:trPr>
          <w:trHeight w:val="300"/>
        </w:trPr>
        <w:tc>
          <w:tcPr>
            <w:tcW w:w="4400" w:type="pct"/>
            <w:noWrap/>
            <w:hideMark/>
          </w:tcPr>
          <w:p w14:paraId="62E85B24"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Need innovative funding or crowdsourcing</w:t>
            </w:r>
          </w:p>
        </w:tc>
        <w:tc>
          <w:tcPr>
            <w:tcW w:w="600" w:type="pct"/>
            <w:noWrap/>
            <w:hideMark/>
          </w:tcPr>
          <w:p w14:paraId="06FD630D"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7DD13FC0" w14:textId="77777777" w:rsidTr="002E71DF">
        <w:trPr>
          <w:trHeight w:val="300"/>
        </w:trPr>
        <w:tc>
          <w:tcPr>
            <w:tcW w:w="4400" w:type="pct"/>
            <w:noWrap/>
            <w:hideMark/>
          </w:tcPr>
          <w:p w14:paraId="3CC0B25F"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Need to fit with central government initiatives</w:t>
            </w:r>
          </w:p>
        </w:tc>
        <w:tc>
          <w:tcPr>
            <w:tcW w:w="600" w:type="pct"/>
            <w:noWrap/>
            <w:hideMark/>
          </w:tcPr>
          <w:p w14:paraId="4787B69C"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772330E2" w14:textId="77777777" w:rsidTr="002E71DF">
        <w:trPr>
          <w:trHeight w:val="300"/>
        </w:trPr>
        <w:tc>
          <w:tcPr>
            <w:tcW w:w="4400" w:type="pct"/>
            <w:noWrap/>
            <w:hideMark/>
          </w:tcPr>
          <w:p w14:paraId="5F8792FF"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Need to clean rivers</w:t>
            </w:r>
          </w:p>
        </w:tc>
        <w:tc>
          <w:tcPr>
            <w:tcW w:w="600" w:type="pct"/>
            <w:noWrap/>
            <w:hideMark/>
          </w:tcPr>
          <w:p w14:paraId="6F1F305A"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123B6DC9" w14:textId="77777777" w:rsidTr="002E71DF">
        <w:trPr>
          <w:trHeight w:val="300"/>
        </w:trPr>
        <w:tc>
          <w:tcPr>
            <w:tcW w:w="4400" w:type="pct"/>
            <w:noWrap/>
            <w:hideMark/>
          </w:tcPr>
          <w:p w14:paraId="1C174AEF"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Convert lamp posts to electric car charging post</w:t>
            </w:r>
          </w:p>
        </w:tc>
        <w:tc>
          <w:tcPr>
            <w:tcW w:w="600" w:type="pct"/>
            <w:noWrap/>
            <w:hideMark/>
          </w:tcPr>
          <w:p w14:paraId="44A27DFA"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426BC693" w14:textId="77777777" w:rsidTr="002E71DF">
        <w:trPr>
          <w:trHeight w:val="300"/>
        </w:trPr>
        <w:tc>
          <w:tcPr>
            <w:tcW w:w="4400" w:type="pct"/>
            <w:noWrap/>
            <w:hideMark/>
          </w:tcPr>
          <w:p w14:paraId="0CEF632F" w14:textId="25CB5094"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Would love to collaborate</w:t>
            </w:r>
            <w:r w:rsidR="00083169">
              <w:rPr>
                <w:rFonts w:ascii="Arial" w:eastAsia="Times New Roman" w:hAnsi="Arial" w:cs="Arial"/>
                <w:color w:val="000000"/>
              </w:rPr>
              <w:t xml:space="preserve"> on this</w:t>
            </w:r>
          </w:p>
        </w:tc>
        <w:tc>
          <w:tcPr>
            <w:tcW w:w="600" w:type="pct"/>
            <w:noWrap/>
            <w:hideMark/>
          </w:tcPr>
          <w:p w14:paraId="56BCA72A"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5674355C" w14:textId="77777777" w:rsidTr="002E71DF">
        <w:trPr>
          <w:trHeight w:val="300"/>
        </w:trPr>
        <w:tc>
          <w:tcPr>
            <w:tcW w:w="4400" w:type="pct"/>
            <w:noWrap/>
            <w:hideMark/>
          </w:tcPr>
          <w:p w14:paraId="3BADC86C"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Need to care more for biodiversity</w:t>
            </w:r>
          </w:p>
        </w:tc>
        <w:tc>
          <w:tcPr>
            <w:tcW w:w="600" w:type="pct"/>
            <w:noWrap/>
            <w:hideMark/>
          </w:tcPr>
          <w:p w14:paraId="14EEBAF8"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r w:rsidR="0010706B" w:rsidRPr="00782354" w14:paraId="4093D77D" w14:textId="77777777" w:rsidTr="002E71DF">
        <w:trPr>
          <w:trHeight w:val="300"/>
        </w:trPr>
        <w:tc>
          <w:tcPr>
            <w:tcW w:w="4400" w:type="pct"/>
            <w:noWrap/>
            <w:hideMark/>
          </w:tcPr>
          <w:p w14:paraId="432FE3BD"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 xml:space="preserve">Suggest </w:t>
            </w:r>
            <w:proofErr w:type="gramStart"/>
            <w:r w:rsidRPr="009A6C30">
              <w:rPr>
                <w:rFonts w:ascii="Arial" w:eastAsia="Times New Roman" w:hAnsi="Arial" w:cs="Arial"/>
                <w:color w:val="000000"/>
              </w:rPr>
              <w:t>to work</w:t>
            </w:r>
            <w:proofErr w:type="gramEnd"/>
            <w:r w:rsidRPr="009A6C30">
              <w:rPr>
                <w:rFonts w:ascii="Arial" w:eastAsia="Times New Roman" w:hAnsi="Arial" w:cs="Arial"/>
                <w:color w:val="000000"/>
              </w:rPr>
              <w:t xml:space="preserve"> with existing initiatives like </w:t>
            </w:r>
            <w:proofErr w:type="spellStart"/>
            <w:r w:rsidRPr="009A6C30">
              <w:rPr>
                <w:rFonts w:ascii="Arial" w:eastAsia="Times New Roman" w:hAnsi="Arial" w:cs="Arial"/>
                <w:color w:val="000000"/>
              </w:rPr>
              <w:t>Eliq</w:t>
            </w:r>
            <w:proofErr w:type="spellEnd"/>
            <w:r w:rsidRPr="009A6C30">
              <w:rPr>
                <w:rFonts w:ascii="Arial" w:eastAsia="Times New Roman" w:hAnsi="Arial" w:cs="Arial"/>
                <w:color w:val="000000"/>
              </w:rPr>
              <w:t xml:space="preserve"> and </w:t>
            </w:r>
            <w:proofErr w:type="spellStart"/>
            <w:r w:rsidRPr="009A6C30">
              <w:rPr>
                <w:rFonts w:ascii="Arial" w:eastAsia="Times New Roman" w:hAnsi="Arial" w:cs="Arial"/>
                <w:color w:val="000000"/>
              </w:rPr>
              <w:t>Snugg</w:t>
            </w:r>
            <w:proofErr w:type="spellEnd"/>
          </w:p>
        </w:tc>
        <w:tc>
          <w:tcPr>
            <w:tcW w:w="600" w:type="pct"/>
            <w:noWrap/>
            <w:hideMark/>
          </w:tcPr>
          <w:p w14:paraId="1F4090EB"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bl>
    <w:p w14:paraId="02BEBAD1" w14:textId="77777777" w:rsidR="00782354" w:rsidRPr="00782354" w:rsidRDefault="00782354" w:rsidP="00782354">
      <w:pPr>
        <w:spacing w:after="360" w:line="240" w:lineRule="auto"/>
        <w:ind w:left="708"/>
        <w:rPr>
          <w:rFonts w:ascii="Arial" w:eastAsia="Calibri" w:hAnsi="Arial" w:cs="Arial"/>
          <w:color w:val="1F497D"/>
          <w:sz w:val="24"/>
          <w:szCs w:val="24"/>
          <w:lang w:val="en-US"/>
        </w:rPr>
      </w:pPr>
    </w:p>
    <w:p w14:paraId="6A11A6AF" w14:textId="4F5C1133" w:rsidR="00782354" w:rsidRPr="00782354" w:rsidRDefault="00782354" w:rsidP="002405A3">
      <w:pPr>
        <w:pStyle w:val="Heading3"/>
        <w:rPr>
          <w:lang w:val="en-ID"/>
        </w:rPr>
      </w:pPr>
      <w:r>
        <w:rPr>
          <w:lang w:val="en-ID"/>
        </w:rPr>
        <w:t xml:space="preserve">Table 5: Question </w:t>
      </w:r>
      <w:r w:rsidRPr="00782354">
        <w:rPr>
          <w:lang w:val="en-ID"/>
        </w:rPr>
        <w:t xml:space="preserve">9.2.c </w:t>
      </w:r>
      <w:r>
        <w:rPr>
          <w:lang w:val="en-ID"/>
        </w:rPr>
        <w:t>Comments on “L</w:t>
      </w:r>
      <w:r w:rsidRPr="00782354">
        <w:rPr>
          <w:lang w:val="en-ID"/>
        </w:rPr>
        <w:t>and</w:t>
      </w:r>
      <w:r>
        <w:rPr>
          <w:lang w:val="en-ID"/>
        </w:rPr>
        <w:t>-</w:t>
      </w:r>
      <w:r w:rsidRPr="00782354">
        <w:rPr>
          <w:lang w:val="en-ID"/>
        </w:rPr>
        <w:t>based carbon offset scheme</w:t>
      </w:r>
      <w:r>
        <w:rPr>
          <w:lang w:val="en-ID"/>
        </w:rPr>
        <w:t>s”</w:t>
      </w:r>
    </w:p>
    <w:tbl>
      <w:tblPr>
        <w:tblStyle w:val="TableGrid6"/>
        <w:tblW w:w="5000" w:type="pct"/>
        <w:tblLook w:val="04A0" w:firstRow="1" w:lastRow="0" w:firstColumn="1" w:lastColumn="0" w:noHBand="0" w:noVBand="1"/>
      </w:tblPr>
      <w:tblGrid>
        <w:gridCol w:w="7934"/>
        <w:gridCol w:w="1082"/>
      </w:tblGrid>
      <w:tr w:rsidR="0010706B" w:rsidRPr="00782354" w14:paraId="2FDB2265" w14:textId="77777777" w:rsidTr="004E11BD">
        <w:trPr>
          <w:trHeight w:val="300"/>
        </w:trPr>
        <w:tc>
          <w:tcPr>
            <w:tcW w:w="4400" w:type="pct"/>
            <w:noWrap/>
            <w:hideMark/>
          </w:tcPr>
          <w:p w14:paraId="7360F071" w14:textId="4FB2DF69" w:rsidR="0010706B" w:rsidRPr="00785892" w:rsidRDefault="0010706B" w:rsidP="00D60643">
            <w:pPr>
              <w:rPr>
                <w:rFonts w:ascii="Arial" w:eastAsia="Times New Roman" w:hAnsi="Arial" w:cs="Arial"/>
                <w:b/>
                <w:bCs/>
              </w:rPr>
            </w:pPr>
            <w:r w:rsidRPr="00785892">
              <w:rPr>
                <w:rFonts w:ascii="Arial" w:eastAsia="Times New Roman" w:hAnsi="Arial" w:cs="Arial"/>
                <w:b/>
                <w:bCs/>
                <w:lang w:val="en-US"/>
              </w:rPr>
              <w:t>Themes</w:t>
            </w:r>
          </w:p>
        </w:tc>
        <w:tc>
          <w:tcPr>
            <w:tcW w:w="600" w:type="pct"/>
            <w:noWrap/>
            <w:hideMark/>
          </w:tcPr>
          <w:p w14:paraId="68F50A45" w14:textId="77777777" w:rsidR="0010706B" w:rsidRPr="00785892" w:rsidRDefault="0010706B" w:rsidP="00475FD5">
            <w:pPr>
              <w:jc w:val="center"/>
              <w:rPr>
                <w:rFonts w:ascii="Arial" w:eastAsia="Times New Roman" w:hAnsi="Arial" w:cs="Arial"/>
                <w:b/>
                <w:bCs/>
              </w:rPr>
            </w:pPr>
            <w:r w:rsidRPr="00785892">
              <w:rPr>
                <w:rFonts w:ascii="Arial" w:eastAsia="Times New Roman" w:hAnsi="Arial" w:cs="Arial"/>
                <w:b/>
                <w:bCs/>
                <w:lang w:val="en-US"/>
              </w:rPr>
              <w:t>Count</w:t>
            </w:r>
          </w:p>
        </w:tc>
      </w:tr>
      <w:tr w:rsidR="0010706B" w:rsidRPr="00782354" w14:paraId="47A0FD40" w14:textId="77777777" w:rsidTr="004E11BD">
        <w:trPr>
          <w:trHeight w:val="300"/>
        </w:trPr>
        <w:tc>
          <w:tcPr>
            <w:tcW w:w="4400" w:type="pct"/>
            <w:noWrap/>
            <w:hideMark/>
          </w:tcPr>
          <w:p w14:paraId="04C350FD" w14:textId="3D0C8613" w:rsidR="0010706B" w:rsidRPr="00A6069E" w:rsidRDefault="0010706B" w:rsidP="00D60643">
            <w:pPr>
              <w:rPr>
                <w:rFonts w:ascii="Arial" w:eastAsia="Times New Roman" w:hAnsi="Arial" w:cs="Arial"/>
                <w:color w:val="000000"/>
              </w:rPr>
            </w:pPr>
            <w:r w:rsidRPr="00A6069E">
              <w:rPr>
                <w:rFonts w:ascii="Arial" w:eastAsia="Times New Roman" w:hAnsi="Arial" w:cs="Arial"/>
                <w:color w:val="000000"/>
              </w:rPr>
              <w:t>Dis</w:t>
            </w:r>
            <w:r>
              <w:rPr>
                <w:rFonts w:ascii="Arial" w:eastAsia="Times New Roman" w:hAnsi="Arial" w:cs="Arial"/>
                <w:color w:val="000000"/>
              </w:rPr>
              <w:t>a</w:t>
            </w:r>
            <w:r w:rsidRPr="00A6069E">
              <w:rPr>
                <w:rFonts w:ascii="Arial" w:eastAsia="Times New Roman" w:hAnsi="Arial" w:cs="Arial"/>
                <w:color w:val="000000"/>
              </w:rPr>
              <w:t>gree with offsetting</w:t>
            </w:r>
          </w:p>
        </w:tc>
        <w:tc>
          <w:tcPr>
            <w:tcW w:w="600" w:type="pct"/>
            <w:noWrap/>
            <w:hideMark/>
          </w:tcPr>
          <w:p w14:paraId="5406BAA6"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7</w:t>
            </w:r>
          </w:p>
        </w:tc>
      </w:tr>
      <w:tr w:rsidR="0010706B" w:rsidRPr="00782354" w14:paraId="5F224240" w14:textId="77777777" w:rsidTr="004E11BD">
        <w:trPr>
          <w:trHeight w:val="300"/>
        </w:trPr>
        <w:tc>
          <w:tcPr>
            <w:tcW w:w="4400" w:type="pct"/>
            <w:noWrap/>
            <w:hideMark/>
          </w:tcPr>
          <w:p w14:paraId="06206A6D"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Supportive of this initiative</w:t>
            </w:r>
          </w:p>
        </w:tc>
        <w:tc>
          <w:tcPr>
            <w:tcW w:w="600" w:type="pct"/>
            <w:noWrap/>
            <w:hideMark/>
          </w:tcPr>
          <w:p w14:paraId="249F99D6"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3</w:t>
            </w:r>
          </w:p>
        </w:tc>
      </w:tr>
      <w:tr w:rsidR="0010706B" w:rsidRPr="00782354" w14:paraId="7C3DEB87" w14:textId="77777777" w:rsidTr="004E11BD">
        <w:trPr>
          <w:trHeight w:val="300"/>
        </w:trPr>
        <w:tc>
          <w:tcPr>
            <w:tcW w:w="4400" w:type="pct"/>
            <w:noWrap/>
            <w:hideMark/>
          </w:tcPr>
          <w:p w14:paraId="405482EB" w14:textId="77777777" w:rsidR="0010706B" w:rsidRPr="009A6C30" w:rsidRDefault="0010706B" w:rsidP="00D60643">
            <w:pPr>
              <w:rPr>
                <w:rFonts w:ascii="Arial" w:eastAsia="Times New Roman" w:hAnsi="Arial" w:cs="Arial"/>
                <w:b/>
                <w:bCs/>
                <w:color w:val="000000"/>
              </w:rPr>
            </w:pPr>
            <w:r w:rsidRPr="009A6C30">
              <w:rPr>
                <w:rFonts w:ascii="Arial" w:eastAsia="Times New Roman" w:hAnsi="Arial" w:cs="Arial"/>
                <w:color w:val="000000"/>
              </w:rPr>
              <w:t>Does not believe the existence of climate change</w:t>
            </w:r>
          </w:p>
        </w:tc>
        <w:tc>
          <w:tcPr>
            <w:tcW w:w="600" w:type="pct"/>
            <w:noWrap/>
            <w:hideMark/>
          </w:tcPr>
          <w:p w14:paraId="052F39E8"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1BD01E8D" w14:textId="77777777" w:rsidTr="004E11BD">
        <w:trPr>
          <w:trHeight w:val="300"/>
        </w:trPr>
        <w:tc>
          <w:tcPr>
            <w:tcW w:w="4400" w:type="pct"/>
            <w:noWrap/>
          </w:tcPr>
          <w:p w14:paraId="75804E38" w14:textId="1D9F790C" w:rsidR="0010706B" w:rsidRPr="009A6C30" w:rsidRDefault="0010706B" w:rsidP="00D60643">
            <w:pPr>
              <w:rPr>
                <w:rFonts w:ascii="Arial" w:eastAsia="Times New Roman" w:hAnsi="Arial" w:cs="Arial"/>
                <w:color w:val="000000"/>
              </w:rPr>
            </w:pPr>
            <w:r>
              <w:rPr>
                <w:rFonts w:ascii="Arial" w:eastAsia="Times New Roman" w:hAnsi="Arial" w:cs="Arial"/>
                <w:color w:val="000000"/>
              </w:rPr>
              <w:t>Change farming practices</w:t>
            </w:r>
          </w:p>
        </w:tc>
        <w:tc>
          <w:tcPr>
            <w:tcW w:w="600" w:type="pct"/>
            <w:noWrap/>
          </w:tcPr>
          <w:p w14:paraId="5645A20B" w14:textId="5CF42458" w:rsidR="0010706B" w:rsidRPr="00782354" w:rsidRDefault="0010706B" w:rsidP="00475FD5">
            <w:pPr>
              <w:jc w:val="center"/>
              <w:rPr>
                <w:rFonts w:ascii="Arial" w:eastAsia="Times New Roman" w:hAnsi="Arial" w:cs="Arial"/>
                <w:color w:val="000000"/>
              </w:rPr>
            </w:pPr>
            <w:r>
              <w:rPr>
                <w:rFonts w:ascii="Arial" w:eastAsia="Times New Roman" w:hAnsi="Arial" w:cs="Arial"/>
                <w:color w:val="000000"/>
              </w:rPr>
              <w:t>1</w:t>
            </w:r>
          </w:p>
        </w:tc>
      </w:tr>
    </w:tbl>
    <w:p w14:paraId="6E8184F7" w14:textId="77777777" w:rsidR="00782354" w:rsidRPr="00782354" w:rsidRDefault="00782354" w:rsidP="00782354">
      <w:pPr>
        <w:spacing w:after="0" w:line="240" w:lineRule="auto"/>
        <w:rPr>
          <w:rFonts w:ascii="Arial" w:eastAsia="Times New Roman" w:hAnsi="Arial" w:cs="Arial"/>
          <w:sz w:val="24"/>
          <w:szCs w:val="24"/>
          <w:lang w:val="en-ID"/>
        </w:rPr>
      </w:pPr>
    </w:p>
    <w:p w14:paraId="79D6D95C" w14:textId="77777777" w:rsidR="00782354" w:rsidRPr="00782354" w:rsidRDefault="00782354" w:rsidP="00782354">
      <w:pPr>
        <w:spacing w:after="0" w:line="240" w:lineRule="auto"/>
        <w:rPr>
          <w:rFonts w:ascii="Arial" w:eastAsia="Times New Roman" w:hAnsi="Arial" w:cs="Arial"/>
          <w:sz w:val="24"/>
          <w:szCs w:val="24"/>
          <w:lang w:val="en-ID"/>
        </w:rPr>
      </w:pPr>
      <w:r w:rsidRPr="00782354">
        <w:rPr>
          <w:rFonts w:ascii="Arial" w:eastAsia="Times New Roman" w:hAnsi="Arial" w:cs="Arial"/>
          <w:sz w:val="24"/>
          <w:szCs w:val="24"/>
          <w:lang w:val="en-ID"/>
        </w:rPr>
        <w:tab/>
      </w:r>
    </w:p>
    <w:p w14:paraId="425D9256" w14:textId="0154FA53" w:rsidR="00782354" w:rsidRDefault="00782354" w:rsidP="002405A3">
      <w:pPr>
        <w:pStyle w:val="Heading3"/>
        <w:rPr>
          <w:lang w:val="en-ID"/>
        </w:rPr>
      </w:pPr>
      <w:r>
        <w:rPr>
          <w:lang w:val="en-ID"/>
        </w:rPr>
        <w:t xml:space="preserve">Table 6: Question </w:t>
      </w:r>
      <w:r w:rsidRPr="00782354">
        <w:rPr>
          <w:lang w:val="en-ID"/>
        </w:rPr>
        <w:t xml:space="preserve">9.2.d </w:t>
      </w:r>
      <w:r>
        <w:rPr>
          <w:lang w:val="en-ID"/>
        </w:rPr>
        <w:t>Comments on “M</w:t>
      </w:r>
      <w:r w:rsidRPr="00782354">
        <w:rPr>
          <w:lang w:val="en-ID"/>
        </w:rPr>
        <w:t>arine-based carbon offset scheme</w:t>
      </w:r>
      <w:r>
        <w:rPr>
          <w:lang w:val="en-ID"/>
        </w:rPr>
        <w:t>s”</w:t>
      </w:r>
    </w:p>
    <w:tbl>
      <w:tblPr>
        <w:tblStyle w:val="TableGrid7"/>
        <w:tblW w:w="5000" w:type="pct"/>
        <w:tblLook w:val="04A0" w:firstRow="1" w:lastRow="0" w:firstColumn="1" w:lastColumn="0" w:noHBand="0" w:noVBand="1"/>
      </w:tblPr>
      <w:tblGrid>
        <w:gridCol w:w="7934"/>
        <w:gridCol w:w="1082"/>
      </w:tblGrid>
      <w:tr w:rsidR="0010706B" w:rsidRPr="00782354" w14:paraId="246349D8" w14:textId="77777777" w:rsidTr="004E11BD">
        <w:trPr>
          <w:trHeight w:val="300"/>
        </w:trPr>
        <w:tc>
          <w:tcPr>
            <w:tcW w:w="4400" w:type="pct"/>
            <w:noWrap/>
            <w:hideMark/>
          </w:tcPr>
          <w:p w14:paraId="63B9424D" w14:textId="385BFAF0" w:rsidR="0010706B" w:rsidRPr="00782354" w:rsidRDefault="0010706B" w:rsidP="00D60643">
            <w:pPr>
              <w:rPr>
                <w:rFonts w:ascii="Arial" w:eastAsia="Times New Roman" w:hAnsi="Arial" w:cs="Arial"/>
                <w:b/>
                <w:bCs/>
              </w:rPr>
            </w:pPr>
            <w:r>
              <w:rPr>
                <w:rFonts w:ascii="Arial" w:eastAsia="Times New Roman" w:hAnsi="Arial" w:cs="Arial"/>
                <w:b/>
                <w:bCs/>
                <w:lang w:val="en-US"/>
              </w:rPr>
              <w:t>Themes</w:t>
            </w:r>
          </w:p>
        </w:tc>
        <w:tc>
          <w:tcPr>
            <w:tcW w:w="600" w:type="pct"/>
            <w:noWrap/>
            <w:hideMark/>
          </w:tcPr>
          <w:p w14:paraId="55315D5C" w14:textId="77777777" w:rsidR="0010706B" w:rsidRPr="00782354" w:rsidRDefault="0010706B" w:rsidP="00475FD5">
            <w:pPr>
              <w:jc w:val="center"/>
              <w:rPr>
                <w:rFonts w:ascii="Arial" w:eastAsia="Times New Roman" w:hAnsi="Arial" w:cs="Arial"/>
                <w:b/>
                <w:bCs/>
              </w:rPr>
            </w:pPr>
            <w:r w:rsidRPr="00782354">
              <w:rPr>
                <w:rFonts w:ascii="Arial" w:eastAsia="Times New Roman" w:hAnsi="Arial" w:cs="Arial"/>
                <w:b/>
                <w:bCs/>
                <w:lang w:val="en-US"/>
              </w:rPr>
              <w:t>Count</w:t>
            </w:r>
          </w:p>
        </w:tc>
      </w:tr>
      <w:tr w:rsidR="0010706B" w:rsidRPr="00782354" w14:paraId="3471B0A2" w14:textId="77777777" w:rsidTr="004E11BD">
        <w:trPr>
          <w:trHeight w:val="300"/>
        </w:trPr>
        <w:tc>
          <w:tcPr>
            <w:tcW w:w="4400" w:type="pct"/>
            <w:noWrap/>
            <w:hideMark/>
          </w:tcPr>
          <w:p w14:paraId="1014AF73"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Offsetting scheme is faulty</w:t>
            </w:r>
          </w:p>
        </w:tc>
        <w:tc>
          <w:tcPr>
            <w:tcW w:w="600" w:type="pct"/>
            <w:noWrap/>
            <w:hideMark/>
          </w:tcPr>
          <w:p w14:paraId="049B894D"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6</w:t>
            </w:r>
          </w:p>
        </w:tc>
      </w:tr>
      <w:tr w:rsidR="0010706B" w:rsidRPr="00782354" w14:paraId="223B1F1D" w14:textId="77777777" w:rsidTr="004E11BD">
        <w:trPr>
          <w:trHeight w:val="300"/>
        </w:trPr>
        <w:tc>
          <w:tcPr>
            <w:tcW w:w="4400" w:type="pct"/>
            <w:noWrap/>
            <w:hideMark/>
          </w:tcPr>
          <w:p w14:paraId="089201EF"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Supportive of this initiative</w:t>
            </w:r>
          </w:p>
        </w:tc>
        <w:tc>
          <w:tcPr>
            <w:tcW w:w="600" w:type="pct"/>
            <w:noWrap/>
            <w:hideMark/>
          </w:tcPr>
          <w:p w14:paraId="6460E173"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12CE6948" w14:textId="77777777" w:rsidTr="004E11BD">
        <w:trPr>
          <w:trHeight w:val="300"/>
        </w:trPr>
        <w:tc>
          <w:tcPr>
            <w:tcW w:w="4400" w:type="pct"/>
            <w:noWrap/>
            <w:hideMark/>
          </w:tcPr>
          <w:p w14:paraId="51256A95"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Unclear about the intended audience of the video</w:t>
            </w:r>
          </w:p>
        </w:tc>
        <w:tc>
          <w:tcPr>
            <w:tcW w:w="600" w:type="pct"/>
            <w:noWrap/>
            <w:hideMark/>
          </w:tcPr>
          <w:p w14:paraId="2376C82C"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bl>
    <w:p w14:paraId="13A99CF1" w14:textId="65F87203" w:rsidR="00C11E0B" w:rsidRDefault="00C11E0B" w:rsidP="00782354">
      <w:pPr>
        <w:spacing w:after="0" w:line="240" w:lineRule="auto"/>
        <w:rPr>
          <w:rFonts w:ascii="Arial" w:eastAsia="Times New Roman" w:hAnsi="Arial" w:cs="Arial"/>
          <w:sz w:val="24"/>
          <w:szCs w:val="24"/>
          <w:lang w:val="en-ID"/>
        </w:rPr>
      </w:pPr>
    </w:p>
    <w:p w14:paraId="073ACC5D" w14:textId="77777777" w:rsidR="00C11E0B" w:rsidRDefault="00C11E0B">
      <w:pPr>
        <w:rPr>
          <w:rFonts w:ascii="Arial" w:eastAsia="Times New Roman" w:hAnsi="Arial" w:cs="Arial"/>
          <w:sz w:val="24"/>
          <w:szCs w:val="24"/>
          <w:lang w:val="en-ID"/>
        </w:rPr>
      </w:pPr>
      <w:r>
        <w:rPr>
          <w:rFonts w:ascii="Arial" w:eastAsia="Times New Roman" w:hAnsi="Arial" w:cs="Arial"/>
          <w:sz w:val="24"/>
          <w:szCs w:val="24"/>
          <w:lang w:val="en-ID"/>
        </w:rPr>
        <w:br w:type="page"/>
      </w:r>
    </w:p>
    <w:p w14:paraId="5A395ED8" w14:textId="77777777" w:rsidR="00782354" w:rsidRPr="00782354" w:rsidRDefault="00782354" w:rsidP="00782354">
      <w:pPr>
        <w:spacing w:after="0" w:line="240" w:lineRule="auto"/>
        <w:rPr>
          <w:rFonts w:ascii="Arial" w:eastAsia="Times New Roman" w:hAnsi="Arial" w:cs="Arial"/>
          <w:sz w:val="24"/>
          <w:szCs w:val="24"/>
          <w:lang w:val="en-ID"/>
        </w:rPr>
      </w:pPr>
    </w:p>
    <w:p w14:paraId="6CF67C5A" w14:textId="588AB4F0" w:rsidR="00782354" w:rsidRPr="00782354" w:rsidRDefault="00782354" w:rsidP="002405A3">
      <w:pPr>
        <w:pStyle w:val="Heading3"/>
        <w:rPr>
          <w:lang w:val="en-ID"/>
        </w:rPr>
      </w:pPr>
      <w:r>
        <w:rPr>
          <w:lang w:val="en-ID"/>
        </w:rPr>
        <w:t xml:space="preserve">Table 7: Question </w:t>
      </w:r>
      <w:r w:rsidRPr="00782354">
        <w:rPr>
          <w:lang w:val="en-ID"/>
        </w:rPr>
        <w:t xml:space="preserve">9.2.e </w:t>
      </w:r>
      <w:r>
        <w:rPr>
          <w:lang w:val="en-ID"/>
        </w:rPr>
        <w:t>Comments on “P</w:t>
      </w:r>
      <w:r w:rsidRPr="00782354">
        <w:rPr>
          <w:lang w:val="en-ID"/>
        </w:rPr>
        <w:t>ay-as-you-go community car hire scheme (car club)</w:t>
      </w:r>
      <w:r>
        <w:rPr>
          <w:lang w:val="en-ID"/>
        </w:rPr>
        <w:t>”</w:t>
      </w:r>
    </w:p>
    <w:p w14:paraId="470D6861" w14:textId="77777777" w:rsidR="00782354" w:rsidRPr="00782354" w:rsidRDefault="00782354" w:rsidP="00782354">
      <w:pPr>
        <w:spacing w:after="0" w:line="240" w:lineRule="auto"/>
        <w:rPr>
          <w:rFonts w:ascii="Arial" w:eastAsia="Times New Roman" w:hAnsi="Arial" w:cs="Arial"/>
          <w:sz w:val="24"/>
          <w:szCs w:val="24"/>
          <w:lang w:val="en-ID"/>
        </w:rPr>
      </w:pPr>
    </w:p>
    <w:tbl>
      <w:tblPr>
        <w:tblStyle w:val="TableGrid7"/>
        <w:tblW w:w="5000" w:type="pct"/>
        <w:tblLook w:val="04A0" w:firstRow="1" w:lastRow="0" w:firstColumn="1" w:lastColumn="0" w:noHBand="0" w:noVBand="1"/>
      </w:tblPr>
      <w:tblGrid>
        <w:gridCol w:w="7934"/>
        <w:gridCol w:w="1082"/>
      </w:tblGrid>
      <w:tr w:rsidR="0010706B" w:rsidRPr="00782354" w14:paraId="7AD4CE87" w14:textId="77777777" w:rsidTr="004E11BD">
        <w:trPr>
          <w:trHeight w:val="300"/>
        </w:trPr>
        <w:tc>
          <w:tcPr>
            <w:tcW w:w="4400" w:type="pct"/>
            <w:noWrap/>
            <w:hideMark/>
          </w:tcPr>
          <w:p w14:paraId="686A296D" w14:textId="6903706D" w:rsidR="0010706B" w:rsidRPr="00782354" w:rsidRDefault="0010706B" w:rsidP="00D60643">
            <w:pPr>
              <w:rPr>
                <w:rFonts w:ascii="Arial" w:eastAsia="Times New Roman" w:hAnsi="Arial" w:cs="Arial"/>
                <w:b/>
                <w:bCs/>
              </w:rPr>
            </w:pPr>
            <w:r>
              <w:rPr>
                <w:rFonts w:ascii="Arial" w:eastAsia="Times New Roman" w:hAnsi="Arial" w:cs="Arial"/>
                <w:b/>
                <w:bCs/>
                <w:lang w:val="en-US"/>
              </w:rPr>
              <w:t>Themes</w:t>
            </w:r>
          </w:p>
        </w:tc>
        <w:tc>
          <w:tcPr>
            <w:tcW w:w="600" w:type="pct"/>
            <w:noWrap/>
            <w:hideMark/>
          </w:tcPr>
          <w:p w14:paraId="4BC432C8" w14:textId="77777777" w:rsidR="0010706B" w:rsidRPr="00782354" w:rsidRDefault="0010706B" w:rsidP="00475FD5">
            <w:pPr>
              <w:jc w:val="center"/>
              <w:rPr>
                <w:rFonts w:ascii="Arial" w:eastAsia="Times New Roman" w:hAnsi="Arial" w:cs="Arial"/>
                <w:b/>
                <w:bCs/>
              </w:rPr>
            </w:pPr>
            <w:r w:rsidRPr="00782354">
              <w:rPr>
                <w:rFonts w:ascii="Arial" w:eastAsia="Times New Roman" w:hAnsi="Arial" w:cs="Arial"/>
                <w:b/>
                <w:bCs/>
                <w:lang w:val="en-US"/>
              </w:rPr>
              <w:t>Count</w:t>
            </w:r>
          </w:p>
        </w:tc>
      </w:tr>
      <w:tr w:rsidR="0010706B" w:rsidRPr="00782354" w14:paraId="66DE6FA0" w14:textId="77777777" w:rsidTr="004E11BD">
        <w:trPr>
          <w:trHeight w:val="300"/>
        </w:trPr>
        <w:tc>
          <w:tcPr>
            <w:tcW w:w="4400" w:type="pct"/>
            <w:noWrap/>
            <w:hideMark/>
          </w:tcPr>
          <w:p w14:paraId="510403E8"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Waste of money</w:t>
            </w:r>
          </w:p>
        </w:tc>
        <w:tc>
          <w:tcPr>
            <w:tcW w:w="600" w:type="pct"/>
            <w:noWrap/>
            <w:hideMark/>
          </w:tcPr>
          <w:p w14:paraId="2216C6A8"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4</w:t>
            </w:r>
          </w:p>
        </w:tc>
      </w:tr>
      <w:tr w:rsidR="0010706B" w:rsidRPr="00782354" w14:paraId="41496C49" w14:textId="77777777" w:rsidTr="004E11BD">
        <w:trPr>
          <w:trHeight w:val="300"/>
        </w:trPr>
        <w:tc>
          <w:tcPr>
            <w:tcW w:w="4400" w:type="pct"/>
            <w:noWrap/>
            <w:hideMark/>
          </w:tcPr>
          <w:p w14:paraId="7E6D4CA6"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Scheme needs more publicity</w:t>
            </w:r>
          </w:p>
        </w:tc>
        <w:tc>
          <w:tcPr>
            <w:tcW w:w="600" w:type="pct"/>
            <w:noWrap/>
            <w:hideMark/>
          </w:tcPr>
          <w:p w14:paraId="4222825A"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369D9FE5" w14:textId="77777777" w:rsidTr="004E11BD">
        <w:trPr>
          <w:trHeight w:val="300"/>
        </w:trPr>
        <w:tc>
          <w:tcPr>
            <w:tcW w:w="4400" w:type="pct"/>
            <w:noWrap/>
            <w:hideMark/>
          </w:tcPr>
          <w:p w14:paraId="38CC13D9"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Too Chichester city-focused</w:t>
            </w:r>
          </w:p>
        </w:tc>
        <w:tc>
          <w:tcPr>
            <w:tcW w:w="600" w:type="pct"/>
            <w:noWrap/>
            <w:hideMark/>
          </w:tcPr>
          <w:p w14:paraId="082231D2"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29A8AD1D" w14:textId="77777777" w:rsidTr="004E11BD">
        <w:trPr>
          <w:trHeight w:val="300"/>
        </w:trPr>
        <w:tc>
          <w:tcPr>
            <w:tcW w:w="4400" w:type="pct"/>
            <w:noWrap/>
            <w:hideMark/>
          </w:tcPr>
          <w:p w14:paraId="580BF23A" w14:textId="77777777" w:rsidR="0010706B" w:rsidRPr="00782354" w:rsidRDefault="0010706B" w:rsidP="00D60643">
            <w:pPr>
              <w:rPr>
                <w:rFonts w:ascii="Arial" w:eastAsia="Times New Roman" w:hAnsi="Arial" w:cs="Arial"/>
                <w:color w:val="000000"/>
              </w:rPr>
            </w:pPr>
            <w:r w:rsidRPr="00782354">
              <w:rPr>
                <w:rFonts w:ascii="Arial" w:eastAsia="Times New Roman" w:hAnsi="Arial" w:cs="Arial"/>
                <w:color w:val="000000"/>
              </w:rPr>
              <w:t>Need more focus on bike safety</w:t>
            </w:r>
          </w:p>
        </w:tc>
        <w:tc>
          <w:tcPr>
            <w:tcW w:w="600" w:type="pct"/>
            <w:noWrap/>
            <w:hideMark/>
          </w:tcPr>
          <w:p w14:paraId="5D587356"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bl>
    <w:p w14:paraId="4705F7E5" w14:textId="77777777" w:rsidR="00782354" w:rsidRPr="00782354" w:rsidRDefault="00782354" w:rsidP="00782354">
      <w:pPr>
        <w:spacing w:after="0"/>
        <w:rPr>
          <w:rFonts w:ascii="Arial" w:hAnsi="Arial" w:cs="Arial"/>
          <w:sz w:val="24"/>
          <w:szCs w:val="24"/>
          <w:highlight w:val="yellow"/>
        </w:rPr>
      </w:pPr>
    </w:p>
    <w:p w14:paraId="36DB8627" w14:textId="4EC735D9" w:rsidR="0059420C" w:rsidRPr="009A6C30" w:rsidRDefault="0059420C" w:rsidP="009A6C30">
      <w:pPr>
        <w:pStyle w:val="Heading2"/>
      </w:pPr>
      <w:r w:rsidRPr="009A6C30">
        <w:t xml:space="preserve">Section </w:t>
      </w:r>
      <w:r w:rsidR="00A95923">
        <w:t>3</w:t>
      </w:r>
      <w:r w:rsidRPr="009A6C30">
        <w:t xml:space="preserve">: Medium-cost </w:t>
      </w:r>
      <w:r w:rsidR="00227672" w:rsidRPr="009A6C30">
        <w:t>proposals</w:t>
      </w:r>
    </w:p>
    <w:p w14:paraId="1EB6467F" w14:textId="77777777" w:rsidR="0059420C" w:rsidRPr="00782354" w:rsidRDefault="0059420C" w:rsidP="0059420C">
      <w:pPr>
        <w:spacing w:after="0"/>
        <w:rPr>
          <w:rFonts w:ascii="Arial" w:hAnsi="Arial" w:cs="Arial"/>
          <w:sz w:val="24"/>
          <w:szCs w:val="24"/>
          <w:highlight w:val="yellow"/>
        </w:rPr>
      </w:pPr>
    </w:p>
    <w:p w14:paraId="3887338B" w14:textId="00C7261E" w:rsidR="0059420C" w:rsidRPr="00782354" w:rsidRDefault="0059420C" w:rsidP="0059420C">
      <w:pPr>
        <w:spacing w:after="0"/>
        <w:rPr>
          <w:rFonts w:ascii="Arial" w:hAnsi="Arial" w:cs="Arial"/>
          <w:sz w:val="24"/>
          <w:szCs w:val="24"/>
        </w:rPr>
      </w:pPr>
      <w:r w:rsidRPr="00782354">
        <w:rPr>
          <w:rFonts w:ascii="Arial" w:hAnsi="Arial" w:cs="Arial"/>
          <w:sz w:val="24"/>
          <w:szCs w:val="24"/>
        </w:rPr>
        <w:t xml:space="preserve">We then asked respondents to rank medium-cost </w:t>
      </w:r>
      <w:r w:rsidR="00227672" w:rsidRPr="00782354">
        <w:rPr>
          <w:rFonts w:ascii="Arial" w:hAnsi="Arial" w:cs="Arial"/>
          <w:sz w:val="24"/>
          <w:szCs w:val="24"/>
        </w:rPr>
        <w:t>proposals</w:t>
      </w:r>
      <w:r w:rsidRPr="00782354">
        <w:rPr>
          <w:rFonts w:ascii="Arial" w:hAnsi="Arial" w:cs="Arial"/>
          <w:sz w:val="24"/>
          <w:szCs w:val="24"/>
        </w:rPr>
        <w:t xml:space="preserve"> (estimated to cost between £5,000 and £50,000 per </w:t>
      </w:r>
      <w:r w:rsidR="00227672" w:rsidRPr="00782354">
        <w:rPr>
          <w:rFonts w:ascii="Arial" w:hAnsi="Arial" w:cs="Arial"/>
          <w:sz w:val="24"/>
          <w:szCs w:val="24"/>
        </w:rPr>
        <w:t>proposal</w:t>
      </w:r>
      <w:r w:rsidRPr="00782354">
        <w:rPr>
          <w:rFonts w:ascii="Arial" w:hAnsi="Arial" w:cs="Arial"/>
          <w:sz w:val="24"/>
          <w:szCs w:val="24"/>
        </w:rPr>
        <w:t>).</w:t>
      </w:r>
      <w:r w:rsidR="005660E5" w:rsidRPr="00782354">
        <w:rPr>
          <w:rFonts w:ascii="Arial" w:hAnsi="Arial" w:cs="Arial"/>
          <w:sz w:val="24"/>
          <w:szCs w:val="24"/>
        </w:rPr>
        <w:t xml:space="preserve"> </w:t>
      </w:r>
      <w:r w:rsidRPr="00782354">
        <w:rPr>
          <w:rFonts w:ascii="Arial" w:hAnsi="Arial" w:cs="Arial"/>
          <w:b/>
          <w:bCs/>
          <w:sz w:val="24"/>
          <w:szCs w:val="24"/>
        </w:rPr>
        <w:t xml:space="preserve">73% </w:t>
      </w:r>
      <w:r w:rsidRPr="00782354">
        <w:rPr>
          <w:rFonts w:ascii="Arial" w:hAnsi="Arial" w:cs="Arial"/>
          <w:sz w:val="24"/>
          <w:szCs w:val="24"/>
        </w:rPr>
        <w:t>of people</w:t>
      </w:r>
      <w:r w:rsidRPr="00782354">
        <w:rPr>
          <w:rFonts w:ascii="Arial" w:hAnsi="Arial" w:cs="Arial"/>
          <w:b/>
          <w:bCs/>
          <w:sz w:val="24"/>
          <w:szCs w:val="24"/>
        </w:rPr>
        <w:t xml:space="preserve"> </w:t>
      </w:r>
      <w:r w:rsidRPr="00782354">
        <w:rPr>
          <w:rFonts w:ascii="Arial" w:hAnsi="Arial" w:cs="Arial"/>
          <w:sz w:val="24"/>
          <w:szCs w:val="24"/>
        </w:rPr>
        <w:t xml:space="preserve">that answered this question </w:t>
      </w:r>
      <w:r w:rsidR="00DB7563">
        <w:rPr>
          <w:rFonts w:ascii="Arial" w:hAnsi="Arial" w:cs="Arial"/>
          <w:sz w:val="24"/>
          <w:szCs w:val="24"/>
        </w:rPr>
        <w:t>agreed to rank the proposals</w:t>
      </w:r>
      <w:r w:rsidRPr="00782354">
        <w:rPr>
          <w:rFonts w:ascii="Arial" w:hAnsi="Arial" w:cs="Arial"/>
          <w:b/>
          <w:bCs/>
          <w:sz w:val="24"/>
          <w:szCs w:val="24"/>
        </w:rPr>
        <w:t xml:space="preserve"> </w:t>
      </w:r>
      <w:r w:rsidRPr="00782354">
        <w:rPr>
          <w:rFonts w:ascii="Arial" w:hAnsi="Arial" w:cs="Arial"/>
          <w:sz w:val="24"/>
          <w:szCs w:val="24"/>
        </w:rPr>
        <w:t xml:space="preserve">(588), </w:t>
      </w:r>
      <w:r w:rsidRPr="00782354">
        <w:rPr>
          <w:rFonts w:ascii="Arial" w:hAnsi="Arial" w:cs="Arial"/>
          <w:b/>
          <w:bCs/>
          <w:sz w:val="24"/>
          <w:szCs w:val="24"/>
        </w:rPr>
        <w:t>15%</w:t>
      </w:r>
      <w:r w:rsidRPr="00782354">
        <w:rPr>
          <w:rFonts w:ascii="Arial" w:hAnsi="Arial" w:cs="Arial"/>
          <w:sz w:val="24"/>
          <w:szCs w:val="24"/>
        </w:rPr>
        <w:t xml:space="preserve"> (120) said they didn’t want to prioritise the </w:t>
      </w:r>
      <w:r w:rsidR="00227672" w:rsidRPr="00782354">
        <w:rPr>
          <w:rFonts w:ascii="Arial" w:hAnsi="Arial" w:cs="Arial"/>
          <w:sz w:val="24"/>
          <w:szCs w:val="24"/>
        </w:rPr>
        <w:t>proposals</w:t>
      </w:r>
      <w:r w:rsidR="002A6E61" w:rsidRPr="00782354">
        <w:rPr>
          <w:rFonts w:ascii="Arial" w:hAnsi="Arial" w:cs="Arial"/>
          <w:sz w:val="24"/>
          <w:szCs w:val="24"/>
        </w:rPr>
        <w:t>,</w:t>
      </w:r>
      <w:r w:rsidRPr="00782354">
        <w:rPr>
          <w:rFonts w:ascii="Arial" w:hAnsi="Arial" w:cs="Arial"/>
          <w:sz w:val="24"/>
          <w:szCs w:val="24"/>
        </w:rPr>
        <w:t xml:space="preserve"> and </w:t>
      </w:r>
      <w:r w:rsidRPr="00782354">
        <w:rPr>
          <w:rFonts w:ascii="Arial" w:hAnsi="Arial" w:cs="Arial"/>
          <w:b/>
          <w:bCs/>
          <w:sz w:val="24"/>
          <w:szCs w:val="24"/>
        </w:rPr>
        <w:t>13%</w:t>
      </w:r>
      <w:r w:rsidRPr="00782354">
        <w:rPr>
          <w:rFonts w:ascii="Arial" w:hAnsi="Arial" w:cs="Arial"/>
          <w:sz w:val="24"/>
          <w:szCs w:val="24"/>
        </w:rPr>
        <w:t xml:space="preserve"> (102) said that they didn’t agree with the </w:t>
      </w:r>
      <w:r w:rsidR="00227672" w:rsidRPr="00782354">
        <w:rPr>
          <w:rFonts w:ascii="Arial" w:hAnsi="Arial" w:cs="Arial"/>
          <w:sz w:val="24"/>
          <w:szCs w:val="24"/>
        </w:rPr>
        <w:t>proposals</w:t>
      </w:r>
      <w:r w:rsidRPr="00782354">
        <w:rPr>
          <w:rFonts w:ascii="Arial" w:hAnsi="Arial" w:cs="Arial"/>
          <w:sz w:val="24"/>
          <w:szCs w:val="24"/>
        </w:rPr>
        <w:t>.</w:t>
      </w:r>
    </w:p>
    <w:p w14:paraId="177ED1D3" w14:textId="69568483" w:rsidR="00631112" w:rsidRPr="00782354" w:rsidRDefault="00631112" w:rsidP="00030279">
      <w:pPr>
        <w:spacing w:after="0"/>
        <w:rPr>
          <w:rFonts w:ascii="Arial" w:hAnsi="Arial" w:cs="Arial"/>
          <w:sz w:val="24"/>
          <w:szCs w:val="24"/>
          <w:highlight w:val="yellow"/>
        </w:rPr>
      </w:pPr>
    </w:p>
    <w:p w14:paraId="4A4178E6" w14:textId="79D10B79" w:rsidR="0059420C" w:rsidRPr="00782354" w:rsidRDefault="0059420C" w:rsidP="0059420C">
      <w:pPr>
        <w:spacing w:after="0"/>
        <w:rPr>
          <w:rFonts w:ascii="Arial" w:hAnsi="Arial" w:cs="Arial"/>
          <w:sz w:val="24"/>
          <w:szCs w:val="24"/>
        </w:rPr>
      </w:pPr>
      <w:r w:rsidRPr="00782354">
        <w:rPr>
          <w:rFonts w:ascii="Arial" w:hAnsi="Arial" w:cs="Arial"/>
          <w:sz w:val="24"/>
          <w:szCs w:val="24"/>
        </w:rPr>
        <w:t xml:space="preserve">Respondents that said they would like to help prioritise the </w:t>
      </w:r>
      <w:r w:rsidR="00227672" w:rsidRPr="00782354">
        <w:rPr>
          <w:rFonts w:ascii="Arial" w:hAnsi="Arial" w:cs="Arial"/>
          <w:sz w:val="24"/>
          <w:szCs w:val="24"/>
        </w:rPr>
        <w:t>proposals</w:t>
      </w:r>
      <w:r w:rsidRPr="00782354">
        <w:rPr>
          <w:rFonts w:ascii="Arial" w:hAnsi="Arial" w:cs="Arial"/>
          <w:sz w:val="24"/>
          <w:szCs w:val="24"/>
        </w:rPr>
        <w:t xml:space="preserve"> were then presented with a list of four options that they could put into order before confirming their rankings.</w:t>
      </w:r>
      <w:r w:rsidR="00DB7563">
        <w:rPr>
          <w:rFonts w:ascii="Arial" w:hAnsi="Arial" w:cs="Arial"/>
          <w:sz w:val="24"/>
          <w:szCs w:val="24"/>
        </w:rPr>
        <w:t xml:space="preserve"> A video was provided explaining the options.</w:t>
      </w:r>
    </w:p>
    <w:p w14:paraId="0F08D43E" w14:textId="77777777" w:rsidR="00631112" w:rsidRPr="00782354" w:rsidRDefault="00631112" w:rsidP="00030279">
      <w:pPr>
        <w:spacing w:after="0"/>
        <w:rPr>
          <w:rFonts w:ascii="Arial" w:hAnsi="Arial" w:cs="Arial"/>
          <w:sz w:val="24"/>
          <w:szCs w:val="24"/>
          <w:highlight w:val="yellow"/>
        </w:rPr>
      </w:pPr>
    </w:p>
    <w:p w14:paraId="54CD90CF" w14:textId="261653B5" w:rsidR="00DB7563" w:rsidRPr="00782354" w:rsidRDefault="00DB7563" w:rsidP="00DB7563">
      <w:pPr>
        <w:spacing w:after="0"/>
        <w:rPr>
          <w:rFonts w:ascii="Arial" w:hAnsi="Arial" w:cs="Arial"/>
          <w:sz w:val="24"/>
          <w:szCs w:val="24"/>
        </w:rPr>
      </w:pPr>
      <w:r>
        <w:rPr>
          <w:rFonts w:ascii="Arial" w:hAnsi="Arial" w:cs="Arial"/>
          <w:sz w:val="24"/>
          <w:szCs w:val="24"/>
        </w:rPr>
        <w:t xml:space="preserve">Points were awarded in the following way: 4 for a </w:t>
      </w:r>
      <w:proofErr w:type="gramStart"/>
      <w:r>
        <w:rPr>
          <w:rFonts w:ascii="Arial" w:hAnsi="Arial" w:cs="Arial"/>
          <w:sz w:val="24"/>
          <w:szCs w:val="24"/>
        </w:rPr>
        <w:t>first place</w:t>
      </w:r>
      <w:proofErr w:type="gramEnd"/>
      <w:r>
        <w:rPr>
          <w:rFonts w:ascii="Arial" w:hAnsi="Arial" w:cs="Arial"/>
          <w:sz w:val="24"/>
          <w:szCs w:val="24"/>
        </w:rPr>
        <w:t xml:space="preserve"> ranking, 3 for a second place, 2 for a third, 1 for a fourth. The number of points each proposal got was then added. The number of first place rankings is shown for comparison.</w:t>
      </w:r>
    </w:p>
    <w:p w14:paraId="354C8A79" w14:textId="593FAD15" w:rsidR="0059420C" w:rsidRDefault="0059420C" w:rsidP="0059420C">
      <w:pPr>
        <w:spacing w:after="0"/>
        <w:rPr>
          <w:rFonts w:ascii="Arial" w:hAnsi="Arial" w:cs="Arial"/>
          <w:sz w:val="24"/>
          <w:szCs w:val="24"/>
        </w:rPr>
      </w:pPr>
      <w:r w:rsidRPr="00782354">
        <w:rPr>
          <w:rFonts w:ascii="Arial" w:hAnsi="Arial" w:cs="Arial"/>
          <w:b/>
          <w:bCs/>
          <w:sz w:val="24"/>
          <w:szCs w:val="24"/>
        </w:rPr>
        <w:t>588</w:t>
      </w:r>
      <w:r w:rsidRPr="00782354">
        <w:rPr>
          <w:rFonts w:ascii="Arial" w:hAnsi="Arial" w:cs="Arial"/>
          <w:sz w:val="24"/>
          <w:szCs w:val="24"/>
        </w:rPr>
        <w:t xml:space="preserve"> respondents ranked these </w:t>
      </w:r>
      <w:r w:rsidR="00227672" w:rsidRPr="00782354">
        <w:rPr>
          <w:rFonts w:ascii="Arial" w:hAnsi="Arial" w:cs="Arial"/>
          <w:sz w:val="24"/>
          <w:szCs w:val="24"/>
        </w:rPr>
        <w:t>proposals</w:t>
      </w:r>
      <w:r w:rsidRPr="00782354">
        <w:rPr>
          <w:rFonts w:ascii="Arial" w:hAnsi="Arial" w:cs="Arial"/>
          <w:sz w:val="24"/>
          <w:szCs w:val="24"/>
        </w:rPr>
        <w:t>.</w:t>
      </w:r>
    </w:p>
    <w:p w14:paraId="198DA2D0" w14:textId="77777777" w:rsidR="00DB4CE5" w:rsidRPr="00782354" w:rsidRDefault="00DB4CE5" w:rsidP="0059420C">
      <w:pPr>
        <w:spacing w:after="0"/>
        <w:rPr>
          <w:rFonts w:ascii="Arial" w:hAnsi="Arial" w:cs="Arial"/>
          <w:sz w:val="24"/>
          <w:szCs w:val="24"/>
        </w:rPr>
      </w:pPr>
    </w:p>
    <w:p w14:paraId="546909A4" w14:textId="16E944C3" w:rsidR="0059420C" w:rsidRPr="009A6C30" w:rsidRDefault="00227672" w:rsidP="009A6C30">
      <w:pPr>
        <w:pStyle w:val="Heading3"/>
      </w:pPr>
      <w:r w:rsidRPr="009A6C30">
        <w:t xml:space="preserve">Table </w:t>
      </w:r>
      <w:r w:rsidR="00782354" w:rsidRPr="009A6C30">
        <w:t>8</w:t>
      </w:r>
      <w:r w:rsidRPr="009A6C30">
        <w:t>: Ranking of Medium-Cost Proposals</w:t>
      </w:r>
    </w:p>
    <w:tbl>
      <w:tblPr>
        <w:tblStyle w:val="TableGrid4"/>
        <w:tblW w:w="0" w:type="auto"/>
        <w:tblLook w:val="04A0" w:firstRow="1" w:lastRow="0" w:firstColumn="1" w:lastColumn="0" w:noHBand="0" w:noVBand="1"/>
      </w:tblPr>
      <w:tblGrid>
        <w:gridCol w:w="3025"/>
        <w:gridCol w:w="2979"/>
        <w:gridCol w:w="3012"/>
      </w:tblGrid>
      <w:tr w:rsidR="00227672" w:rsidRPr="00782354" w14:paraId="51177D20" w14:textId="77777777" w:rsidTr="00BB571B">
        <w:tc>
          <w:tcPr>
            <w:tcW w:w="3245" w:type="dxa"/>
          </w:tcPr>
          <w:p w14:paraId="186E436B" w14:textId="77777777" w:rsidR="00227672" w:rsidRPr="00782354" w:rsidRDefault="00227672" w:rsidP="00227672">
            <w:pPr>
              <w:rPr>
                <w:rFonts w:ascii="Arial" w:hAnsi="Arial" w:cs="Arial"/>
                <w:sz w:val="24"/>
                <w:szCs w:val="24"/>
              </w:rPr>
            </w:pPr>
          </w:p>
        </w:tc>
        <w:tc>
          <w:tcPr>
            <w:tcW w:w="3245" w:type="dxa"/>
          </w:tcPr>
          <w:p w14:paraId="591D313E" w14:textId="77777777" w:rsidR="00227672" w:rsidRPr="00782354" w:rsidRDefault="00227672" w:rsidP="00475FD5">
            <w:pPr>
              <w:jc w:val="center"/>
              <w:rPr>
                <w:rFonts w:ascii="Arial" w:hAnsi="Arial" w:cs="Arial"/>
                <w:sz w:val="24"/>
                <w:szCs w:val="24"/>
              </w:rPr>
            </w:pPr>
            <w:r w:rsidRPr="00782354">
              <w:rPr>
                <w:rFonts w:ascii="Arial" w:hAnsi="Arial" w:cs="Arial"/>
                <w:b/>
                <w:bCs/>
                <w:sz w:val="24"/>
                <w:szCs w:val="24"/>
              </w:rPr>
              <w:t>Total points</w:t>
            </w:r>
          </w:p>
        </w:tc>
        <w:tc>
          <w:tcPr>
            <w:tcW w:w="3246" w:type="dxa"/>
          </w:tcPr>
          <w:p w14:paraId="4FF6FB67" w14:textId="77777777" w:rsidR="00227672" w:rsidRPr="00782354" w:rsidRDefault="00227672" w:rsidP="00475FD5">
            <w:pPr>
              <w:jc w:val="center"/>
              <w:rPr>
                <w:rFonts w:ascii="Arial" w:hAnsi="Arial" w:cs="Arial"/>
                <w:sz w:val="24"/>
                <w:szCs w:val="24"/>
              </w:rPr>
            </w:pPr>
            <w:r w:rsidRPr="00782354">
              <w:rPr>
                <w:rFonts w:ascii="Arial" w:hAnsi="Arial" w:cs="Arial"/>
                <w:b/>
                <w:bCs/>
                <w:sz w:val="24"/>
                <w:szCs w:val="24"/>
              </w:rPr>
              <w:t>No. of first place rankings</w:t>
            </w:r>
          </w:p>
        </w:tc>
      </w:tr>
      <w:tr w:rsidR="00227672" w:rsidRPr="00782354" w14:paraId="4DF6B991" w14:textId="77777777" w:rsidTr="00BB571B">
        <w:tc>
          <w:tcPr>
            <w:tcW w:w="3245" w:type="dxa"/>
          </w:tcPr>
          <w:p w14:paraId="0D28253F" w14:textId="77777777" w:rsidR="00227672" w:rsidRPr="009A6C30" w:rsidRDefault="00227672" w:rsidP="00227672">
            <w:pPr>
              <w:rPr>
                <w:rFonts w:ascii="Arial" w:hAnsi="Arial" w:cs="Arial"/>
                <w:sz w:val="24"/>
                <w:szCs w:val="24"/>
              </w:rPr>
            </w:pPr>
            <w:r w:rsidRPr="009A6C30">
              <w:rPr>
                <w:rFonts w:ascii="Arial" w:hAnsi="Arial" w:cs="Arial"/>
                <w:sz w:val="24"/>
                <w:szCs w:val="24"/>
              </w:rPr>
              <w:t>Tree Strategy Officer</w:t>
            </w:r>
          </w:p>
        </w:tc>
        <w:tc>
          <w:tcPr>
            <w:tcW w:w="3245" w:type="dxa"/>
          </w:tcPr>
          <w:p w14:paraId="58299596"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1825</w:t>
            </w:r>
          </w:p>
        </w:tc>
        <w:tc>
          <w:tcPr>
            <w:tcW w:w="3246" w:type="dxa"/>
          </w:tcPr>
          <w:p w14:paraId="4E5C8212"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247</w:t>
            </w:r>
          </w:p>
        </w:tc>
      </w:tr>
      <w:tr w:rsidR="00227672" w:rsidRPr="00782354" w14:paraId="37CD6EDE" w14:textId="77777777" w:rsidTr="00BB571B">
        <w:tc>
          <w:tcPr>
            <w:tcW w:w="3245" w:type="dxa"/>
          </w:tcPr>
          <w:p w14:paraId="0D39BF07" w14:textId="77777777" w:rsidR="00227672" w:rsidRPr="009A6C30" w:rsidRDefault="00227672" w:rsidP="00227672">
            <w:pPr>
              <w:rPr>
                <w:rFonts w:ascii="Arial" w:hAnsi="Arial" w:cs="Arial"/>
                <w:sz w:val="24"/>
                <w:szCs w:val="24"/>
              </w:rPr>
            </w:pPr>
            <w:r w:rsidRPr="009A6C30">
              <w:rPr>
                <w:rFonts w:ascii="Arial" w:hAnsi="Arial" w:cs="Arial"/>
                <w:sz w:val="24"/>
                <w:szCs w:val="24"/>
              </w:rPr>
              <w:t>Greater focus on adaptation</w:t>
            </w:r>
          </w:p>
        </w:tc>
        <w:tc>
          <w:tcPr>
            <w:tcW w:w="3245" w:type="dxa"/>
          </w:tcPr>
          <w:p w14:paraId="7B6230BA"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1636</w:t>
            </w:r>
          </w:p>
        </w:tc>
        <w:tc>
          <w:tcPr>
            <w:tcW w:w="3246" w:type="dxa"/>
          </w:tcPr>
          <w:p w14:paraId="00F450D3"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235</w:t>
            </w:r>
          </w:p>
        </w:tc>
      </w:tr>
      <w:tr w:rsidR="00227672" w:rsidRPr="00782354" w14:paraId="0D0100A5" w14:textId="77777777" w:rsidTr="00BB571B">
        <w:tc>
          <w:tcPr>
            <w:tcW w:w="3245" w:type="dxa"/>
          </w:tcPr>
          <w:p w14:paraId="5F2307AD" w14:textId="77777777" w:rsidR="00227672" w:rsidRPr="009A6C30" w:rsidRDefault="00227672" w:rsidP="00227672">
            <w:pPr>
              <w:rPr>
                <w:rFonts w:ascii="Arial" w:hAnsi="Arial" w:cs="Arial"/>
                <w:sz w:val="24"/>
                <w:szCs w:val="24"/>
              </w:rPr>
            </w:pPr>
            <w:r w:rsidRPr="009A6C30">
              <w:rPr>
                <w:rFonts w:ascii="Arial" w:hAnsi="Arial" w:cs="Arial"/>
                <w:sz w:val="24"/>
                <w:szCs w:val="24"/>
              </w:rPr>
              <w:t>Cycle route feasibility study</w:t>
            </w:r>
          </w:p>
        </w:tc>
        <w:tc>
          <w:tcPr>
            <w:tcW w:w="3245" w:type="dxa"/>
          </w:tcPr>
          <w:p w14:paraId="5DEA52A9"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1257</w:t>
            </w:r>
          </w:p>
        </w:tc>
        <w:tc>
          <w:tcPr>
            <w:tcW w:w="3246" w:type="dxa"/>
          </w:tcPr>
          <w:p w14:paraId="0171FCEF"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64</w:t>
            </w:r>
          </w:p>
        </w:tc>
      </w:tr>
      <w:tr w:rsidR="00227672" w:rsidRPr="00782354" w14:paraId="49CBB2AB" w14:textId="77777777" w:rsidTr="00BB571B">
        <w:tc>
          <w:tcPr>
            <w:tcW w:w="3245" w:type="dxa"/>
          </w:tcPr>
          <w:p w14:paraId="7A8266AC" w14:textId="77777777" w:rsidR="00227672" w:rsidRPr="009A6C30" w:rsidRDefault="00227672" w:rsidP="00227672">
            <w:pPr>
              <w:rPr>
                <w:rFonts w:ascii="Arial" w:hAnsi="Arial" w:cs="Arial"/>
                <w:sz w:val="24"/>
                <w:szCs w:val="24"/>
              </w:rPr>
            </w:pPr>
            <w:r w:rsidRPr="009A6C30">
              <w:rPr>
                <w:rFonts w:ascii="Arial" w:hAnsi="Arial" w:cs="Arial"/>
                <w:sz w:val="24"/>
                <w:szCs w:val="24"/>
              </w:rPr>
              <w:t>Secure cycle storage</w:t>
            </w:r>
          </w:p>
        </w:tc>
        <w:tc>
          <w:tcPr>
            <w:tcW w:w="3245" w:type="dxa"/>
          </w:tcPr>
          <w:p w14:paraId="77A9CAAE"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1162</w:t>
            </w:r>
          </w:p>
        </w:tc>
        <w:tc>
          <w:tcPr>
            <w:tcW w:w="3246" w:type="dxa"/>
          </w:tcPr>
          <w:p w14:paraId="47D176E9" w14:textId="77777777" w:rsidR="00227672" w:rsidRPr="00782354" w:rsidRDefault="00227672" w:rsidP="00475FD5">
            <w:pPr>
              <w:jc w:val="center"/>
              <w:rPr>
                <w:rFonts w:ascii="Arial" w:hAnsi="Arial" w:cs="Arial"/>
                <w:sz w:val="24"/>
                <w:szCs w:val="24"/>
              </w:rPr>
            </w:pPr>
            <w:r w:rsidRPr="00782354">
              <w:rPr>
                <w:rFonts w:ascii="Arial" w:hAnsi="Arial" w:cs="Arial"/>
                <w:sz w:val="24"/>
                <w:szCs w:val="24"/>
              </w:rPr>
              <w:t>42</w:t>
            </w:r>
          </w:p>
        </w:tc>
      </w:tr>
    </w:tbl>
    <w:p w14:paraId="35BD39D3" w14:textId="760E9210" w:rsidR="00965799" w:rsidRDefault="00965799" w:rsidP="00030279">
      <w:pPr>
        <w:spacing w:after="0"/>
        <w:rPr>
          <w:rFonts w:ascii="Arial" w:hAnsi="Arial" w:cs="Arial"/>
          <w:sz w:val="24"/>
          <w:szCs w:val="24"/>
          <w:highlight w:val="yellow"/>
        </w:rPr>
      </w:pPr>
    </w:p>
    <w:p w14:paraId="1805EAB7" w14:textId="76A85850" w:rsidR="00C11E0B" w:rsidRDefault="00DB7563" w:rsidP="00DB7563">
      <w:pPr>
        <w:rPr>
          <w:rFonts w:ascii="Arial" w:hAnsi="Arial" w:cs="Arial"/>
          <w:sz w:val="24"/>
          <w:szCs w:val="24"/>
          <w:lang w:val="en-ID"/>
        </w:rPr>
      </w:pPr>
      <w:r>
        <w:rPr>
          <w:rFonts w:ascii="Arial" w:hAnsi="Arial" w:cs="Arial"/>
          <w:sz w:val="24"/>
          <w:szCs w:val="24"/>
          <w:lang w:val="en-ID"/>
        </w:rPr>
        <w:t>Respondents could comment on individual proposals. The comments are categorised below.</w:t>
      </w:r>
    </w:p>
    <w:p w14:paraId="3350E468" w14:textId="77777777" w:rsidR="00C11E0B" w:rsidRDefault="00C11E0B">
      <w:pPr>
        <w:rPr>
          <w:rFonts w:ascii="Arial" w:hAnsi="Arial" w:cs="Arial"/>
          <w:sz w:val="24"/>
          <w:szCs w:val="24"/>
          <w:lang w:val="en-ID"/>
        </w:rPr>
      </w:pPr>
      <w:r>
        <w:rPr>
          <w:rFonts w:ascii="Arial" w:hAnsi="Arial" w:cs="Arial"/>
          <w:sz w:val="24"/>
          <w:szCs w:val="24"/>
          <w:lang w:val="en-ID"/>
        </w:rPr>
        <w:br w:type="page"/>
      </w:r>
    </w:p>
    <w:p w14:paraId="30383079" w14:textId="77777777" w:rsidR="00DB7563" w:rsidRPr="00DB7563" w:rsidRDefault="00DB7563" w:rsidP="00DB7563">
      <w:pPr>
        <w:rPr>
          <w:rFonts w:ascii="Arial" w:hAnsi="Arial" w:cs="Arial"/>
          <w:sz w:val="24"/>
          <w:szCs w:val="24"/>
          <w:lang w:val="en-ID"/>
        </w:rPr>
      </w:pPr>
    </w:p>
    <w:p w14:paraId="18D4BDD4" w14:textId="06842ED9" w:rsidR="003A7A21" w:rsidRPr="00782354" w:rsidRDefault="00782354" w:rsidP="002405A3">
      <w:pPr>
        <w:pStyle w:val="Heading3"/>
        <w:rPr>
          <w:lang w:val="en-ID"/>
        </w:rPr>
      </w:pPr>
      <w:r>
        <w:rPr>
          <w:lang w:val="en-ID"/>
        </w:rPr>
        <w:t xml:space="preserve">Table 9: Question </w:t>
      </w:r>
      <w:r w:rsidR="003A7A21" w:rsidRPr="00782354">
        <w:rPr>
          <w:lang w:val="en-ID"/>
        </w:rPr>
        <w:t xml:space="preserve">9.2.f </w:t>
      </w:r>
      <w:r>
        <w:rPr>
          <w:lang w:val="en-ID"/>
        </w:rPr>
        <w:t>Comments on “</w:t>
      </w:r>
      <w:r w:rsidR="003A7A21" w:rsidRPr="00782354">
        <w:rPr>
          <w:lang w:val="en-ID"/>
        </w:rPr>
        <w:t>Fund a tree officer that helps increase tree planting across the district</w:t>
      </w:r>
      <w:r>
        <w:rPr>
          <w:lang w:val="en-ID"/>
        </w:rPr>
        <w:t>”</w:t>
      </w:r>
      <w:r w:rsidR="00965799">
        <w:rPr>
          <w:lang w:val="en-ID"/>
        </w:rPr>
        <w:t>.</w:t>
      </w:r>
    </w:p>
    <w:tbl>
      <w:tblPr>
        <w:tblStyle w:val="TableGrid8"/>
        <w:tblW w:w="5000" w:type="pct"/>
        <w:tblLook w:val="04A0" w:firstRow="1" w:lastRow="0" w:firstColumn="1" w:lastColumn="0" w:noHBand="0" w:noVBand="1"/>
      </w:tblPr>
      <w:tblGrid>
        <w:gridCol w:w="8021"/>
        <w:gridCol w:w="995"/>
      </w:tblGrid>
      <w:tr w:rsidR="0010706B" w:rsidRPr="00782354" w14:paraId="3403DB01" w14:textId="77777777" w:rsidTr="00AC1848">
        <w:trPr>
          <w:trHeight w:val="300"/>
        </w:trPr>
        <w:tc>
          <w:tcPr>
            <w:tcW w:w="4400" w:type="pct"/>
            <w:noWrap/>
            <w:hideMark/>
          </w:tcPr>
          <w:p w14:paraId="348327DC" w14:textId="5CE87A3D" w:rsidR="0010706B" w:rsidRPr="00782354" w:rsidRDefault="0010706B" w:rsidP="003A7A21">
            <w:pPr>
              <w:rPr>
                <w:rFonts w:ascii="Arial" w:eastAsia="Times New Roman" w:hAnsi="Arial" w:cs="Arial"/>
                <w:b/>
                <w:bCs/>
              </w:rPr>
            </w:pPr>
            <w:r>
              <w:rPr>
                <w:rFonts w:ascii="Arial" w:eastAsia="Times New Roman" w:hAnsi="Arial" w:cs="Arial"/>
                <w:b/>
                <w:bCs/>
                <w:lang w:val="en-US"/>
              </w:rPr>
              <w:t>Themes</w:t>
            </w:r>
          </w:p>
        </w:tc>
        <w:tc>
          <w:tcPr>
            <w:tcW w:w="600" w:type="pct"/>
            <w:noWrap/>
            <w:hideMark/>
          </w:tcPr>
          <w:p w14:paraId="269D0574" w14:textId="4E417080" w:rsidR="0010706B" w:rsidRPr="00782354" w:rsidRDefault="0010706B" w:rsidP="00475FD5">
            <w:pPr>
              <w:jc w:val="center"/>
              <w:rPr>
                <w:rFonts w:ascii="Arial" w:eastAsia="Times New Roman" w:hAnsi="Arial" w:cs="Arial"/>
                <w:b/>
                <w:bCs/>
              </w:rPr>
            </w:pPr>
            <w:r w:rsidRPr="00782354">
              <w:rPr>
                <w:rFonts w:ascii="Arial" w:eastAsia="Times New Roman" w:hAnsi="Arial" w:cs="Arial"/>
                <w:b/>
                <w:bCs/>
                <w:lang w:val="en-US"/>
              </w:rPr>
              <w:t>Count</w:t>
            </w:r>
          </w:p>
        </w:tc>
      </w:tr>
      <w:tr w:rsidR="0010706B" w:rsidRPr="00782354" w14:paraId="7B596654" w14:textId="77777777" w:rsidTr="00AC1848">
        <w:trPr>
          <w:trHeight w:val="300"/>
        </w:trPr>
        <w:tc>
          <w:tcPr>
            <w:tcW w:w="4400" w:type="pct"/>
            <w:noWrap/>
            <w:hideMark/>
          </w:tcPr>
          <w:p w14:paraId="12F59593" w14:textId="77777777"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Supportive of tree planting</w:t>
            </w:r>
          </w:p>
        </w:tc>
        <w:tc>
          <w:tcPr>
            <w:tcW w:w="600" w:type="pct"/>
            <w:noWrap/>
            <w:hideMark/>
          </w:tcPr>
          <w:p w14:paraId="7277E491"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11</w:t>
            </w:r>
          </w:p>
        </w:tc>
      </w:tr>
      <w:tr w:rsidR="0010706B" w:rsidRPr="00782354" w14:paraId="0C6B691A" w14:textId="77777777" w:rsidTr="00AC1848">
        <w:trPr>
          <w:trHeight w:val="300"/>
        </w:trPr>
        <w:tc>
          <w:tcPr>
            <w:tcW w:w="4400" w:type="pct"/>
            <w:noWrap/>
            <w:hideMark/>
          </w:tcPr>
          <w:p w14:paraId="2FB7A2D9" w14:textId="77777777"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Waste of money</w:t>
            </w:r>
          </w:p>
        </w:tc>
        <w:tc>
          <w:tcPr>
            <w:tcW w:w="600" w:type="pct"/>
            <w:noWrap/>
            <w:hideMark/>
          </w:tcPr>
          <w:p w14:paraId="32EF1BE6"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4AC1D63B" w14:textId="77777777" w:rsidTr="00AC1848">
        <w:trPr>
          <w:trHeight w:val="300"/>
        </w:trPr>
        <w:tc>
          <w:tcPr>
            <w:tcW w:w="4400" w:type="pct"/>
            <w:noWrap/>
            <w:hideMark/>
          </w:tcPr>
          <w:p w14:paraId="0FABB96E" w14:textId="77777777"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Need tree policy</w:t>
            </w:r>
          </w:p>
        </w:tc>
        <w:tc>
          <w:tcPr>
            <w:tcW w:w="600" w:type="pct"/>
            <w:noWrap/>
            <w:hideMark/>
          </w:tcPr>
          <w:p w14:paraId="49F5602A"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0C5E4464" w14:textId="77777777" w:rsidTr="00AC1848">
        <w:trPr>
          <w:trHeight w:val="300"/>
        </w:trPr>
        <w:tc>
          <w:tcPr>
            <w:tcW w:w="4400" w:type="pct"/>
            <w:noWrap/>
            <w:hideMark/>
          </w:tcPr>
          <w:p w14:paraId="09446A1B" w14:textId="77777777"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Need water management</w:t>
            </w:r>
          </w:p>
        </w:tc>
        <w:tc>
          <w:tcPr>
            <w:tcW w:w="600" w:type="pct"/>
            <w:noWrap/>
            <w:hideMark/>
          </w:tcPr>
          <w:p w14:paraId="20A74B07"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7EDE1D0C" w14:textId="77777777" w:rsidTr="00AC1848">
        <w:trPr>
          <w:trHeight w:val="300"/>
        </w:trPr>
        <w:tc>
          <w:tcPr>
            <w:tcW w:w="4400" w:type="pct"/>
            <w:noWrap/>
            <w:hideMark/>
          </w:tcPr>
          <w:p w14:paraId="17725845" w14:textId="77777777"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Supportive but not for offsetting purposes</w:t>
            </w:r>
          </w:p>
        </w:tc>
        <w:tc>
          <w:tcPr>
            <w:tcW w:w="600" w:type="pct"/>
            <w:noWrap/>
            <w:hideMark/>
          </w:tcPr>
          <w:p w14:paraId="18B0FB6D"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2</w:t>
            </w:r>
          </w:p>
        </w:tc>
      </w:tr>
      <w:tr w:rsidR="0010706B" w:rsidRPr="00782354" w14:paraId="7C5C5F0C" w14:textId="77777777" w:rsidTr="00AC1848">
        <w:trPr>
          <w:trHeight w:val="300"/>
        </w:trPr>
        <w:tc>
          <w:tcPr>
            <w:tcW w:w="4400" w:type="pct"/>
            <w:noWrap/>
            <w:hideMark/>
          </w:tcPr>
          <w:p w14:paraId="2A0D6320" w14:textId="27F09949" w:rsidR="0010706B" w:rsidRPr="00782354" w:rsidRDefault="0010706B" w:rsidP="003A7A21">
            <w:pPr>
              <w:rPr>
                <w:rFonts w:ascii="Arial" w:eastAsia="Times New Roman" w:hAnsi="Arial" w:cs="Arial"/>
                <w:color w:val="000000"/>
              </w:rPr>
            </w:pPr>
            <w:r w:rsidRPr="00782354">
              <w:rPr>
                <w:rFonts w:ascii="Arial" w:eastAsia="Times New Roman" w:hAnsi="Arial" w:cs="Arial"/>
                <w:color w:val="000000"/>
              </w:rPr>
              <w:t>Need farmers and large landowners</w:t>
            </w:r>
            <w:r w:rsidR="00083169">
              <w:rPr>
                <w:rFonts w:ascii="Arial" w:eastAsia="Times New Roman" w:hAnsi="Arial" w:cs="Arial"/>
                <w:color w:val="000000"/>
              </w:rPr>
              <w:t>’</w:t>
            </w:r>
            <w:r w:rsidRPr="00782354">
              <w:rPr>
                <w:rFonts w:ascii="Arial" w:eastAsia="Times New Roman" w:hAnsi="Arial" w:cs="Arial"/>
                <w:color w:val="000000"/>
              </w:rPr>
              <w:t xml:space="preserve"> engagement plan on climate change</w:t>
            </w:r>
          </w:p>
        </w:tc>
        <w:tc>
          <w:tcPr>
            <w:tcW w:w="600" w:type="pct"/>
            <w:noWrap/>
            <w:hideMark/>
          </w:tcPr>
          <w:p w14:paraId="5EA08F93" w14:textId="77777777" w:rsidR="0010706B" w:rsidRPr="00782354" w:rsidRDefault="0010706B" w:rsidP="00475FD5">
            <w:pPr>
              <w:jc w:val="center"/>
              <w:rPr>
                <w:rFonts w:ascii="Arial" w:eastAsia="Times New Roman" w:hAnsi="Arial" w:cs="Arial"/>
                <w:color w:val="000000"/>
              </w:rPr>
            </w:pPr>
            <w:r w:rsidRPr="00782354">
              <w:rPr>
                <w:rFonts w:ascii="Arial" w:eastAsia="Times New Roman" w:hAnsi="Arial" w:cs="Arial"/>
                <w:color w:val="000000"/>
              </w:rPr>
              <w:t>1</w:t>
            </w:r>
          </w:p>
        </w:tc>
      </w:tr>
    </w:tbl>
    <w:p w14:paraId="00A4CA35" w14:textId="77777777" w:rsidR="00782354" w:rsidRDefault="00782354" w:rsidP="00782354">
      <w:pPr>
        <w:rPr>
          <w:lang w:val="en-ID"/>
        </w:rPr>
      </w:pPr>
    </w:p>
    <w:p w14:paraId="51A22249" w14:textId="1B780CC4" w:rsidR="003A7A21" w:rsidRPr="00782354" w:rsidRDefault="00782354" w:rsidP="002405A3">
      <w:pPr>
        <w:pStyle w:val="Heading3"/>
        <w:rPr>
          <w:lang w:val="en-ID"/>
        </w:rPr>
      </w:pPr>
      <w:r>
        <w:rPr>
          <w:lang w:val="en-ID"/>
        </w:rPr>
        <w:t xml:space="preserve">Table 10: Question </w:t>
      </w:r>
      <w:r w:rsidR="003A7A21" w:rsidRPr="00782354">
        <w:rPr>
          <w:lang w:val="en-ID"/>
        </w:rPr>
        <w:t xml:space="preserve">9.2.g </w:t>
      </w:r>
      <w:r>
        <w:rPr>
          <w:lang w:val="en-ID"/>
        </w:rPr>
        <w:t>Comments on “</w:t>
      </w:r>
      <w:r w:rsidR="003A7A21" w:rsidRPr="00782354">
        <w:rPr>
          <w:lang w:val="en-ID"/>
        </w:rPr>
        <w:t>Fund a study to identify part of a new cycling wheeling and walking route through Oaklands Park in Chichester</w:t>
      </w:r>
      <w:r>
        <w:rPr>
          <w:lang w:val="en-ID"/>
        </w:rPr>
        <w:t>”</w:t>
      </w:r>
    </w:p>
    <w:p w14:paraId="540A2C4D" w14:textId="77777777" w:rsidR="003A7A21" w:rsidRPr="00782354" w:rsidRDefault="003A7A21" w:rsidP="003A7A21">
      <w:pPr>
        <w:spacing w:after="0" w:line="240" w:lineRule="auto"/>
        <w:rPr>
          <w:rFonts w:ascii="Arial" w:eastAsia="Times New Roman" w:hAnsi="Arial" w:cs="Arial"/>
          <w:sz w:val="24"/>
          <w:szCs w:val="24"/>
          <w:lang w:val="en-ID"/>
        </w:rPr>
      </w:pPr>
    </w:p>
    <w:tbl>
      <w:tblPr>
        <w:tblStyle w:val="TableGrid6"/>
        <w:tblW w:w="5000" w:type="pct"/>
        <w:tblLook w:val="0020" w:firstRow="1" w:lastRow="0" w:firstColumn="0" w:lastColumn="0" w:noHBand="0" w:noVBand="0"/>
      </w:tblPr>
      <w:tblGrid>
        <w:gridCol w:w="7934"/>
        <w:gridCol w:w="1082"/>
      </w:tblGrid>
      <w:tr w:rsidR="0010706B" w:rsidRPr="00782354" w14:paraId="2A52E243" w14:textId="77777777" w:rsidTr="00CD13C6">
        <w:trPr>
          <w:trHeight w:val="280"/>
        </w:trPr>
        <w:tc>
          <w:tcPr>
            <w:tcW w:w="4400" w:type="pct"/>
          </w:tcPr>
          <w:p w14:paraId="25526163" w14:textId="51B3B206" w:rsidR="0010706B" w:rsidRPr="00782354" w:rsidRDefault="0010706B" w:rsidP="003A7A21">
            <w:pPr>
              <w:rPr>
                <w:rFonts w:ascii="Arial" w:hAnsi="Arial" w:cs="Arial"/>
                <w:b/>
                <w:bCs/>
                <w:lang w:val="en-US"/>
              </w:rPr>
            </w:pPr>
            <w:r>
              <w:rPr>
                <w:rFonts w:ascii="Arial" w:hAnsi="Arial" w:cs="Arial"/>
                <w:b/>
                <w:bCs/>
                <w:lang w:val="en-US"/>
              </w:rPr>
              <w:t>Themes</w:t>
            </w:r>
          </w:p>
        </w:tc>
        <w:tc>
          <w:tcPr>
            <w:tcW w:w="600" w:type="pct"/>
          </w:tcPr>
          <w:p w14:paraId="646EDD84" w14:textId="0B33CE4B" w:rsidR="0010706B" w:rsidRPr="00782354" w:rsidRDefault="0010706B" w:rsidP="00475FD5">
            <w:pPr>
              <w:jc w:val="center"/>
              <w:rPr>
                <w:rFonts w:ascii="Arial" w:hAnsi="Arial" w:cs="Arial"/>
                <w:b/>
                <w:bCs/>
                <w:lang w:val="en-US"/>
              </w:rPr>
            </w:pPr>
            <w:r w:rsidRPr="00782354">
              <w:rPr>
                <w:rFonts w:ascii="Arial" w:hAnsi="Arial" w:cs="Arial"/>
                <w:b/>
                <w:bCs/>
                <w:lang w:val="en-US"/>
              </w:rPr>
              <w:t>Count</w:t>
            </w:r>
          </w:p>
        </w:tc>
      </w:tr>
      <w:tr w:rsidR="0010706B" w:rsidRPr="00782354" w14:paraId="0B32633A" w14:textId="77777777" w:rsidTr="00CD13C6">
        <w:trPr>
          <w:trHeight w:val="280"/>
        </w:trPr>
        <w:tc>
          <w:tcPr>
            <w:tcW w:w="4400" w:type="pct"/>
          </w:tcPr>
          <w:p w14:paraId="48BEE59A" w14:textId="77777777" w:rsidR="0010706B" w:rsidRPr="00782354" w:rsidRDefault="0010706B" w:rsidP="003A7A21">
            <w:pPr>
              <w:rPr>
                <w:rFonts w:ascii="Arial" w:hAnsi="Arial" w:cs="Arial"/>
                <w:lang w:val="en-US"/>
              </w:rPr>
            </w:pPr>
            <w:r w:rsidRPr="00782354">
              <w:rPr>
                <w:rFonts w:ascii="Arial" w:hAnsi="Arial" w:cs="Arial"/>
                <w:lang w:val="en-US"/>
              </w:rPr>
              <w:t>Focus on places outside of Chichester</w:t>
            </w:r>
          </w:p>
        </w:tc>
        <w:tc>
          <w:tcPr>
            <w:tcW w:w="600" w:type="pct"/>
          </w:tcPr>
          <w:p w14:paraId="5E7B26CD" w14:textId="77777777" w:rsidR="0010706B" w:rsidRPr="00782354" w:rsidRDefault="0010706B" w:rsidP="00475FD5">
            <w:pPr>
              <w:jc w:val="center"/>
              <w:rPr>
                <w:rFonts w:ascii="Arial" w:hAnsi="Arial" w:cs="Arial"/>
                <w:lang w:val="en-US"/>
              </w:rPr>
            </w:pPr>
            <w:r w:rsidRPr="00782354">
              <w:rPr>
                <w:rFonts w:ascii="Arial" w:hAnsi="Arial" w:cs="Arial"/>
                <w:lang w:val="en-US"/>
              </w:rPr>
              <w:t>10</w:t>
            </w:r>
          </w:p>
        </w:tc>
      </w:tr>
      <w:tr w:rsidR="0010706B" w:rsidRPr="00782354" w14:paraId="7527C533" w14:textId="77777777" w:rsidTr="00CD13C6">
        <w:trPr>
          <w:trHeight w:val="280"/>
        </w:trPr>
        <w:tc>
          <w:tcPr>
            <w:tcW w:w="4400" w:type="pct"/>
          </w:tcPr>
          <w:p w14:paraId="27155448" w14:textId="77777777" w:rsidR="0010706B" w:rsidRPr="00782354" w:rsidRDefault="0010706B" w:rsidP="003A7A21">
            <w:pPr>
              <w:rPr>
                <w:rFonts w:ascii="Arial" w:hAnsi="Arial" w:cs="Arial"/>
                <w:lang w:val="en-US"/>
              </w:rPr>
            </w:pPr>
            <w:r w:rsidRPr="00782354">
              <w:rPr>
                <w:rFonts w:ascii="Arial" w:hAnsi="Arial" w:cs="Arial"/>
                <w:lang w:val="en-US"/>
              </w:rPr>
              <w:t>Oaklands Park is not appropriate for this scheme</w:t>
            </w:r>
          </w:p>
        </w:tc>
        <w:tc>
          <w:tcPr>
            <w:tcW w:w="600" w:type="pct"/>
          </w:tcPr>
          <w:p w14:paraId="784F0813" w14:textId="77777777" w:rsidR="0010706B" w:rsidRPr="00782354" w:rsidRDefault="0010706B" w:rsidP="00475FD5">
            <w:pPr>
              <w:jc w:val="center"/>
              <w:rPr>
                <w:rFonts w:ascii="Arial" w:hAnsi="Arial" w:cs="Arial"/>
                <w:lang w:val="en-US"/>
              </w:rPr>
            </w:pPr>
            <w:r w:rsidRPr="00782354">
              <w:rPr>
                <w:rFonts w:ascii="Arial" w:hAnsi="Arial" w:cs="Arial"/>
                <w:lang w:val="en-US"/>
              </w:rPr>
              <w:t>6</w:t>
            </w:r>
          </w:p>
        </w:tc>
      </w:tr>
      <w:tr w:rsidR="0010706B" w:rsidRPr="00782354" w14:paraId="22EEFE20" w14:textId="77777777" w:rsidTr="00CD13C6">
        <w:trPr>
          <w:trHeight w:val="280"/>
        </w:trPr>
        <w:tc>
          <w:tcPr>
            <w:tcW w:w="4400" w:type="pct"/>
          </w:tcPr>
          <w:p w14:paraId="11C52BB1" w14:textId="77777777" w:rsidR="0010706B" w:rsidRPr="00782354" w:rsidRDefault="0010706B" w:rsidP="003A7A21">
            <w:pPr>
              <w:rPr>
                <w:rFonts w:ascii="Arial" w:hAnsi="Arial" w:cs="Arial"/>
                <w:lang w:val="en-US"/>
              </w:rPr>
            </w:pPr>
            <w:r w:rsidRPr="00782354">
              <w:rPr>
                <w:rFonts w:ascii="Arial" w:hAnsi="Arial" w:cs="Arial"/>
                <w:lang w:val="en-US"/>
              </w:rPr>
              <w:t>More action and less research</w:t>
            </w:r>
          </w:p>
        </w:tc>
        <w:tc>
          <w:tcPr>
            <w:tcW w:w="600" w:type="pct"/>
          </w:tcPr>
          <w:p w14:paraId="5429EA02" w14:textId="77777777" w:rsidR="0010706B" w:rsidRPr="00782354" w:rsidRDefault="0010706B" w:rsidP="00475FD5">
            <w:pPr>
              <w:jc w:val="center"/>
              <w:rPr>
                <w:rFonts w:ascii="Arial" w:hAnsi="Arial" w:cs="Arial"/>
                <w:lang w:val="en-US"/>
              </w:rPr>
            </w:pPr>
            <w:r w:rsidRPr="00782354">
              <w:rPr>
                <w:rFonts w:ascii="Arial" w:hAnsi="Arial" w:cs="Arial"/>
                <w:lang w:val="en-US"/>
              </w:rPr>
              <w:t>4</w:t>
            </w:r>
          </w:p>
        </w:tc>
      </w:tr>
      <w:tr w:rsidR="0010706B" w:rsidRPr="00782354" w14:paraId="79736511" w14:textId="77777777" w:rsidTr="00CD13C6">
        <w:trPr>
          <w:trHeight w:val="280"/>
        </w:trPr>
        <w:tc>
          <w:tcPr>
            <w:tcW w:w="4400" w:type="pct"/>
          </w:tcPr>
          <w:p w14:paraId="4597D909" w14:textId="77777777" w:rsidR="0010706B" w:rsidRPr="00782354" w:rsidRDefault="0010706B" w:rsidP="003A7A21">
            <w:pPr>
              <w:rPr>
                <w:rFonts w:ascii="Arial" w:hAnsi="Arial" w:cs="Arial"/>
                <w:lang w:val="en-US"/>
              </w:rPr>
            </w:pPr>
            <w:r w:rsidRPr="00782354">
              <w:rPr>
                <w:rFonts w:ascii="Arial" w:hAnsi="Arial" w:cs="Arial"/>
                <w:lang w:val="en-US"/>
              </w:rPr>
              <w:t>Waste of money</w:t>
            </w:r>
          </w:p>
        </w:tc>
        <w:tc>
          <w:tcPr>
            <w:tcW w:w="600" w:type="pct"/>
          </w:tcPr>
          <w:p w14:paraId="6D6DFCB8" w14:textId="77777777" w:rsidR="0010706B" w:rsidRPr="00782354" w:rsidRDefault="0010706B" w:rsidP="00475FD5">
            <w:pPr>
              <w:jc w:val="center"/>
              <w:rPr>
                <w:rFonts w:ascii="Arial" w:hAnsi="Arial" w:cs="Arial"/>
                <w:lang w:val="en-US"/>
              </w:rPr>
            </w:pPr>
            <w:r w:rsidRPr="00782354">
              <w:rPr>
                <w:rFonts w:ascii="Arial" w:hAnsi="Arial" w:cs="Arial"/>
                <w:lang w:val="en-US"/>
              </w:rPr>
              <w:t>3</w:t>
            </w:r>
          </w:p>
        </w:tc>
      </w:tr>
      <w:tr w:rsidR="0010706B" w:rsidRPr="00782354" w14:paraId="4F1EDD46" w14:textId="77777777" w:rsidTr="00CD13C6">
        <w:trPr>
          <w:trHeight w:val="280"/>
        </w:trPr>
        <w:tc>
          <w:tcPr>
            <w:tcW w:w="4400" w:type="pct"/>
          </w:tcPr>
          <w:p w14:paraId="5AF92540" w14:textId="77777777" w:rsidR="0010706B" w:rsidRPr="00782354" w:rsidRDefault="0010706B" w:rsidP="003A7A21">
            <w:pPr>
              <w:rPr>
                <w:rFonts w:ascii="Arial" w:hAnsi="Arial" w:cs="Arial"/>
                <w:lang w:val="en-US"/>
              </w:rPr>
            </w:pPr>
            <w:r w:rsidRPr="00782354">
              <w:rPr>
                <w:rFonts w:ascii="Arial" w:hAnsi="Arial" w:cs="Arial"/>
                <w:lang w:val="en-US"/>
              </w:rPr>
              <w:t>Instead invest in better public transport</w:t>
            </w:r>
          </w:p>
        </w:tc>
        <w:tc>
          <w:tcPr>
            <w:tcW w:w="600" w:type="pct"/>
          </w:tcPr>
          <w:p w14:paraId="2316EDA1" w14:textId="77777777" w:rsidR="0010706B" w:rsidRPr="00782354" w:rsidRDefault="0010706B" w:rsidP="00475FD5">
            <w:pPr>
              <w:jc w:val="center"/>
              <w:rPr>
                <w:rFonts w:ascii="Arial" w:hAnsi="Arial" w:cs="Arial"/>
                <w:lang w:val="en-US"/>
              </w:rPr>
            </w:pPr>
            <w:r w:rsidRPr="00782354">
              <w:rPr>
                <w:rFonts w:ascii="Arial" w:hAnsi="Arial" w:cs="Arial"/>
                <w:lang w:val="en-US"/>
              </w:rPr>
              <w:t>3</w:t>
            </w:r>
          </w:p>
        </w:tc>
      </w:tr>
    </w:tbl>
    <w:p w14:paraId="4A091AA9" w14:textId="77777777" w:rsidR="003A7A21" w:rsidRPr="00782354" w:rsidRDefault="003A7A21" w:rsidP="003A7A21">
      <w:pPr>
        <w:spacing w:after="0" w:line="240" w:lineRule="auto"/>
        <w:rPr>
          <w:rFonts w:ascii="Arial" w:eastAsia="Times New Roman" w:hAnsi="Arial" w:cs="Arial"/>
          <w:sz w:val="24"/>
          <w:szCs w:val="24"/>
          <w:lang w:val="en-ID"/>
        </w:rPr>
      </w:pPr>
    </w:p>
    <w:p w14:paraId="39308990" w14:textId="56DE5089" w:rsidR="003A7A21" w:rsidRPr="00782354" w:rsidRDefault="00782354" w:rsidP="002405A3">
      <w:pPr>
        <w:pStyle w:val="Heading3"/>
        <w:rPr>
          <w:lang w:val="en-ID"/>
        </w:rPr>
      </w:pPr>
      <w:r>
        <w:rPr>
          <w:lang w:val="en-ID"/>
        </w:rPr>
        <w:t xml:space="preserve">Table 11: Question </w:t>
      </w:r>
      <w:r w:rsidR="003A7A21" w:rsidRPr="00782354">
        <w:rPr>
          <w:lang w:val="en-ID"/>
        </w:rPr>
        <w:t xml:space="preserve">9.2.h </w:t>
      </w:r>
      <w:r>
        <w:rPr>
          <w:lang w:val="en-ID"/>
        </w:rPr>
        <w:t>Comments on “F</w:t>
      </w:r>
      <w:r w:rsidR="003A7A21" w:rsidRPr="00782354">
        <w:rPr>
          <w:lang w:val="en-ID"/>
        </w:rPr>
        <w:t>und secure cycle storage units</w:t>
      </w:r>
      <w:r>
        <w:rPr>
          <w:lang w:val="en-ID"/>
        </w:rPr>
        <w:t>”</w:t>
      </w:r>
    </w:p>
    <w:tbl>
      <w:tblPr>
        <w:tblStyle w:val="TableGrid6"/>
        <w:tblW w:w="5000" w:type="pct"/>
        <w:tblLook w:val="0020" w:firstRow="1" w:lastRow="0" w:firstColumn="0" w:lastColumn="0" w:noHBand="0" w:noVBand="0"/>
      </w:tblPr>
      <w:tblGrid>
        <w:gridCol w:w="7934"/>
        <w:gridCol w:w="1082"/>
      </w:tblGrid>
      <w:tr w:rsidR="0010706B" w:rsidRPr="00782354" w14:paraId="32E3E049" w14:textId="77777777" w:rsidTr="00CD13C6">
        <w:trPr>
          <w:trHeight w:val="280"/>
        </w:trPr>
        <w:tc>
          <w:tcPr>
            <w:tcW w:w="4400" w:type="pct"/>
          </w:tcPr>
          <w:p w14:paraId="161A18B4" w14:textId="17FEB423" w:rsidR="0010706B" w:rsidRPr="00782354" w:rsidRDefault="0010706B" w:rsidP="003A7A21">
            <w:pPr>
              <w:rPr>
                <w:rFonts w:ascii="Arial" w:hAnsi="Arial" w:cs="Arial"/>
                <w:b/>
                <w:bCs/>
                <w:lang w:val="en-US"/>
              </w:rPr>
            </w:pPr>
            <w:r>
              <w:rPr>
                <w:rFonts w:ascii="Arial" w:hAnsi="Arial" w:cs="Arial"/>
                <w:b/>
                <w:bCs/>
                <w:lang w:val="en-US"/>
              </w:rPr>
              <w:t>Themes</w:t>
            </w:r>
          </w:p>
        </w:tc>
        <w:tc>
          <w:tcPr>
            <w:tcW w:w="600" w:type="pct"/>
          </w:tcPr>
          <w:p w14:paraId="02327E7F" w14:textId="3EC4674A" w:rsidR="0010706B" w:rsidRPr="00782354" w:rsidRDefault="0010706B" w:rsidP="00475FD5">
            <w:pPr>
              <w:jc w:val="center"/>
              <w:rPr>
                <w:rFonts w:ascii="Arial" w:hAnsi="Arial" w:cs="Arial"/>
                <w:b/>
                <w:bCs/>
                <w:lang w:val="en-US"/>
              </w:rPr>
            </w:pPr>
            <w:r w:rsidRPr="00782354">
              <w:rPr>
                <w:rFonts w:ascii="Arial" w:hAnsi="Arial" w:cs="Arial"/>
                <w:b/>
                <w:bCs/>
                <w:lang w:val="en-US"/>
              </w:rPr>
              <w:t>Count</w:t>
            </w:r>
          </w:p>
        </w:tc>
      </w:tr>
      <w:tr w:rsidR="0010706B" w:rsidRPr="00782354" w14:paraId="15092912" w14:textId="77777777" w:rsidTr="00CD13C6">
        <w:trPr>
          <w:trHeight w:val="280"/>
        </w:trPr>
        <w:tc>
          <w:tcPr>
            <w:tcW w:w="4400" w:type="pct"/>
          </w:tcPr>
          <w:p w14:paraId="6B202A6E" w14:textId="3D73845B" w:rsidR="0010706B" w:rsidRPr="00782354" w:rsidRDefault="0010706B" w:rsidP="003A7A21">
            <w:pPr>
              <w:rPr>
                <w:rFonts w:ascii="Arial" w:hAnsi="Arial" w:cs="Arial"/>
                <w:lang w:val="en-US"/>
              </w:rPr>
            </w:pPr>
            <w:r w:rsidRPr="00782354">
              <w:rPr>
                <w:rFonts w:ascii="Arial" w:hAnsi="Arial" w:cs="Arial"/>
                <w:lang w:val="en-US"/>
              </w:rPr>
              <w:t>Needed because expensive bikes get sto</w:t>
            </w:r>
            <w:r>
              <w:rPr>
                <w:rFonts w:ascii="Arial" w:hAnsi="Arial" w:cs="Arial"/>
                <w:lang w:val="en-US"/>
              </w:rPr>
              <w:t>l</w:t>
            </w:r>
            <w:r w:rsidRPr="00782354">
              <w:rPr>
                <w:rFonts w:ascii="Arial" w:hAnsi="Arial" w:cs="Arial"/>
                <w:lang w:val="en-US"/>
              </w:rPr>
              <w:t>en</w:t>
            </w:r>
          </w:p>
        </w:tc>
        <w:tc>
          <w:tcPr>
            <w:tcW w:w="600" w:type="pct"/>
          </w:tcPr>
          <w:p w14:paraId="4C08BCF7" w14:textId="77777777" w:rsidR="0010706B" w:rsidRPr="00782354" w:rsidRDefault="0010706B" w:rsidP="00475FD5">
            <w:pPr>
              <w:jc w:val="center"/>
              <w:rPr>
                <w:rFonts w:ascii="Arial" w:hAnsi="Arial" w:cs="Arial"/>
                <w:lang w:val="en-US"/>
              </w:rPr>
            </w:pPr>
            <w:r w:rsidRPr="00782354">
              <w:rPr>
                <w:rFonts w:ascii="Arial" w:hAnsi="Arial" w:cs="Arial"/>
                <w:lang w:val="en-US"/>
              </w:rPr>
              <w:t>7</w:t>
            </w:r>
          </w:p>
        </w:tc>
      </w:tr>
      <w:tr w:rsidR="0010706B" w:rsidRPr="00782354" w14:paraId="17D91D00" w14:textId="77777777" w:rsidTr="00CD13C6">
        <w:trPr>
          <w:trHeight w:val="280"/>
        </w:trPr>
        <w:tc>
          <w:tcPr>
            <w:tcW w:w="4400" w:type="pct"/>
          </w:tcPr>
          <w:p w14:paraId="1B794F4A" w14:textId="77777777" w:rsidR="0010706B" w:rsidRPr="00782354" w:rsidRDefault="0010706B" w:rsidP="003A7A21">
            <w:pPr>
              <w:rPr>
                <w:rFonts w:ascii="Arial" w:hAnsi="Arial" w:cs="Arial"/>
                <w:lang w:val="en-US"/>
              </w:rPr>
            </w:pPr>
            <w:r w:rsidRPr="00782354">
              <w:rPr>
                <w:rFonts w:ascii="Arial" w:hAnsi="Arial" w:cs="Arial"/>
                <w:lang w:val="en-US"/>
              </w:rPr>
              <w:t>The amount planned is not ambitious enough</w:t>
            </w:r>
          </w:p>
        </w:tc>
        <w:tc>
          <w:tcPr>
            <w:tcW w:w="600" w:type="pct"/>
          </w:tcPr>
          <w:p w14:paraId="17E382C2" w14:textId="77777777" w:rsidR="0010706B" w:rsidRPr="00782354" w:rsidRDefault="0010706B" w:rsidP="00475FD5">
            <w:pPr>
              <w:jc w:val="center"/>
              <w:rPr>
                <w:rFonts w:ascii="Arial" w:hAnsi="Arial" w:cs="Arial"/>
                <w:lang w:val="en-US"/>
              </w:rPr>
            </w:pPr>
            <w:r w:rsidRPr="00782354">
              <w:rPr>
                <w:rFonts w:ascii="Arial" w:hAnsi="Arial" w:cs="Arial"/>
                <w:lang w:val="en-US"/>
              </w:rPr>
              <w:t>3</w:t>
            </w:r>
          </w:p>
        </w:tc>
      </w:tr>
      <w:tr w:rsidR="0010706B" w:rsidRPr="00782354" w14:paraId="558E9061" w14:textId="77777777" w:rsidTr="00CD13C6">
        <w:trPr>
          <w:trHeight w:val="280"/>
        </w:trPr>
        <w:tc>
          <w:tcPr>
            <w:tcW w:w="4400" w:type="pct"/>
          </w:tcPr>
          <w:p w14:paraId="7F3A3D5F" w14:textId="77777777" w:rsidR="0010706B" w:rsidRPr="00782354" w:rsidRDefault="0010706B" w:rsidP="003A7A21">
            <w:pPr>
              <w:rPr>
                <w:rFonts w:ascii="Arial" w:hAnsi="Arial" w:cs="Arial"/>
                <w:lang w:val="en-US"/>
              </w:rPr>
            </w:pPr>
            <w:r w:rsidRPr="00782354">
              <w:rPr>
                <w:rFonts w:ascii="Arial" w:hAnsi="Arial" w:cs="Arial"/>
                <w:lang w:val="en-US"/>
              </w:rPr>
              <w:t>Waste of money</w:t>
            </w:r>
          </w:p>
        </w:tc>
        <w:tc>
          <w:tcPr>
            <w:tcW w:w="600" w:type="pct"/>
          </w:tcPr>
          <w:p w14:paraId="78516470" w14:textId="77777777" w:rsidR="0010706B" w:rsidRPr="00782354" w:rsidRDefault="0010706B" w:rsidP="00475FD5">
            <w:pPr>
              <w:jc w:val="center"/>
              <w:rPr>
                <w:rFonts w:ascii="Arial" w:hAnsi="Arial" w:cs="Arial"/>
                <w:lang w:val="en-US"/>
              </w:rPr>
            </w:pPr>
            <w:r w:rsidRPr="00782354">
              <w:rPr>
                <w:rFonts w:ascii="Arial" w:hAnsi="Arial" w:cs="Arial"/>
                <w:lang w:val="en-US"/>
              </w:rPr>
              <w:t>3</w:t>
            </w:r>
          </w:p>
        </w:tc>
      </w:tr>
      <w:tr w:rsidR="0010706B" w:rsidRPr="00782354" w14:paraId="3FB5FBF4" w14:textId="77777777" w:rsidTr="00CD13C6">
        <w:trPr>
          <w:trHeight w:val="280"/>
        </w:trPr>
        <w:tc>
          <w:tcPr>
            <w:tcW w:w="4400" w:type="pct"/>
          </w:tcPr>
          <w:p w14:paraId="5945B71F" w14:textId="77777777" w:rsidR="0010706B" w:rsidRPr="00782354" w:rsidRDefault="0010706B" w:rsidP="003A7A21">
            <w:pPr>
              <w:rPr>
                <w:rFonts w:ascii="Arial" w:hAnsi="Arial" w:cs="Arial"/>
                <w:lang w:val="en-US"/>
              </w:rPr>
            </w:pPr>
            <w:r w:rsidRPr="00782354">
              <w:rPr>
                <w:rFonts w:ascii="Arial" w:hAnsi="Arial" w:cs="Arial"/>
                <w:lang w:val="en-US"/>
              </w:rPr>
              <w:t>No need, just need good locks</w:t>
            </w:r>
          </w:p>
        </w:tc>
        <w:tc>
          <w:tcPr>
            <w:tcW w:w="600" w:type="pct"/>
          </w:tcPr>
          <w:p w14:paraId="628F10F4" w14:textId="77777777" w:rsidR="0010706B" w:rsidRPr="00782354" w:rsidRDefault="0010706B" w:rsidP="00475FD5">
            <w:pPr>
              <w:jc w:val="center"/>
              <w:rPr>
                <w:rFonts w:ascii="Arial" w:hAnsi="Arial" w:cs="Arial"/>
                <w:lang w:val="en-US"/>
              </w:rPr>
            </w:pPr>
            <w:r w:rsidRPr="00782354">
              <w:rPr>
                <w:rFonts w:ascii="Arial" w:hAnsi="Arial" w:cs="Arial"/>
                <w:lang w:val="en-US"/>
              </w:rPr>
              <w:t>2</w:t>
            </w:r>
          </w:p>
        </w:tc>
      </w:tr>
      <w:tr w:rsidR="0010706B" w:rsidRPr="00782354" w14:paraId="2CB986DB" w14:textId="77777777" w:rsidTr="00CD13C6">
        <w:trPr>
          <w:trHeight w:val="280"/>
        </w:trPr>
        <w:tc>
          <w:tcPr>
            <w:tcW w:w="4400" w:type="pct"/>
          </w:tcPr>
          <w:p w14:paraId="438F8B78" w14:textId="77777777" w:rsidR="0010706B" w:rsidRPr="00782354" w:rsidRDefault="0010706B" w:rsidP="003A7A21">
            <w:pPr>
              <w:rPr>
                <w:rFonts w:ascii="Arial" w:hAnsi="Arial" w:cs="Arial"/>
                <w:lang w:val="en-US"/>
              </w:rPr>
            </w:pPr>
            <w:r w:rsidRPr="00782354">
              <w:rPr>
                <w:rFonts w:ascii="Arial" w:hAnsi="Arial" w:cs="Arial"/>
                <w:lang w:val="en-US"/>
              </w:rPr>
              <w:t>The city itself is not bike-friendly</w:t>
            </w:r>
          </w:p>
        </w:tc>
        <w:tc>
          <w:tcPr>
            <w:tcW w:w="600" w:type="pct"/>
          </w:tcPr>
          <w:p w14:paraId="74E64D89" w14:textId="77777777" w:rsidR="0010706B" w:rsidRPr="00782354" w:rsidRDefault="0010706B" w:rsidP="00475FD5">
            <w:pPr>
              <w:jc w:val="center"/>
              <w:rPr>
                <w:rFonts w:ascii="Arial" w:hAnsi="Arial" w:cs="Arial"/>
                <w:lang w:val="en-US"/>
              </w:rPr>
            </w:pPr>
            <w:r w:rsidRPr="00782354">
              <w:rPr>
                <w:rFonts w:ascii="Arial" w:hAnsi="Arial" w:cs="Arial"/>
                <w:lang w:val="en-US"/>
              </w:rPr>
              <w:t>2</w:t>
            </w:r>
          </w:p>
        </w:tc>
      </w:tr>
      <w:tr w:rsidR="0010706B" w:rsidRPr="00782354" w14:paraId="4A817124" w14:textId="77777777" w:rsidTr="00CD13C6">
        <w:trPr>
          <w:trHeight w:val="280"/>
        </w:trPr>
        <w:tc>
          <w:tcPr>
            <w:tcW w:w="4400" w:type="pct"/>
          </w:tcPr>
          <w:p w14:paraId="64775427" w14:textId="77777777" w:rsidR="0010706B" w:rsidRPr="00782354" w:rsidRDefault="0010706B" w:rsidP="003A7A21">
            <w:pPr>
              <w:rPr>
                <w:rFonts w:ascii="Arial" w:hAnsi="Arial" w:cs="Arial"/>
                <w:lang w:val="en-US"/>
              </w:rPr>
            </w:pPr>
            <w:r w:rsidRPr="00782354">
              <w:rPr>
                <w:rFonts w:ascii="Arial" w:hAnsi="Arial" w:cs="Arial"/>
                <w:lang w:val="en-US"/>
              </w:rPr>
              <w:t>Improve motorbike parking as well</w:t>
            </w:r>
          </w:p>
        </w:tc>
        <w:tc>
          <w:tcPr>
            <w:tcW w:w="600" w:type="pct"/>
          </w:tcPr>
          <w:p w14:paraId="50E438C7" w14:textId="77777777" w:rsidR="0010706B" w:rsidRPr="00782354" w:rsidRDefault="0010706B" w:rsidP="00475FD5">
            <w:pPr>
              <w:jc w:val="center"/>
              <w:rPr>
                <w:rFonts w:ascii="Arial" w:hAnsi="Arial" w:cs="Arial"/>
                <w:lang w:val="en-US"/>
              </w:rPr>
            </w:pPr>
            <w:r w:rsidRPr="00782354">
              <w:rPr>
                <w:rFonts w:ascii="Arial" w:hAnsi="Arial" w:cs="Arial"/>
                <w:lang w:val="en-US"/>
              </w:rPr>
              <w:t>1</w:t>
            </w:r>
          </w:p>
        </w:tc>
      </w:tr>
    </w:tbl>
    <w:p w14:paraId="5987ACEA" w14:textId="77777777" w:rsidR="003A7A21" w:rsidRPr="00782354" w:rsidRDefault="003A7A21" w:rsidP="003A7A21">
      <w:pPr>
        <w:spacing w:after="0" w:line="240" w:lineRule="auto"/>
        <w:rPr>
          <w:rFonts w:ascii="Arial" w:eastAsia="Times New Roman" w:hAnsi="Arial" w:cs="Arial"/>
          <w:sz w:val="24"/>
          <w:szCs w:val="24"/>
          <w:lang w:val="en-ID"/>
        </w:rPr>
      </w:pPr>
    </w:p>
    <w:p w14:paraId="3CDDEA5B" w14:textId="3AEED7FD" w:rsidR="003A7A21" w:rsidRPr="00782354" w:rsidRDefault="00782354" w:rsidP="002405A3">
      <w:pPr>
        <w:pStyle w:val="Heading3"/>
        <w:rPr>
          <w:lang w:val="en-ID"/>
        </w:rPr>
      </w:pPr>
      <w:r>
        <w:rPr>
          <w:lang w:val="en-ID"/>
        </w:rPr>
        <w:t xml:space="preserve">Table 12: Question </w:t>
      </w:r>
      <w:r w:rsidR="003A7A21" w:rsidRPr="00782354">
        <w:rPr>
          <w:lang w:val="en-ID"/>
        </w:rPr>
        <w:t xml:space="preserve">9.2.i </w:t>
      </w:r>
      <w:r>
        <w:rPr>
          <w:lang w:val="en-ID"/>
        </w:rPr>
        <w:t>Comments on “</w:t>
      </w:r>
      <w:r w:rsidR="003A7A21" w:rsidRPr="00782354">
        <w:rPr>
          <w:lang w:val="en-ID"/>
        </w:rPr>
        <w:t>To place a greater focus on projects that help the district to better cope with changing weather patterns</w:t>
      </w:r>
      <w:r>
        <w:rPr>
          <w:lang w:val="en-ID"/>
        </w:rPr>
        <w:t>”</w:t>
      </w:r>
    </w:p>
    <w:p w14:paraId="287481F9" w14:textId="77777777" w:rsidR="003A7A21" w:rsidRPr="00782354" w:rsidRDefault="003A7A21" w:rsidP="003A7A21">
      <w:pPr>
        <w:spacing w:after="0" w:line="240" w:lineRule="auto"/>
        <w:rPr>
          <w:rFonts w:ascii="Arial" w:eastAsia="Times New Roman" w:hAnsi="Arial" w:cs="Arial"/>
          <w:sz w:val="24"/>
          <w:szCs w:val="24"/>
          <w:lang w:val="en-ID"/>
        </w:rPr>
      </w:pPr>
    </w:p>
    <w:tbl>
      <w:tblPr>
        <w:tblStyle w:val="TableGrid6"/>
        <w:tblW w:w="5000" w:type="pct"/>
        <w:tblLook w:val="04A0" w:firstRow="1" w:lastRow="0" w:firstColumn="1" w:lastColumn="0" w:noHBand="0" w:noVBand="1"/>
      </w:tblPr>
      <w:tblGrid>
        <w:gridCol w:w="8256"/>
        <w:gridCol w:w="760"/>
      </w:tblGrid>
      <w:tr w:rsidR="0010706B" w:rsidRPr="00782354" w14:paraId="1D1DEEF9" w14:textId="77777777" w:rsidTr="00AC1848">
        <w:trPr>
          <w:trHeight w:val="300"/>
        </w:trPr>
        <w:tc>
          <w:tcPr>
            <w:tcW w:w="4400" w:type="pct"/>
            <w:noWrap/>
            <w:hideMark/>
          </w:tcPr>
          <w:p w14:paraId="18AAE9ED" w14:textId="4B6C848E" w:rsidR="0010706B" w:rsidRPr="00785892" w:rsidRDefault="0010706B" w:rsidP="003A7A21">
            <w:pPr>
              <w:rPr>
                <w:rFonts w:ascii="Arial" w:hAnsi="Arial" w:cs="Arial"/>
                <w:b/>
                <w:bCs/>
              </w:rPr>
            </w:pPr>
            <w:r w:rsidRPr="00785892">
              <w:rPr>
                <w:rFonts w:ascii="Arial" w:hAnsi="Arial" w:cs="Arial"/>
                <w:b/>
                <w:bCs/>
                <w:lang w:val="en-US"/>
              </w:rPr>
              <w:t>Themes</w:t>
            </w:r>
          </w:p>
        </w:tc>
        <w:tc>
          <w:tcPr>
            <w:tcW w:w="600" w:type="pct"/>
            <w:noWrap/>
            <w:hideMark/>
          </w:tcPr>
          <w:p w14:paraId="6FDCF2F9" w14:textId="11925311" w:rsidR="0010706B" w:rsidRPr="00785892" w:rsidRDefault="0010706B" w:rsidP="00475FD5">
            <w:pPr>
              <w:jc w:val="center"/>
              <w:rPr>
                <w:rFonts w:ascii="Arial" w:hAnsi="Arial" w:cs="Arial"/>
                <w:b/>
                <w:bCs/>
              </w:rPr>
            </w:pPr>
            <w:r w:rsidRPr="00785892">
              <w:rPr>
                <w:rFonts w:ascii="Arial" w:hAnsi="Arial" w:cs="Arial"/>
                <w:b/>
                <w:bCs/>
                <w:lang w:val="en-US"/>
              </w:rPr>
              <w:t>Count</w:t>
            </w:r>
          </w:p>
        </w:tc>
      </w:tr>
      <w:tr w:rsidR="0010706B" w:rsidRPr="00782354" w14:paraId="0DC08A74" w14:textId="77777777" w:rsidTr="00AC1848">
        <w:trPr>
          <w:trHeight w:val="300"/>
        </w:trPr>
        <w:tc>
          <w:tcPr>
            <w:tcW w:w="4400" w:type="pct"/>
            <w:noWrap/>
            <w:hideMark/>
          </w:tcPr>
          <w:p w14:paraId="20657CEF" w14:textId="77777777" w:rsidR="0010706B" w:rsidRPr="009A6C30" w:rsidRDefault="0010706B" w:rsidP="003A7A21">
            <w:pPr>
              <w:rPr>
                <w:rFonts w:ascii="Arial" w:hAnsi="Arial" w:cs="Arial"/>
                <w:b/>
                <w:bCs/>
                <w:color w:val="000000"/>
              </w:rPr>
            </w:pPr>
            <w:r w:rsidRPr="009A6C30">
              <w:rPr>
                <w:rFonts w:ascii="Arial" w:hAnsi="Arial" w:cs="Arial"/>
                <w:color w:val="000000"/>
              </w:rPr>
              <w:t>Avoid unnecessary reports, plans, and consultants</w:t>
            </w:r>
          </w:p>
        </w:tc>
        <w:tc>
          <w:tcPr>
            <w:tcW w:w="600" w:type="pct"/>
            <w:noWrap/>
            <w:hideMark/>
          </w:tcPr>
          <w:p w14:paraId="70769252"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3D02798C" w14:textId="77777777" w:rsidTr="00AC1848">
        <w:trPr>
          <w:trHeight w:val="300"/>
        </w:trPr>
        <w:tc>
          <w:tcPr>
            <w:tcW w:w="4400" w:type="pct"/>
            <w:noWrap/>
            <w:hideMark/>
          </w:tcPr>
          <w:p w14:paraId="2E8C396B" w14:textId="77777777" w:rsidR="0010706B" w:rsidRPr="009A6C30" w:rsidRDefault="0010706B" w:rsidP="003A7A21">
            <w:pPr>
              <w:rPr>
                <w:rFonts w:ascii="Arial" w:hAnsi="Arial" w:cs="Arial"/>
                <w:b/>
                <w:bCs/>
                <w:color w:val="000000"/>
              </w:rPr>
            </w:pPr>
            <w:r w:rsidRPr="009A6C30">
              <w:rPr>
                <w:rFonts w:ascii="Arial" w:hAnsi="Arial" w:cs="Arial"/>
                <w:color w:val="000000"/>
              </w:rPr>
              <w:t>Explore diverse solutions: tree planting, meadow rewilding, rain gardens, wetland/marsh creation</w:t>
            </w:r>
          </w:p>
        </w:tc>
        <w:tc>
          <w:tcPr>
            <w:tcW w:w="600" w:type="pct"/>
            <w:noWrap/>
            <w:hideMark/>
          </w:tcPr>
          <w:p w14:paraId="548376F7"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4E80783C" w14:textId="77777777" w:rsidTr="00AC1848">
        <w:trPr>
          <w:trHeight w:val="300"/>
        </w:trPr>
        <w:tc>
          <w:tcPr>
            <w:tcW w:w="4400" w:type="pct"/>
            <w:noWrap/>
            <w:hideMark/>
          </w:tcPr>
          <w:p w14:paraId="22FDC009" w14:textId="77777777" w:rsidR="0010706B" w:rsidRPr="009A6C30" w:rsidRDefault="0010706B" w:rsidP="003A7A21">
            <w:pPr>
              <w:rPr>
                <w:rFonts w:ascii="Arial" w:hAnsi="Arial" w:cs="Arial"/>
                <w:b/>
                <w:bCs/>
                <w:color w:val="000000"/>
              </w:rPr>
            </w:pPr>
            <w:r w:rsidRPr="009A6C30">
              <w:rPr>
                <w:rFonts w:ascii="Arial" w:hAnsi="Arial" w:cs="Arial"/>
                <w:color w:val="000000"/>
              </w:rPr>
              <w:t xml:space="preserve">Climate change impacts West </w:t>
            </w:r>
            <w:proofErr w:type="gramStart"/>
            <w:r w:rsidRPr="009A6C30">
              <w:rPr>
                <w:rFonts w:ascii="Arial" w:hAnsi="Arial" w:cs="Arial"/>
                <w:color w:val="000000"/>
              </w:rPr>
              <w:t>Sussex;</w:t>
            </w:r>
            <w:proofErr w:type="gramEnd"/>
            <w:r w:rsidRPr="009A6C30">
              <w:rPr>
                <w:rFonts w:ascii="Arial" w:hAnsi="Arial" w:cs="Arial"/>
                <w:color w:val="000000"/>
              </w:rPr>
              <w:t xml:space="preserve"> increased support for residents required</w:t>
            </w:r>
          </w:p>
        </w:tc>
        <w:tc>
          <w:tcPr>
            <w:tcW w:w="600" w:type="pct"/>
            <w:noWrap/>
            <w:hideMark/>
          </w:tcPr>
          <w:p w14:paraId="7BBCDA61"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2DFB0FC0" w14:textId="77777777" w:rsidTr="00AC1848">
        <w:trPr>
          <w:trHeight w:val="300"/>
        </w:trPr>
        <w:tc>
          <w:tcPr>
            <w:tcW w:w="4400" w:type="pct"/>
            <w:noWrap/>
            <w:hideMark/>
          </w:tcPr>
          <w:p w14:paraId="31916CCA" w14:textId="77777777" w:rsidR="0010706B" w:rsidRPr="009A6C30" w:rsidRDefault="0010706B" w:rsidP="003A7A21">
            <w:pPr>
              <w:rPr>
                <w:rFonts w:ascii="Arial" w:hAnsi="Arial" w:cs="Arial"/>
                <w:b/>
                <w:bCs/>
                <w:color w:val="000000"/>
              </w:rPr>
            </w:pPr>
            <w:r w:rsidRPr="009A6C30">
              <w:rPr>
                <w:rFonts w:ascii="Arial" w:hAnsi="Arial" w:cs="Arial"/>
                <w:color w:val="000000"/>
              </w:rPr>
              <w:t xml:space="preserve">Developers should include </w:t>
            </w:r>
            <w:r w:rsidRPr="009A6C30">
              <w:rPr>
                <w:rFonts w:ascii="Arial" w:hAnsi="Arial" w:cs="Arial"/>
                <w:color w:val="000000"/>
                <w:lang w:val="en-US"/>
              </w:rPr>
              <w:t>Sustainable Urban Drainage Schemes</w:t>
            </w:r>
          </w:p>
        </w:tc>
        <w:tc>
          <w:tcPr>
            <w:tcW w:w="600" w:type="pct"/>
            <w:noWrap/>
            <w:hideMark/>
          </w:tcPr>
          <w:p w14:paraId="330756CD"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3B0B4533" w14:textId="77777777" w:rsidTr="00AC1848">
        <w:trPr>
          <w:trHeight w:val="300"/>
        </w:trPr>
        <w:tc>
          <w:tcPr>
            <w:tcW w:w="4400" w:type="pct"/>
            <w:noWrap/>
            <w:hideMark/>
          </w:tcPr>
          <w:p w14:paraId="13981477" w14:textId="77777777" w:rsidR="0010706B" w:rsidRPr="009A6C30" w:rsidRDefault="0010706B" w:rsidP="003A7A21">
            <w:pPr>
              <w:rPr>
                <w:rFonts w:ascii="Arial" w:hAnsi="Arial" w:cs="Arial"/>
                <w:b/>
                <w:bCs/>
                <w:color w:val="000000"/>
              </w:rPr>
            </w:pPr>
            <w:r w:rsidRPr="009A6C30">
              <w:rPr>
                <w:rFonts w:ascii="Arial" w:hAnsi="Arial" w:cs="Arial"/>
                <w:color w:val="000000"/>
              </w:rPr>
              <w:t>Insufficient context; cannot determine impact or staffing needs</w:t>
            </w:r>
          </w:p>
        </w:tc>
        <w:tc>
          <w:tcPr>
            <w:tcW w:w="600" w:type="pct"/>
            <w:noWrap/>
            <w:hideMark/>
          </w:tcPr>
          <w:p w14:paraId="4C55D94B"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679D084A" w14:textId="77777777" w:rsidTr="00AC1848">
        <w:trPr>
          <w:trHeight w:val="300"/>
        </w:trPr>
        <w:tc>
          <w:tcPr>
            <w:tcW w:w="4400" w:type="pct"/>
            <w:noWrap/>
            <w:hideMark/>
          </w:tcPr>
          <w:p w14:paraId="3A6A9776" w14:textId="54355F35" w:rsidR="0010706B" w:rsidRPr="009A6C30" w:rsidRDefault="0010706B" w:rsidP="003A7A21">
            <w:pPr>
              <w:rPr>
                <w:rFonts w:ascii="Arial" w:hAnsi="Arial" w:cs="Arial"/>
                <w:b/>
                <w:bCs/>
                <w:color w:val="000000"/>
              </w:rPr>
            </w:pPr>
            <w:r w:rsidRPr="009A6C30">
              <w:rPr>
                <w:rFonts w:ascii="Arial" w:hAnsi="Arial" w:cs="Arial"/>
                <w:color w:val="000000"/>
              </w:rPr>
              <w:t xml:space="preserve">Excessive rainfall since Oct </w:t>
            </w:r>
            <w:r>
              <w:rPr>
                <w:rFonts w:ascii="Arial" w:hAnsi="Arial" w:cs="Arial"/>
                <w:color w:val="000000"/>
              </w:rPr>
              <w:t>20</w:t>
            </w:r>
            <w:r w:rsidRPr="009A6C30">
              <w:rPr>
                <w:rFonts w:ascii="Arial" w:hAnsi="Arial" w:cs="Arial"/>
                <w:color w:val="000000"/>
              </w:rPr>
              <w:t>23 caused road issues</w:t>
            </w:r>
          </w:p>
        </w:tc>
        <w:tc>
          <w:tcPr>
            <w:tcW w:w="600" w:type="pct"/>
            <w:noWrap/>
            <w:hideMark/>
          </w:tcPr>
          <w:p w14:paraId="26414CDB"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378A68FF" w14:textId="77777777" w:rsidTr="00AC1848">
        <w:trPr>
          <w:trHeight w:val="300"/>
        </w:trPr>
        <w:tc>
          <w:tcPr>
            <w:tcW w:w="4400" w:type="pct"/>
            <w:noWrap/>
            <w:hideMark/>
          </w:tcPr>
          <w:p w14:paraId="0E53F0ED" w14:textId="77777777" w:rsidR="0010706B" w:rsidRPr="009A6C30" w:rsidRDefault="0010706B" w:rsidP="003A7A21">
            <w:pPr>
              <w:rPr>
                <w:rFonts w:ascii="Arial" w:hAnsi="Arial" w:cs="Arial"/>
                <w:b/>
                <w:bCs/>
                <w:color w:val="000000"/>
              </w:rPr>
            </w:pPr>
            <w:r w:rsidRPr="009A6C30">
              <w:rPr>
                <w:rFonts w:ascii="Arial" w:hAnsi="Arial" w:cs="Arial"/>
                <w:color w:val="000000"/>
              </w:rPr>
              <w:t>Importance of district-wide strategy to prepare for climate change impacts</w:t>
            </w:r>
          </w:p>
        </w:tc>
        <w:tc>
          <w:tcPr>
            <w:tcW w:w="600" w:type="pct"/>
            <w:noWrap/>
            <w:hideMark/>
          </w:tcPr>
          <w:p w14:paraId="454E791B"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08293F7A" w14:textId="77777777" w:rsidTr="00AC1848">
        <w:trPr>
          <w:trHeight w:val="300"/>
        </w:trPr>
        <w:tc>
          <w:tcPr>
            <w:tcW w:w="4400" w:type="pct"/>
            <w:noWrap/>
            <w:hideMark/>
          </w:tcPr>
          <w:p w14:paraId="53EABEED" w14:textId="77777777" w:rsidR="0010706B" w:rsidRPr="009A6C30" w:rsidRDefault="0010706B" w:rsidP="003A7A21">
            <w:pPr>
              <w:rPr>
                <w:rFonts w:ascii="Arial" w:hAnsi="Arial" w:cs="Arial"/>
                <w:b/>
                <w:bCs/>
                <w:color w:val="000000"/>
              </w:rPr>
            </w:pPr>
            <w:r w:rsidRPr="009A6C30">
              <w:rPr>
                <w:rFonts w:ascii="Arial" w:hAnsi="Arial" w:cs="Arial"/>
                <w:color w:val="000000"/>
              </w:rPr>
              <w:lastRenderedPageBreak/>
              <w:t>Need to adapt to weather/climate change</w:t>
            </w:r>
          </w:p>
        </w:tc>
        <w:tc>
          <w:tcPr>
            <w:tcW w:w="600" w:type="pct"/>
            <w:noWrap/>
            <w:hideMark/>
          </w:tcPr>
          <w:p w14:paraId="6FAB5E17"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27491A22" w14:textId="77777777" w:rsidTr="00AC1848">
        <w:trPr>
          <w:trHeight w:val="300"/>
        </w:trPr>
        <w:tc>
          <w:tcPr>
            <w:tcW w:w="4400" w:type="pct"/>
            <w:noWrap/>
            <w:hideMark/>
          </w:tcPr>
          <w:p w14:paraId="3174D6DB" w14:textId="77777777" w:rsidR="0010706B" w:rsidRPr="009A6C30" w:rsidRDefault="0010706B" w:rsidP="003A7A21">
            <w:pPr>
              <w:rPr>
                <w:rFonts w:ascii="Arial" w:hAnsi="Arial" w:cs="Arial"/>
                <w:b/>
                <w:bCs/>
                <w:color w:val="000000"/>
              </w:rPr>
            </w:pPr>
            <w:r w:rsidRPr="009A6C30">
              <w:rPr>
                <w:rFonts w:ascii="Arial" w:hAnsi="Arial" w:cs="Arial"/>
                <w:color w:val="000000"/>
              </w:rPr>
              <w:t>Prioritise habitat restoration over development</w:t>
            </w:r>
          </w:p>
        </w:tc>
        <w:tc>
          <w:tcPr>
            <w:tcW w:w="600" w:type="pct"/>
            <w:noWrap/>
            <w:hideMark/>
          </w:tcPr>
          <w:p w14:paraId="6A63577D"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767BF21B" w14:textId="77777777" w:rsidTr="00AC1848">
        <w:trPr>
          <w:trHeight w:val="300"/>
        </w:trPr>
        <w:tc>
          <w:tcPr>
            <w:tcW w:w="4400" w:type="pct"/>
            <w:noWrap/>
            <w:hideMark/>
          </w:tcPr>
          <w:p w14:paraId="3A7C623E" w14:textId="77777777" w:rsidR="0010706B" w:rsidRPr="009A6C30" w:rsidRDefault="0010706B" w:rsidP="003A7A21">
            <w:pPr>
              <w:rPr>
                <w:rFonts w:ascii="Arial" w:hAnsi="Arial" w:cs="Arial"/>
                <w:b/>
                <w:bCs/>
                <w:color w:val="000000"/>
              </w:rPr>
            </w:pPr>
            <w:r w:rsidRPr="009A6C30">
              <w:rPr>
                <w:rFonts w:ascii="Arial" w:hAnsi="Arial" w:cs="Arial"/>
                <w:color w:val="000000"/>
              </w:rPr>
              <w:t>Coastal villages face rapid climate change impacts</w:t>
            </w:r>
          </w:p>
        </w:tc>
        <w:tc>
          <w:tcPr>
            <w:tcW w:w="600" w:type="pct"/>
            <w:noWrap/>
            <w:hideMark/>
          </w:tcPr>
          <w:p w14:paraId="50D1C0D6"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bl>
    <w:p w14:paraId="4FA93436" w14:textId="77777777" w:rsidR="00DB4CE5" w:rsidRDefault="00DB4CE5" w:rsidP="004371AE"/>
    <w:p w14:paraId="6C104567" w14:textId="2E10FBCE" w:rsidR="00782354" w:rsidRPr="009A6C30" w:rsidRDefault="00782354" w:rsidP="009A6C30">
      <w:pPr>
        <w:pStyle w:val="Heading2"/>
      </w:pPr>
      <w:r w:rsidRPr="009A6C30">
        <w:t xml:space="preserve">Section </w:t>
      </w:r>
      <w:r w:rsidR="00A95923">
        <w:t>4</w:t>
      </w:r>
      <w:r w:rsidRPr="009A6C30">
        <w:t>: Low-cost proposals</w:t>
      </w:r>
    </w:p>
    <w:p w14:paraId="47436798" w14:textId="77777777" w:rsidR="00782354" w:rsidRPr="00782354" w:rsidRDefault="00782354" w:rsidP="00782354">
      <w:pPr>
        <w:spacing w:after="0"/>
        <w:rPr>
          <w:rFonts w:ascii="Arial" w:hAnsi="Arial" w:cs="Arial"/>
          <w:sz w:val="24"/>
          <w:szCs w:val="24"/>
          <w:highlight w:val="yellow"/>
        </w:rPr>
      </w:pPr>
    </w:p>
    <w:p w14:paraId="37F3B6B2" w14:textId="712C5DB8" w:rsidR="00D9324E" w:rsidRDefault="00782354" w:rsidP="00D9324E">
      <w:pPr>
        <w:spacing w:after="0"/>
        <w:rPr>
          <w:rFonts w:ascii="Arial" w:hAnsi="Arial" w:cs="Arial"/>
          <w:sz w:val="24"/>
          <w:szCs w:val="24"/>
        </w:rPr>
      </w:pPr>
      <w:r w:rsidRPr="00782354">
        <w:rPr>
          <w:rFonts w:ascii="Arial" w:hAnsi="Arial" w:cs="Arial"/>
          <w:sz w:val="24"/>
          <w:szCs w:val="24"/>
        </w:rPr>
        <w:t xml:space="preserve">In this section, we explained that the council had identified a series of low-cost proposals (estimated to cost less than £5,000 per proposal) that could potentially be used in our new Climate Emergency Action Plan. </w:t>
      </w:r>
      <w:r w:rsidR="00D9324E" w:rsidRPr="00D9324E">
        <w:rPr>
          <w:rFonts w:ascii="Arial" w:hAnsi="Arial" w:cs="Arial"/>
          <w:sz w:val="24"/>
          <w:szCs w:val="24"/>
        </w:rPr>
        <w:t>A video was created to explain the proposals</w:t>
      </w:r>
      <w:r w:rsidR="00D9324E">
        <w:rPr>
          <w:rFonts w:ascii="Arial" w:hAnsi="Arial" w:cs="Arial"/>
          <w:sz w:val="24"/>
          <w:szCs w:val="24"/>
        </w:rPr>
        <w:t xml:space="preserve">. </w:t>
      </w:r>
    </w:p>
    <w:p w14:paraId="0F4D59D0" w14:textId="77777777" w:rsidR="00D9324E" w:rsidRDefault="00D9324E" w:rsidP="00D9324E">
      <w:pPr>
        <w:spacing w:after="0"/>
        <w:rPr>
          <w:rFonts w:ascii="Arial" w:hAnsi="Arial" w:cs="Arial"/>
          <w:sz w:val="24"/>
          <w:szCs w:val="24"/>
        </w:rPr>
      </w:pPr>
    </w:p>
    <w:p w14:paraId="2EEA08A4" w14:textId="77777777" w:rsidR="00D9324E" w:rsidRDefault="00D9324E" w:rsidP="00782354">
      <w:pPr>
        <w:spacing w:after="0"/>
        <w:rPr>
          <w:rFonts w:ascii="Arial" w:hAnsi="Arial" w:cs="Arial"/>
          <w:sz w:val="24"/>
          <w:szCs w:val="24"/>
        </w:rPr>
      </w:pPr>
      <w:r w:rsidRPr="00782354">
        <w:rPr>
          <w:rFonts w:ascii="Arial" w:hAnsi="Arial" w:cs="Arial"/>
          <w:sz w:val="24"/>
          <w:szCs w:val="24"/>
        </w:rPr>
        <w:t xml:space="preserve">We </w:t>
      </w:r>
      <w:r w:rsidRPr="00782354">
        <w:rPr>
          <w:rFonts w:ascii="Arial" w:hAnsi="Arial" w:cs="Arial"/>
          <w:b/>
          <w:bCs/>
          <w:sz w:val="24"/>
          <w:szCs w:val="24"/>
        </w:rPr>
        <w:t>asked whether people would like to help us prioritise these proposals</w:t>
      </w:r>
      <w:r w:rsidRPr="00782354">
        <w:rPr>
          <w:rFonts w:ascii="Arial" w:hAnsi="Arial" w:cs="Arial"/>
          <w:sz w:val="24"/>
          <w:szCs w:val="24"/>
        </w:rPr>
        <w:t xml:space="preserve">, and </w:t>
      </w:r>
      <w:r w:rsidRPr="00782354">
        <w:rPr>
          <w:rFonts w:ascii="Arial" w:hAnsi="Arial" w:cs="Arial"/>
          <w:b/>
          <w:bCs/>
          <w:sz w:val="24"/>
          <w:szCs w:val="24"/>
        </w:rPr>
        <w:t xml:space="preserve">74% </w:t>
      </w:r>
      <w:r w:rsidRPr="00782354">
        <w:rPr>
          <w:rFonts w:ascii="Arial" w:hAnsi="Arial" w:cs="Arial"/>
          <w:sz w:val="24"/>
          <w:szCs w:val="24"/>
        </w:rPr>
        <w:t>of people</w:t>
      </w:r>
      <w:r w:rsidRPr="00782354">
        <w:rPr>
          <w:rFonts w:ascii="Arial" w:hAnsi="Arial" w:cs="Arial"/>
          <w:b/>
          <w:bCs/>
          <w:sz w:val="24"/>
          <w:szCs w:val="24"/>
        </w:rPr>
        <w:t xml:space="preserve"> </w:t>
      </w:r>
      <w:r w:rsidRPr="00782354">
        <w:rPr>
          <w:rFonts w:ascii="Arial" w:hAnsi="Arial" w:cs="Arial"/>
          <w:sz w:val="24"/>
          <w:szCs w:val="24"/>
        </w:rPr>
        <w:t xml:space="preserve">that answered this question said </w:t>
      </w:r>
      <w:r w:rsidRPr="00782354">
        <w:rPr>
          <w:rFonts w:ascii="Arial" w:hAnsi="Arial" w:cs="Arial"/>
          <w:b/>
          <w:bCs/>
          <w:sz w:val="24"/>
          <w:szCs w:val="24"/>
        </w:rPr>
        <w:t>‘yes’</w:t>
      </w:r>
      <w:r w:rsidRPr="00782354">
        <w:rPr>
          <w:rFonts w:ascii="Arial" w:hAnsi="Arial" w:cs="Arial"/>
          <w:sz w:val="24"/>
          <w:szCs w:val="24"/>
        </w:rPr>
        <w:t xml:space="preserve"> (639). </w:t>
      </w:r>
      <w:r w:rsidRPr="00782354">
        <w:rPr>
          <w:rFonts w:ascii="Arial" w:hAnsi="Arial" w:cs="Arial"/>
          <w:b/>
          <w:bCs/>
          <w:sz w:val="24"/>
          <w:szCs w:val="24"/>
        </w:rPr>
        <w:t>14%</w:t>
      </w:r>
      <w:r w:rsidRPr="00782354">
        <w:rPr>
          <w:rFonts w:ascii="Arial" w:hAnsi="Arial" w:cs="Arial"/>
          <w:sz w:val="24"/>
          <w:szCs w:val="24"/>
        </w:rPr>
        <w:t xml:space="preserve"> (123) said they didn’t want to prioritise the proposals and </w:t>
      </w:r>
      <w:r w:rsidRPr="00782354">
        <w:rPr>
          <w:rFonts w:ascii="Arial" w:hAnsi="Arial" w:cs="Arial"/>
          <w:b/>
          <w:bCs/>
          <w:sz w:val="24"/>
          <w:szCs w:val="24"/>
        </w:rPr>
        <w:t>11%</w:t>
      </w:r>
      <w:r w:rsidRPr="00782354">
        <w:rPr>
          <w:rFonts w:ascii="Arial" w:hAnsi="Arial" w:cs="Arial"/>
          <w:sz w:val="24"/>
          <w:szCs w:val="24"/>
        </w:rPr>
        <w:t xml:space="preserve"> (97) said that they didn’t agree with the proposals.</w:t>
      </w:r>
      <w:r>
        <w:rPr>
          <w:rFonts w:ascii="Arial" w:hAnsi="Arial" w:cs="Arial"/>
          <w:sz w:val="24"/>
          <w:szCs w:val="24"/>
        </w:rPr>
        <w:t xml:space="preserve"> </w:t>
      </w:r>
      <w:r w:rsidR="00782354" w:rsidRPr="00782354">
        <w:rPr>
          <w:rFonts w:ascii="Arial" w:hAnsi="Arial" w:cs="Arial"/>
          <w:sz w:val="24"/>
          <w:szCs w:val="24"/>
        </w:rPr>
        <w:t>Respondents that said they would like to help prioritise the proposals were then presented with a list of eight options that they could drag and drop into the right order before confirming their rankings.</w:t>
      </w:r>
      <w:r>
        <w:rPr>
          <w:rFonts w:ascii="Arial" w:hAnsi="Arial" w:cs="Arial"/>
          <w:sz w:val="24"/>
          <w:szCs w:val="24"/>
        </w:rPr>
        <w:t xml:space="preserve"> </w:t>
      </w:r>
      <w:r w:rsidR="00782354" w:rsidRPr="00782354">
        <w:rPr>
          <w:rFonts w:ascii="Arial" w:hAnsi="Arial" w:cs="Arial"/>
          <w:b/>
          <w:bCs/>
          <w:sz w:val="24"/>
          <w:szCs w:val="24"/>
        </w:rPr>
        <w:t>638</w:t>
      </w:r>
      <w:r w:rsidR="00782354" w:rsidRPr="00782354">
        <w:rPr>
          <w:rFonts w:ascii="Arial" w:hAnsi="Arial" w:cs="Arial"/>
          <w:sz w:val="24"/>
          <w:szCs w:val="24"/>
        </w:rPr>
        <w:t xml:space="preserve"> respondents ranked these proposals. </w:t>
      </w:r>
    </w:p>
    <w:p w14:paraId="49C0B009" w14:textId="77777777" w:rsidR="00D9324E" w:rsidRDefault="00D9324E" w:rsidP="00782354">
      <w:pPr>
        <w:spacing w:after="0"/>
        <w:rPr>
          <w:rFonts w:ascii="Arial" w:hAnsi="Arial" w:cs="Arial"/>
          <w:sz w:val="24"/>
          <w:szCs w:val="24"/>
        </w:rPr>
      </w:pPr>
    </w:p>
    <w:p w14:paraId="431FA953" w14:textId="35EC8B85" w:rsidR="00782354" w:rsidRPr="00782354" w:rsidRDefault="00D9324E" w:rsidP="00782354">
      <w:pPr>
        <w:spacing w:after="0"/>
        <w:rPr>
          <w:rFonts w:ascii="Arial" w:hAnsi="Arial" w:cs="Arial"/>
          <w:sz w:val="24"/>
          <w:szCs w:val="24"/>
        </w:rPr>
      </w:pPr>
      <w:r w:rsidRPr="00D9324E">
        <w:rPr>
          <w:rFonts w:ascii="Arial" w:hAnsi="Arial" w:cs="Arial"/>
          <w:sz w:val="24"/>
          <w:szCs w:val="24"/>
        </w:rPr>
        <w:t xml:space="preserve">Points were awarded in the following way: </w:t>
      </w:r>
      <w:r>
        <w:rPr>
          <w:rFonts w:ascii="Arial" w:hAnsi="Arial" w:cs="Arial"/>
          <w:sz w:val="24"/>
          <w:szCs w:val="24"/>
        </w:rPr>
        <w:t>8</w:t>
      </w:r>
      <w:r w:rsidRPr="00D9324E">
        <w:rPr>
          <w:rFonts w:ascii="Arial" w:hAnsi="Arial" w:cs="Arial"/>
          <w:sz w:val="24"/>
          <w:szCs w:val="24"/>
        </w:rPr>
        <w:t xml:space="preserve"> for a </w:t>
      </w:r>
      <w:proofErr w:type="gramStart"/>
      <w:r w:rsidRPr="00D9324E">
        <w:rPr>
          <w:rFonts w:ascii="Arial" w:hAnsi="Arial" w:cs="Arial"/>
          <w:sz w:val="24"/>
          <w:szCs w:val="24"/>
        </w:rPr>
        <w:t>first place</w:t>
      </w:r>
      <w:proofErr w:type="gramEnd"/>
      <w:r w:rsidRPr="00D9324E">
        <w:rPr>
          <w:rFonts w:ascii="Arial" w:hAnsi="Arial" w:cs="Arial"/>
          <w:sz w:val="24"/>
          <w:szCs w:val="24"/>
        </w:rPr>
        <w:t xml:space="preserve"> ranking, </w:t>
      </w:r>
      <w:r>
        <w:rPr>
          <w:rFonts w:ascii="Arial" w:hAnsi="Arial" w:cs="Arial"/>
          <w:sz w:val="24"/>
          <w:szCs w:val="24"/>
        </w:rPr>
        <w:t>7</w:t>
      </w:r>
      <w:r w:rsidRPr="00D9324E">
        <w:rPr>
          <w:rFonts w:ascii="Arial" w:hAnsi="Arial" w:cs="Arial"/>
          <w:sz w:val="24"/>
          <w:szCs w:val="24"/>
        </w:rPr>
        <w:t xml:space="preserve"> for a second place, </w:t>
      </w:r>
      <w:r>
        <w:rPr>
          <w:rFonts w:ascii="Arial" w:hAnsi="Arial" w:cs="Arial"/>
          <w:sz w:val="24"/>
          <w:szCs w:val="24"/>
        </w:rPr>
        <w:t>6</w:t>
      </w:r>
      <w:r w:rsidRPr="00D9324E">
        <w:rPr>
          <w:rFonts w:ascii="Arial" w:hAnsi="Arial" w:cs="Arial"/>
          <w:sz w:val="24"/>
          <w:szCs w:val="24"/>
        </w:rPr>
        <w:t xml:space="preserve"> for a third, </w:t>
      </w:r>
      <w:r>
        <w:rPr>
          <w:rFonts w:ascii="Arial" w:hAnsi="Arial" w:cs="Arial"/>
          <w:sz w:val="24"/>
          <w:szCs w:val="24"/>
        </w:rPr>
        <w:t>5</w:t>
      </w:r>
      <w:r w:rsidRPr="00D9324E">
        <w:rPr>
          <w:rFonts w:ascii="Arial" w:hAnsi="Arial" w:cs="Arial"/>
          <w:sz w:val="24"/>
          <w:szCs w:val="24"/>
        </w:rPr>
        <w:t xml:space="preserve"> for a fourth</w:t>
      </w:r>
      <w:r>
        <w:rPr>
          <w:rFonts w:ascii="Arial" w:hAnsi="Arial" w:cs="Arial"/>
          <w:sz w:val="24"/>
          <w:szCs w:val="24"/>
        </w:rPr>
        <w:t xml:space="preserve">, etc. </w:t>
      </w:r>
      <w:r w:rsidRPr="00D9324E">
        <w:rPr>
          <w:rFonts w:ascii="Arial" w:hAnsi="Arial" w:cs="Arial"/>
          <w:sz w:val="24"/>
          <w:szCs w:val="24"/>
        </w:rPr>
        <w:t xml:space="preserve"> The number of points each proposal got was then added. The number of first place rankings is shown for comparison</w:t>
      </w:r>
      <w:r w:rsidR="00782354" w:rsidRPr="00782354">
        <w:rPr>
          <w:rFonts w:ascii="Arial" w:hAnsi="Arial" w:cs="Arial"/>
          <w:sz w:val="24"/>
          <w:szCs w:val="24"/>
        </w:rPr>
        <w:t>.</w:t>
      </w:r>
    </w:p>
    <w:p w14:paraId="30AFA57A" w14:textId="77777777" w:rsidR="00782354" w:rsidRPr="00782354" w:rsidRDefault="00782354" w:rsidP="00782354">
      <w:pPr>
        <w:spacing w:after="0"/>
        <w:rPr>
          <w:rFonts w:ascii="Arial" w:hAnsi="Arial" w:cs="Arial"/>
          <w:sz w:val="24"/>
          <w:szCs w:val="24"/>
        </w:rPr>
      </w:pPr>
    </w:p>
    <w:p w14:paraId="5D6C085E" w14:textId="3422A857" w:rsidR="00782354" w:rsidRPr="00DB4CE5" w:rsidRDefault="00782354" w:rsidP="00A95923">
      <w:pPr>
        <w:pStyle w:val="Heading3"/>
      </w:pPr>
      <w:r w:rsidRPr="00DB4CE5">
        <w:t>Table 13: Ranking of Low-Cost Proposals</w:t>
      </w:r>
    </w:p>
    <w:tbl>
      <w:tblPr>
        <w:tblStyle w:val="TableGrid6"/>
        <w:tblW w:w="9024" w:type="dxa"/>
        <w:tblLook w:val="04A0" w:firstRow="1" w:lastRow="0" w:firstColumn="1" w:lastColumn="0" w:noHBand="0" w:noVBand="1"/>
      </w:tblPr>
      <w:tblGrid>
        <w:gridCol w:w="4930"/>
        <w:gridCol w:w="1315"/>
        <w:gridCol w:w="2779"/>
      </w:tblGrid>
      <w:tr w:rsidR="00475FD5" w:rsidRPr="00475FD5" w14:paraId="4DBA387A" w14:textId="77777777" w:rsidTr="00475FD5">
        <w:trPr>
          <w:trHeight w:val="330"/>
        </w:trPr>
        <w:tc>
          <w:tcPr>
            <w:tcW w:w="4930" w:type="dxa"/>
            <w:hideMark/>
          </w:tcPr>
          <w:p w14:paraId="05AB7873" w14:textId="77777777" w:rsidR="00475FD5" w:rsidRPr="00475FD5" w:rsidRDefault="00475FD5" w:rsidP="00475FD5">
            <w:pPr>
              <w:rPr>
                <w:rFonts w:ascii="Arial" w:hAnsi="Arial" w:cs="Arial"/>
                <w:b/>
                <w:bCs/>
              </w:rPr>
            </w:pPr>
            <w:r w:rsidRPr="00475FD5">
              <w:rPr>
                <w:rFonts w:ascii="Arial" w:hAnsi="Arial" w:cs="Arial"/>
                <w:b/>
                <w:bCs/>
              </w:rPr>
              <w:t>Proposal</w:t>
            </w:r>
          </w:p>
        </w:tc>
        <w:tc>
          <w:tcPr>
            <w:tcW w:w="1315" w:type="dxa"/>
            <w:hideMark/>
          </w:tcPr>
          <w:p w14:paraId="1E38750C" w14:textId="77777777" w:rsidR="00475FD5" w:rsidRPr="00475FD5" w:rsidRDefault="00475FD5" w:rsidP="00475FD5">
            <w:pPr>
              <w:jc w:val="center"/>
              <w:rPr>
                <w:rFonts w:ascii="Arial" w:hAnsi="Arial" w:cs="Arial"/>
                <w:b/>
                <w:bCs/>
              </w:rPr>
            </w:pPr>
            <w:r w:rsidRPr="00475FD5">
              <w:rPr>
                <w:rFonts w:ascii="Arial" w:hAnsi="Arial" w:cs="Arial"/>
                <w:b/>
                <w:bCs/>
              </w:rPr>
              <w:t>Total points</w:t>
            </w:r>
          </w:p>
        </w:tc>
        <w:tc>
          <w:tcPr>
            <w:tcW w:w="2779" w:type="dxa"/>
            <w:hideMark/>
          </w:tcPr>
          <w:p w14:paraId="76EF19B5" w14:textId="77777777" w:rsidR="00475FD5" w:rsidRPr="00475FD5" w:rsidRDefault="00475FD5" w:rsidP="00475FD5">
            <w:pPr>
              <w:jc w:val="center"/>
              <w:rPr>
                <w:rFonts w:ascii="Arial" w:hAnsi="Arial" w:cs="Arial"/>
                <w:b/>
                <w:bCs/>
              </w:rPr>
            </w:pPr>
            <w:r w:rsidRPr="00475FD5">
              <w:rPr>
                <w:rFonts w:ascii="Arial" w:hAnsi="Arial" w:cs="Arial"/>
                <w:b/>
                <w:bCs/>
              </w:rPr>
              <w:t>No. of first place rankings</w:t>
            </w:r>
          </w:p>
        </w:tc>
      </w:tr>
      <w:tr w:rsidR="00475FD5" w:rsidRPr="00475FD5" w14:paraId="4FEE0835" w14:textId="77777777" w:rsidTr="00475FD5">
        <w:trPr>
          <w:trHeight w:val="315"/>
        </w:trPr>
        <w:tc>
          <w:tcPr>
            <w:tcW w:w="4930" w:type="dxa"/>
            <w:hideMark/>
          </w:tcPr>
          <w:p w14:paraId="7C1586BE" w14:textId="77777777" w:rsidR="00475FD5" w:rsidRPr="00475FD5" w:rsidRDefault="00475FD5" w:rsidP="00475FD5">
            <w:pPr>
              <w:rPr>
                <w:rFonts w:ascii="Arial" w:hAnsi="Arial" w:cs="Arial"/>
                <w:color w:val="000000"/>
              </w:rPr>
            </w:pPr>
            <w:r w:rsidRPr="00475FD5">
              <w:rPr>
                <w:rFonts w:ascii="Arial" w:hAnsi="Arial" w:cs="Arial"/>
                <w:color w:val="000000"/>
              </w:rPr>
              <w:t>Home decarbonisation</w:t>
            </w:r>
          </w:p>
        </w:tc>
        <w:tc>
          <w:tcPr>
            <w:tcW w:w="1315" w:type="dxa"/>
            <w:hideMark/>
          </w:tcPr>
          <w:p w14:paraId="60DF32D7" w14:textId="77777777" w:rsidR="00475FD5" w:rsidRPr="00475FD5" w:rsidRDefault="00475FD5" w:rsidP="00475FD5">
            <w:pPr>
              <w:jc w:val="center"/>
              <w:rPr>
                <w:rFonts w:ascii="Arial" w:hAnsi="Arial" w:cs="Arial"/>
                <w:color w:val="000000"/>
              </w:rPr>
            </w:pPr>
            <w:r w:rsidRPr="00475FD5">
              <w:rPr>
                <w:rFonts w:ascii="Arial" w:hAnsi="Arial" w:cs="Arial"/>
                <w:color w:val="000000"/>
              </w:rPr>
              <w:t>4288</w:t>
            </w:r>
          </w:p>
        </w:tc>
        <w:tc>
          <w:tcPr>
            <w:tcW w:w="2779" w:type="dxa"/>
            <w:hideMark/>
          </w:tcPr>
          <w:p w14:paraId="6DAE39D8" w14:textId="77777777" w:rsidR="00475FD5" w:rsidRPr="00475FD5" w:rsidRDefault="00475FD5" w:rsidP="00475FD5">
            <w:pPr>
              <w:jc w:val="center"/>
              <w:rPr>
                <w:rFonts w:ascii="Arial" w:hAnsi="Arial" w:cs="Arial"/>
                <w:color w:val="000000"/>
              </w:rPr>
            </w:pPr>
            <w:r w:rsidRPr="00475FD5">
              <w:rPr>
                <w:rFonts w:ascii="Arial" w:hAnsi="Arial" w:cs="Arial"/>
                <w:color w:val="000000"/>
              </w:rPr>
              <w:t>303</w:t>
            </w:r>
          </w:p>
        </w:tc>
      </w:tr>
      <w:tr w:rsidR="00475FD5" w:rsidRPr="00475FD5" w14:paraId="279A3AE3" w14:textId="77777777" w:rsidTr="00475FD5">
        <w:trPr>
          <w:trHeight w:val="315"/>
        </w:trPr>
        <w:tc>
          <w:tcPr>
            <w:tcW w:w="4930" w:type="dxa"/>
            <w:hideMark/>
          </w:tcPr>
          <w:p w14:paraId="79BDB317" w14:textId="77777777" w:rsidR="00475FD5" w:rsidRPr="00475FD5" w:rsidRDefault="00475FD5" w:rsidP="00475FD5">
            <w:pPr>
              <w:rPr>
                <w:rFonts w:ascii="Arial" w:hAnsi="Arial" w:cs="Arial"/>
                <w:color w:val="000000"/>
              </w:rPr>
            </w:pPr>
            <w:r w:rsidRPr="00475FD5">
              <w:rPr>
                <w:rFonts w:ascii="Arial" w:hAnsi="Arial" w:cs="Arial"/>
                <w:color w:val="000000"/>
              </w:rPr>
              <w:t>Green travel plans</w:t>
            </w:r>
          </w:p>
        </w:tc>
        <w:tc>
          <w:tcPr>
            <w:tcW w:w="1315" w:type="dxa"/>
            <w:hideMark/>
          </w:tcPr>
          <w:p w14:paraId="7D8C7163" w14:textId="77777777" w:rsidR="00475FD5" w:rsidRPr="00475FD5" w:rsidRDefault="00475FD5" w:rsidP="00475FD5">
            <w:pPr>
              <w:jc w:val="center"/>
              <w:rPr>
                <w:rFonts w:ascii="Arial" w:hAnsi="Arial" w:cs="Arial"/>
                <w:color w:val="000000"/>
              </w:rPr>
            </w:pPr>
            <w:r w:rsidRPr="00475FD5">
              <w:rPr>
                <w:rFonts w:ascii="Arial" w:hAnsi="Arial" w:cs="Arial"/>
                <w:color w:val="000000"/>
              </w:rPr>
              <w:t>3110</w:t>
            </w:r>
          </w:p>
        </w:tc>
        <w:tc>
          <w:tcPr>
            <w:tcW w:w="2779" w:type="dxa"/>
            <w:hideMark/>
          </w:tcPr>
          <w:p w14:paraId="0FE6E2DF" w14:textId="77777777" w:rsidR="00475FD5" w:rsidRPr="00475FD5" w:rsidRDefault="00475FD5" w:rsidP="00475FD5">
            <w:pPr>
              <w:jc w:val="center"/>
              <w:rPr>
                <w:rFonts w:ascii="Arial" w:hAnsi="Arial" w:cs="Arial"/>
                <w:color w:val="000000"/>
              </w:rPr>
            </w:pPr>
            <w:r w:rsidRPr="00475FD5">
              <w:rPr>
                <w:rFonts w:ascii="Arial" w:hAnsi="Arial" w:cs="Arial"/>
                <w:color w:val="000000"/>
              </w:rPr>
              <w:t>84</w:t>
            </w:r>
          </w:p>
        </w:tc>
      </w:tr>
      <w:tr w:rsidR="00475FD5" w:rsidRPr="00475FD5" w14:paraId="5C31A38E" w14:textId="77777777" w:rsidTr="00475FD5">
        <w:trPr>
          <w:trHeight w:val="315"/>
        </w:trPr>
        <w:tc>
          <w:tcPr>
            <w:tcW w:w="4930" w:type="dxa"/>
            <w:hideMark/>
          </w:tcPr>
          <w:p w14:paraId="62D1E0F1" w14:textId="77777777" w:rsidR="00475FD5" w:rsidRPr="00475FD5" w:rsidRDefault="00475FD5" w:rsidP="00475FD5">
            <w:pPr>
              <w:rPr>
                <w:rFonts w:ascii="Arial" w:hAnsi="Arial" w:cs="Arial"/>
                <w:color w:val="000000"/>
              </w:rPr>
            </w:pPr>
            <w:r w:rsidRPr="00475FD5">
              <w:rPr>
                <w:rFonts w:ascii="Arial" w:hAnsi="Arial" w:cs="Arial"/>
                <w:color w:val="000000"/>
              </w:rPr>
              <w:t>Street tree planting policy</w:t>
            </w:r>
          </w:p>
        </w:tc>
        <w:tc>
          <w:tcPr>
            <w:tcW w:w="1315" w:type="dxa"/>
            <w:hideMark/>
          </w:tcPr>
          <w:p w14:paraId="28AF6C85" w14:textId="77777777" w:rsidR="00475FD5" w:rsidRPr="00475FD5" w:rsidRDefault="00475FD5" w:rsidP="00475FD5">
            <w:pPr>
              <w:jc w:val="center"/>
              <w:rPr>
                <w:rFonts w:ascii="Arial" w:hAnsi="Arial" w:cs="Arial"/>
                <w:color w:val="000000"/>
              </w:rPr>
            </w:pPr>
            <w:r w:rsidRPr="00475FD5">
              <w:rPr>
                <w:rFonts w:ascii="Arial" w:hAnsi="Arial" w:cs="Arial"/>
                <w:color w:val="000000"/>
              </w:rPr>
              <w:t>2824</w:t>
            </w:r>
          </w:p>
        </w:tc>
        <w:tc>
          <w:tcPr>
            <w:tcW w:w="2779" w:type="dxa"/>
            <w:hideMark/>
          </w:tcPr>
          <w:p w14:paraId="6CE30487" w14:textId="77777777" w:rsidR="00475FD5" w:rsidRPr="00475FD5" w:rsidRDefault="00475FD5" w:rsidP="00475FD5">
            <w:pPr>
              <w:jc w:val="center"/>
              <w:rPr>
                <w:rFonts w:ascii="Arial" w:hAnsi="Arial" w:cs="Arial"/>
                <w:color w:val="000000"/>
              </w:rPr>
            </w:pPr>
            <w:r w:rsidRPr="00475FD5">
              <w:rPr>
                <w:rFonts w:ascii="Arial" w:hAnsi="Arial" w:cs="Arial"/>
                <w:color w:val="000000"/>
              </w:rPr>
              <w:t>49</w:t>
            </w:r>
          </w:p>
        </w:tc>
      </w:tr>
      <w:tr w:rsidR="00475FD5" w:rsidRPr="00475FD5" w14:paraId="4B158C83" w14:textId="77777777" w:rsidTr="00475FD5">
        <w:trPr>
          <w:trHeight w:val="315"/>
        </w:trPr>
        <w:tc>
          <w:tcPr>
            <w:tcW w:w="4930" w:type="dxa"/>
            <w:hideMark/>
          </w:tcPr>
          <w:p w14:paraId="775C69CE" w14:textId="77777777" w:rsidR="00475FD5" w:rsidRPr="00475FD5" w:rsidRDefault="00475FD5" w:rsidP="00475FD5">
            <w:pPr>
              <w:rPr>
                <w:rFonts w:ascii="Arial" w:hAnsi="Arial" w:cs="Arial"/>
                <w:color w:val="000000"/>
              </w:rPr>
            </w:pPr>
            <w:r w:rsidRPr="00475FD5">
              <w:rPr>
                <w:rFonts w:ascii="Arial" w:hAnsi="Arial" w:cs="Arial"/>
                <w:color w:val="000000"/>
              </w:rPr>
              <w:t>Climate Champion community engagement</w:t>
            </w:r>
          </w:p>
        </w:tc>
        <w:tc>
          <w:tcPr>
            <w:tcW w:w="1315" w:type="dxa"/>
            <w:hideMark/>
          </w:tcPr>
          <w:p w14:paraId="2F540144" w14:textId="77777777" w:rsidR="00475FD5" w:rsidRPr="00475FD5" w:rsidRDefault="00475FD5" w:rsidP="00475FD5">
            <w:pPr>
              <w:jc w:val="center"/>
              <w:rPr>
                <w:rFonts w:ascii="Arial" w:hAnsi="Arial" w:cs="Arial"/>
                <w:color w:val="000000"/>
              </w:rPr>
            </w:pPr>
            <w:r w:rsidRPr="00475FD5">
              <w:rPr>
                <w:rFonts w:ascii="Arial" w:hAnsi="Arial" w:cs="Arial"/>
                <w:color w:val="000000"/>
              </w:rPr>
              <w:t>2961</w:t>
            </w:r>
          </w:p>
        </w:tc>
        <w:tc>
          <w:tcPr>
            <w:tcW w:w="2779" w:type="dxa"/>
            <w:hideMark/>
          </w:tcPr>
          <w:p w14:paraId="44C16A3D" w14:textId="77777777" w:rsidR="00475FD5" w:rsidRPr="00475FD5" w:rsidRDefault="00475FD5" w:rsidP="00475FD5">
            <w:pPr>
              <w:jc w:val="center"/>
              <w:rPr>
                <w:rFonts w:ascii="Arial" w:hAnsi="Arial" w:cs="Arial"/>
                <w:color w:val="000000"/>
              </w:rPr>
            </w:pPr>
            <w:r w:rsidRPr="00475FD5">
              <w:rPr>
                <w:rFonts w:ascii="Arial" w:hAnsi="Arial" w:cs="Arial"/>
                <w:color w:val="000000"/>
              </w:rPr>
              <w:t>96</w:t>
            </w:r>
          </w:p>
        </w:tc>
      </w:tr>
      <w:tr w:rsidR="00475FD5" w:rsidRPr="00475FD5" w14:paraId="664E4D51" w14:textId="77777777" w:rsidTr="00475FD5">
        <w:trPr>
          <w:trHeight w:val="315"/>
        </w:trPr>
        <w:tc>
          <w:tcPr>
            <w:tcW w:w="4930" w:type="dxa"/>
            <w:hideMark/>
          </w:tcPr>
          <w:p w14:paraId="14BC5C14" w14:textId="77777777" w:rsidR="00475FD5" w:rsidRPr="00475FD5" w:rsidRDefault="00475FD5" w:rsidP="00475FD5">
            <w:pPr>
              <w:rPr>
                <w:rFonts w:ascii="Arial" w:hAnsi="Arial" w:cs="Arial"/>
                <w:color w:val="000000"/>
              </w:rPr>
            </w:pPr>
            <w:r w:rsidRPr="00475FD5">
              <w:rPr>
                <w:rFonts w:ascii="Arial" w:hAnsi="Arial" w:cs="Arial"/>
                <w:color w:val="000000"/>
              </w:rPr>
              <w:t>Taxi and private hire licensing policy</w:t>
            </w:r>
          </w:p>
        </w:tc>
        <w:tc>
          <w:tcPr>
            <w:tcW w:w="1315" w:type="dxa"/>
            <w:hideMark/>
          </w:tcPr>
          <w:p w14:paraId="1925209E" w14:textId="77777777" w:rsidR="00475FD5" w:rsidRPr="00475FD5" w:rsidRDefault="00475FD5" w:rsidP="00475FD5">
            <w:pPr>
              <w:jc w:val="center"/>
              <w:rPr>
                <w:rFonts w:ascii="Arial" w:hAnsi="Arial" w:cs="Arial"/>
                <w:color w:val="000000"/>
              </w:rPr>
            </w:pPr>
            <w:r w:rsidRPr="00475FD5">
              <w:rPr>
                <w:rFonts w:ascii="Arial" w:hAnsi="Arial" w:cs="Arial"/>
                <w:color w:val="000000"/>
              </w:rPr>
              <w:t>2712</w:t>
            </w:r>
          </w:p>
        </w:tc>
        <w:tc>
          <w:tcPr>
            <w:tcW w:w="2779" w:type="dxa"/>
            <w:hideMark/>
          </w:tcPr>
          <w:p w14:paraId="40610D76" w14:textId="77777777" w:rsidR="00475FD5" w:rsidRPr="00475FD5" w:rsidRDefault="00475FD5" w:rsidP="00475FD5">
            <w:pPr>
              <w:jc w:val="center"/>
              <w:rPr>
                <w:rFonts w:ascii="Arial" w:hAnsi="Arial" w:cs="Arial"/>
                <w:color w:val="000000"/>
              </w:rPr>
            </w:pPr>
            <w:r w:rsidRPr="00475FD5">
              <w:rPr>
                <w:rFonts w:ascii="Arial" w:hAnsi="Arial" w:cs="Arial"/>
                <w:color w:val="000000"/>
              </w:rPr>
              <w:t>29</w:t>
            </w:r>
          </w:p>
        </w:tc>
      </w:tr>
      <w:tr w:rsidR="00475FD5" w:rsidRPr="00475FD5" w14:paraId="2F2A2CAA" w14:textId="77777777" w:rsidTr="00475FD5">
        <w:trPr>
          <w:trHeight w:val="315"/>
        </w:trPr>
        <w:tc>
          <w:tcPr>
            <w:tcW w:w="4930" w:type="dxa"/>
            <w:hideMark/>
          </w:tcPr>
          <w:p w14:paraId="64F91A61" w14:textId="77777777" w:rsidR="00475FD5" w:rsidRPr="00475FD5" w:rsidRDefault="00475FD5" w:rsidP="00475FD5">
            <w:pPr>
              <w:rPr>
                <w:rFonts w:ascii="Arial" w:hAnsi="Arial" w:cs="Arial"/>
                <w:color w:val="000000"/>
              </w:rPr>
            </w:pPr>
            <w:r w:rsidRPr="00475FD5">
              <w:rPr>
                <w:rFonts w:ascii="Arial" w:hAnsi="Arial" w:cs="Arial"/>
                <w:color w:val="000000"/>
              </w:rPr>
              <w:t>School climate change project</w:t>
            </w:r>
          </w:p>
        </w:tc>
        <w:tc>
          <w:tcPr>
            <w:tcW w:w="1315" w:type="dxa"/>
            <w:hideMark/>
          </w:tcPr>
          <w:p w14:paraId="4375E20A" w14:textId="77777777" w:rsidR="00475FD5" w:rsidRPr="00475FD5" w:rsidRDefault="00475FD5" w:rsidP="00475FD5">
            <w:pPr>
              <w:jc w:val="center"/>
              <w:rPr>
                <w:rFonts w:ascii="Arial" w:hAnsi="Arial" w:cs="Arial"/>
                <w:color w:val="000000"/>
              </w:rPr>
            </w:pPr>
            <w:r w:rsidRPr="00475FD5">
              <w:rPr>
                <w:rFonts w:ascii="Arial" w:hAnsi="Arial" w:cs="Arial"/>
                <w:color w:val="000000"/>
              </w:rPr>
              <w:t>2612</w:t>
            </w:r>
          </w:p>
        </w:tc>
        <w:tc>
          <w:tcPr>
            <w:tcW w:w="2779" w:type="dxa"/>
            <w:hideMark/>
          </w:tcPr>
          <w:p w14:paraId="1C6D7B91" w14:textId="77777777" w:rsidR="00475FD5" w:rsidRPr="00475FD5" w:rsidRDefault="00475FD5" w:rsidP="00475FD5">
            <w:pPr>
              <w:jc w:val="center"/>
              <w:rPr>
                <w:rFonts w:ascii="Arial" w:hAnsi="Arial" w:cs="Arial"/>
                <w:color w:val="000000"/>
              </w:rPr>
            </w:pPr>
            <w:r w:rsidRPr="00475FD5">
              <w:rPr>
                <w:rFonts w:ascii="Arial" w:hAnsi="Arial" w:cs="Arial"/>
                <w:color w:val="000000"/>
              </w:rPr>
              <w:t>43</w:t>
            </w:r>
          </w:p>
        </w:tc>
      </w:tr>
      <w:tr w:rsidR="00475FD5" w:rsidRPr="00475FD5" w14:paraId="4FDEFFB5" w14:textId="77777777" w:rsidTr="00475FD5">
        <w:trPr>
          <w:trHeight w:val="315"/>
        </w:trPr>
        <w:tc>
          <w:tcPr>
            <w:tcW w:w="4930" w:type="dxa"/>
            <w:hideMark/>
          </w:tcPr>
          <w:p w14:paraId="00003813" w14:textId="77777777" w:rsidR="00475FD5" w:rsidRPr="00475FD5" w:rsidRDefault="00475FD5" w:rsidP="00475FD5">
            <w:pPr>
              <w:rPr>
                <w:rFonts w:ascii="Arial" w:hAnsi="Arial" w:cs="Arial"/>
                <w:color w:val="000000"/>
              </w:rPr>
            </w:pPr>
            <w:r w:rsidRPr="00475FD5">
              <w:rPr>
                <w:rFonts w:ascii="Arial" w:hAnsi="Arial" w:cs="Arial"/>
                <w:color w:val="000000"/>
              </w:rPr>
              <w:t>Networking for public sector and community groups</w:t>
            </w:r>
          </w:p>
        </w:tc>
        <w:tc>
          <w:tcPr>
            <w:tcW w:w="1315" w:type="dxa"/>
            <w:hideMark/>
          </w:tcPr>
          <w:p w14:paraId="2373DADD" w14:textId="77777777" w:rsidR="00475FD5" w:rsidRPr="00475FD5" w:rsidRDefault="00475FD5" w:rsidP="00475FD5">
            <w:pPr>
              <w:jc w:val="center"/>
              <w:rPr>
                <w:rFonts w:ascii="Arial" w:hAnsi="Arial" w:cs="Arial"/>
                <w:color w:val="000000"/>
              </w:rPr>
            </w:pPr>
            <w:r w:rsidRPr="00475FD5">
              <w:rPr>
                <w:rFonts w:ascii="Arial" w:hAnsi="Arial" w:cs="Arial"/>
                <w:color w:val="000000"/>
              </w:rPr>
              <w:t>2502</w:t>
            </w:r>
          </w:p>
        </w:tc>
        <w:tc>
          <w:tcPr>
            <w:tcW w:w="2779" w:type="dxa"/>
            <w:hideMark/>
          </w:tcPr>
          <w:p w14:paraId="2EA01F56" w14:textId="77777777" w:rsidR="00475FD5" w:rsidRPr="00475FD5" w:rsidRDefault="00475FD5" w:rsidP="00475FD5">
            <w:pPr>
              <w:jc w:val="center"/>
              <w:rPr>
                <w:rFonts w:ascii="Arial" w:hAnsi="Arial" w:cs="Arial"/>
                <w:color w:val="000000"/>
              </w:rPr>
            </w:pPr>
            <w:r w:rsidRPr="00475FD5">
              <w:rPr>
                <w:rFonts w:ascii="Arial" w:hAnsi="Arial" w:cs="Arial"/>
                <w:color w:val="000000"/>
              </w:rPr>
              <w:t>22</w:t>
            </w:r>
          </w:p>
        </w:tc>
      </w:tr>
      <w:tr w:rsidR="00475FD5" w:rsidRPr="00475FD5" w14:paraId="72679DFF" w14:textId="77777777" w:rsidTr="00475FD5">
        <w:trPr>
          <w:trHeight w:val="315"/>
        </w:trPr>
        <w:tc>
          <w:tcPr>
            <w:tcW w:w="4930" w:type="dxa"/>
            <w:hideMark/>
          </w:tcPr>
          <w:p w14:paraId="390497F3" w14:textId="77777777" w:rsidR="00475FD5" w:rsidRPr="00475FD5" w:rsidRDefault="00475FD5" w:rsidP="00475FD5">
            <w:pPr>
              <w:rPr>
                <w:rFonts w:ascii="Arial" w:hAnsi="Arial" w:cs="Arial"/>
                <w:color w:val="000000"/>
              </w:rPr>
            </w:pPr>
            <w:r w:rsidRPr="00475FD5">
              <w:rPr>
                <w:rFonts w:ascii="Arial" w:hAnsi="Arial" w:cs="Arial"/>
                <w:color w:val="000000"/>
              </w:rPr>
              <w:t>Template climate policies for community groups</w:t>
            </w:r>
          </w:p>
        </w:tc>
        <w:tc>
          <w:tcPr>
            <w:tcW w:w="1315" w:type="dxa"/>
            <w:hideMark/>
          </w:tcPr>
          <w:p w14:paraId="00460CEA" w14:textId="77777777" w:rsidR="00475FD5" w:rsidRPr="00475FD5" w:rsidRDefault="00475FD5" w:rsidP="00475FD5">
            <w:pPr>
              <w:jc w:val="center"/>
              <w:rPr>
                <w:rFonts w:ascii="Arial" w:hAnsi="Arial" w:cs="Arial"/>
                <w:color w:val="000000"/>
              </w:rPr>
            </w:pPr>
            <w:r w:rsidRPr="00475FD5">
              <w:rPr>
                <w:rFonts w:ascii="Arial" w:hAnsi="Arial" w:cs="Arial"/>
                <w:color w:val="000000"/>
              </w:rPr>
              <w:t>1959</w:t>
            </w:r>
          </w:p>
        </w:tc>
        <w:tc>
          <w:tcPr>
            <w:tcW w:w="2779" w:type="dxa"/>
            <w:hideMark/>
          </w:tcPr>
          <w:p w14:paraId="1A6A1300" w14:textId="77777777" w:rsidR="00475FD5" w:rsidRPr="00475FD5" w:rsidRDefault="00475FD5" w:rsidP="00475FD5">
            <w:pPr>
              <w:jc w:val="center"/>
              <w:rPr>
                <w:rFonts w:ascii="Arial" w:hAnsi="Arial" w:cs="Arial"/>
                <w:color w:val="000000"/>
              </w:rPr>
            </w:pPr>
            <w:r w:rsidRPr="00475FD5">
              <w:rPr>
                <w:rFonts w:ascii="Arial" w:hAnsi="Arial" w:cs="Arial"/>
                <w:color w:val="000000"/>
              </w:rPr>
              <w:t>12</w:t>
            </w:r>
          </w:p>
        </w:tc>
      </w:tr>
    </w:tbl>
    <w:p w14:paraId="611E3E86" w14:textId="77777777" w:rsidR="00782354" w:rsidRPr="00782354" w:rsidRDefault="00782354" w:rsidP="00782354">
      <w:pPr>
        <w:spacing w:after="0"/>
        <w:rPr>
          <w:rFonts w:ascii="Arial" w:hAnsi="Arial" w:cs="Arial"/>
          <w:sz w:val="24"/>
          <w:szCs w:val="24"/>
          <w:highlight w:val="yellow"/>
        </w:rPr>
      </w:pPr>
    </w:p>
    <w:p w14:paraId="605174BE" w14:textId="77777777" w:rsidR="00782354" w:rsidRDefault="00782354" w:rsidP="00782354">
      <w:pPr>
        <w:spacing w:after="0"/>
        <w:rPr>
          <w:rFonts w:ascii="Arial" w:hAnsi="Arial" w:cs="Arial"/>
          <w:sz w:val="24"/>
          <w:szCs w:val="24"/>
        </w:rPr>
      </w:pPr>
      <w:r w:rsidRPr="00782354">
        <w:rPr>
          <w:rFonts w:ascii="Arial" w:hAnsi="Arial" w:cs="Arial"/>
          <w:sz w:val="24"/>
          <w:szCs w:val="24"/>
        </w:rPr>
        <w:t>Respondents were then given the opportunity to comment on the proposals. These comments are shown below.</w:t>
      </w:r>
    </w:p>
    <w:p w14:paraId="75504E06" w14:textId="415740A0" w:rsidR="00C11E0B" w:rsidRDefault="00C11E0B">
      <w:pPr>
        <w:rPr>
          <w:rFonts w:ascii="Arial" w:hAnsi="Arial" w:cs="Arial"/>
          <w:sz w:val="24"/>
          <w:szCs w:val="24"/>
          <w:highlight w:val="yellow"/>
        </w:rPr>
      </w:pPr>
      <w:r>
        <w:rPr>
          <w:rFonts w:ascii="Arial" w:hAnsi="Arial" w:cs="Arial"/>
          <w:sz w:val="24"/>
          <w:szCs w:val="24"/>
          <w:highlight w:val="yellow"/>
        </w:rPr>
        <w:br w:type="page"/>
      </w:r>
    </w:p>
    <w:p w14:paraId="4B57019B" w14:textId="77777777" w:rsidR="009A6C30" w:rsidRPr="00782354" w:rsidRDefault="009A6C30" w:rsidP="00782354">
      <w:pPr>
        <w:spacing w:after="0"/>
        <w:rPr>
          <w:rFonts w:ascii="Arial" w:hAnsi="Arial" w:cs="Arial"/>
          <w:sz w:val="24"/>
          <w:szCs w:val="24"/>
          <w:highlight w:val="yellow"/>
        </w:rPr>
      </w:pPr>
    </w:p>
    <w:p w14:paraId="2FF8839A" w14:textId="4FC4A972" w:rsidR="00782354" w:rsidRPr="00782354" w:rsidRDefault="00782354" w:rsidP="002405A3">
      <w:pPr>
        <w:pStyle w:val="Heading3"/>
        <w:rPr>
          <w:lang w:val="en-ID"/>
        </w:rPr>
      </w:pPr>
      <w:bookmarkStart w:id="6" w:name="_Hlk183459030"/>
      <w:r>
        <w:rPr>
          <w:lang w:val="en-ID"/>
        </w:rPr>
        <w:t>Table 14</w:t>
      </w:r>
      <w:r w:rsidR="00610ED9">
        <w:rPr>
          <w:lang w:val="en-ID"/>
        </w:rPr>
        <w:t xml:space="preserve">: </w:t>
      </w:r>
      <w:bookmarkStart w:id="7" w:name="_Hlk183459141"/>
      <w:bookmarkEnd w:id="6"/>
      <w:r w:rsidR="00610ED9">
        <w:rPr>
          <w:lang w:val="en-ID"/>
        </w:rPr>
        <w:t>Question</w:t>
      </w:r>
      <w:bookmarkEnd w:id="7"/>
      <w:r w:rsidR="00610ED9">
        <w:rPr>
          <w:lang w:val="en-ID"/>
        </w:rPr>
        <w:t xml:space="preserve"> </w:t>
      </w:r>
      <w:r w:rsidRPr="00782354">
        <w:rPr>
          <w:lang w:val="en-ID"/>
        </w:rPr>
        <w:t xml:space="preserve">9.2.j </w:t>
      </w:r>
      <w:r w:rsidR="00610ED9">
        <w:rPr>
          <w:lang w:val="en-ID"/>
        </w:rPr>
        <w:t>Comments on “</w:t>
      </w:r>
      <w:r w:rsidRPr="00782354">
        <w:rPr>
          <w:lang w:val="en-ID"/>
        </w:rPr>
        <w:t>To create a network of community Climate Champions</w:t>
      </w:r>
      <w:r w:rsidR="00610ED9">
        <w:rPr>
          <w:lang w:val="en-ID"/>
        </w:rPr>
        <w:t>”</w:t>
      </w:r>
    </w:p>
    <w:tbl>
      <w:tblPr>
        <w:tblStyle w:val="TableGrid6"/>
        <w:tblW w:w="5000" w:type="pct"/>
        <w:tblLook w:val="04A0" w:firstRow="1" w:lastRow="0" w:firstColumn="1" w:lastColumn="0" w:noHBand="0" w:noVBand="1"/>
      </w:tblPr>
      <w:tblGrid>
        <w:gridCol w:w="7934"/>
        <w:gridCol w:w="1082"/>
      </w:tblGrid>
      <w:tr w:rsidR="0010706B" w:rsidRPr="00782354" w14:paraId="27112397" w14:textId="77777777" w:rsidTr="00AC1848">
        <w:trPr>
          <w:trHeight w:val="300"/>
        </w:trPr>
        <w:tc>
          <w:tcPr>
            <w:tcW w:w="4400" w:type="pct"/>
            <w:noWrap/>
            <w:hideMark/>
          </w:tcPr>
          <w:p w14:paraId="6BDD77F8" w14:textId="58F9C94E" w:rsidR="0010706B" w:rsidRPr="00785892" w:rsidRDefault="0010706B" w:rsidP="007B21B2">
            <w:pPr>
              <w:rPr>
                <w:rFonts w:ascii="Arial" w:hAnsi="Arial" w:cs="Arial"/>
                <w:b/>
                <w:bCs/>
              </w:rPr>
            </w:pPr>
            <w:r w:rsidRPr="00785892">
              <w:rPr>
                <w:rFonts w:ascii="Arial" w:hAnsi="Arial" w:cs="Arial"/>
                <w:b/>
                <w:bCs/>
                <w:lang w:val="en-US"/>
              </w:rPr>
              <w:t>Themes</w:t>
            </w:r>
          </w:p>
        </w:tc>
        <w:tc>
          <w:tcPr>
            <w:tcW w:w="600" w:type="pct"/>
            <w:noWrap/>
            <w:hideMark/>
          </w:tcPr>
          <w:p w14:paraId="2A505ACF" w14:textId="77777777" w:rsidR="0010706B" w:rsidRPr="00785892" w:rsidRDefault="0010706B" w:rsidP="00475FD5">
            <w:pPr>
              <w:jc w:val="center"/>
              <w:rPr>
                <w:rFonts w:ascii="Arial" w:hAnsi="Arial" w:cs="Arial"/>
                <w:b/>
                <w:bCs/>
              </w:rPr>
            </w:pPr>
            <w:r w:rsidRPr="00785892">
              <w:rPr>
                <w:rFonts w:ascii="Arial" w:hAnsi="Arial" w:cs="Arial"/>
                <w:b/>
                <w:bCs/>
                <w:lang w:val="en-US"/>
              </w:rPr>
              <w:t>Count</w:t>
            </w:r>
          </w:p>
        </w:tc>
      </w:tr>
      <w:tr w:rsidR="0010706B" w:rsidRPr="00782354" w14:paraId="624D1F8F" w14:textId="77777777" w:rsidTr="00AC1848">
        <w:trPr>
          <w:trHeight w:val="300"/>
        </w:trPr>
        <w:tc>
          <w:tcPr>
            <w:tcW w:w="4400" w:type="pct"/>
            <w:noWrap/>
            <w:hideMark/>
          </w:tcPr>
          <w:p w14:paraId="578F1E49" w14:textId="77777777" w:rsidR="0010706B" w:rsidRPr="009A6C30" w:rsidRDefault="0010706B" w:rsidP="007B21B2">
            <w:pPr>
              <w:rPr>
                <w:rFonts w:ascii="Arial" w:hAnsi="Arial" w:cs="Arial"/>
                <w:b/>
                <w:bCs/>
                <w:color w:val="000000"/>
              </w:rPr>
            </w:pPr>
            <w:r w:rsidRPr="009A6C30">
              <w:rPr>
                <w:rFonts w:ascii="Arial" w:hAnsi="Arial" w:cs="Arial"/>
                <w:color w:val="000000"/>
              </w:rPr>
              <w:t>Does not support this initiative</w:t>
            </w:r>
          </w:p>
        </w:tc>
        <w:tc>
          <w:tcPr>
            <w:tcW w:w="600" w:type="pct"/>
            <w:noWrap/>
            <w:hideMark/>
          </w:tcPr>
          <w:p w14:paraId="2889CCD5" w14:textId="77777777" w:rsidR="0010706B" w:rsidRPr="00782354" w:rsidRDefault="0010706B" w:rsidP="00475FD5">
            <w:pPr>
              <w:jc w:val="center"/>
              <w:rPr>
                <w:rFonts w:ascii="Arial" w:hAnsi="Arial" w:cs="Arial"/>
                <w:color w:val="000000"/>
              </w:rPr>
            </w:pPr>
            <w:r w:rsidRPr="00782354">
              <w:rPr>
                <w:rFonts w:ascii="Arial" w:hAnsi="Arial" w:cs="Arial"/>
                <w:color w:val="000000"/>
              </w:rPr>
              <w:t>6</w:t>
            </w:r>
          </w:p>
        </w:tc>
      </w:tr>
      <w:tr w:rsidR="0010706B" w:rsidRPr="00782354" w14:paraId="23293BED" w14:textId="77777777" w:rsidTr="00AC1848">
        <w:trPr>
          <w:trHeight w:val="300"/>
        </w:trPr>
        <w:tc>
          <w:tcPr>
            <w:tcW w:w="4400" w:type="pct"/>
            <w:noWrap/>
            <w:hideMark/>
          </w:tcPr>
          <w:p w14:paraId="43C09A73" w14:textId="77777777" w:rsidR="0010706B" w:rsidRPr="009A6C30" w:rsidRDefault="0010706B" w:rsidP="007B21B2">
            <w:pPr>
              <w:rPr>
                <w:rFonts w:ascii="Arial" w:hAnsi="Arial" w:cs="Arial"/>
                <w:b/>
                <w:bCs/>
                <w:color w:val="000000"/>
              </w:rPr>
            </w:pPr>
            <w:r w:rsidRPr="009A6C30">
              <w:rPr>
                <w:rFonts w:ascii="Arial" w:hAnsi="Arial" w:cs="Arial"/>
                <w:color w:val="000000"/>
              </w:rPr>
              <w:t>Could be useful to increase awareness</w:t>
            </w:r>
          </w:p>
        </w:tc>
        <w:tc>
          <w:tcPr>
            <w:tcW w:w="600" w:type="pct"/>
            <w:noWrap/>
            <w:hideMark/>
          </w:tcPr>
          <w:p w14:paraId="4EF1FE06" w14:textId="77777777" w:rsidR="0010706B" w:rsidRPr="00782354" w:rsidRDefault="0010706B" w:rsidP="00475FD5">
            <w:pPr>
              <w:jc w:val="center"/>
              <w:rPr>
                <w:rFonts w:ascii="Arial" w:hAnsi="Arial" w:cs="Arial"/>
                <w:color w:val="000000"/>
              </w:rPr>
            </w:pPr>
            <w:r w:rsidRPr="00782354">
              <w:rPr>
                <w:rFonts w:ascii="Arial" w:hAnsi="Arial" w:cs="Arial"/>
                <w:color w:val="000000"/>
              </w:rPr>
              <w:t>3</w:t>
            </w:r>
          </w:p>
        </w:tc>
      </w:tr>
    </w:tbl>
    <w:p w14:paraId="7FECB7BA" w14:textId="77777777" w:rsidR="00782354" w:rsidRDefault="00782354" w:rsidP="00782354">
      <w:pPr>
        <w:spacing w:after="0"/>
        <w:rPr>
          <w:rFonts w:ascii="Arial" w:hAnsi="Arial" w:cs="Arial"/>
          <w:sz w:val="24"/>
          <w:szCs w:val="24"/>
          <w:highlight w:val="yellow"/>
        </w:rPr>
      </w:pPr>
    </w:p>
    <w:p w14:paraId="7A0FF9F2" w14:textId="77777777" w:rsidR="009337CF" w:rsidRPr="00782354" w:rsidRDefault="009337CF" w:rsidP="00782354">
      <w:pPr>
        <w:spacing w:after="0"/>
        <w:rPr>
          <w:rFonts w:ascii="Arial" w:hAnsi="Arial" w:cs="Arial"/>
          <w:sz w:val="24"/>
          <w:szCs w:val="24"/>
          <w:highlight w:val="yellow"/>
        </w:rPr>
      </w:pPr>
    </w:p>
    <w:p w14:paraId="37516976" w14:textId="45A9944B" w:rsidR="00782354" w:rsidRPr="00782354" w:rsidRDefault="00610ED9" w:rsidP="002405A3">
      <w:pPr>
        <w:pStyle w:val="Heading3"/>
        <w:rPr>
          <w:lang w:val="en-ID"/>
        </w:rPr>
      </w:pPr>
      <w:r w:rsidRPr="00610ED9">
        <w:rPr>
          <w:lang w:val="en-ID"/>
        </w:rPr>
        <w:t>Table 1</w:t>
      </w:r>
      <w:r>
        <w:rPr>
          <w:lang w:val="en-ID"/>
        </w:rPr>
        <w:t>5</w:t>
      </w:r>
      <w:r w:rsidRPr="00610ED9">
        <w:rPr>
          <w:lang w:val="en-ID"/>
        </w:rPr>
        <w:t xml:space="preserve">: Question </w:t>
      </w:r>
      <w:r w:rsidR="00782354" w:rsidRPr="00782354">
        <w:rPr>
          <w:lang w:val="en-ID"/>
        </w:rPr>
        <w:t xml:space="preserve">9.2.k </w:t>
      </w:r>
      <w:r>
        <w:rPr>
          <w:lang w:val="en-ID"/>
        </w:rPr>
        <w:t>Comments on</w:t>
      </w:r>
      <w:r w:rsidR="00782354" w:rsidRPr="00782354">
        <w:rPr>
          <w:lang w:val="en-ID"/>
        </w:rPr>
        <w:t xml:space="preserve"> </w:t>
      </w:r>
      <w:r>
        <w:rPr>
          <w:lang w:val="en-ID"/>
        </w:rPr>
        <w:t>“</w:t>
      </w:r>
      <w:r w:rsidR="00782354" w:rsidRPr="00782354">
        <w:rPr>
          <w:lang w:val="en-ID"/>
        </w:rPr>
        <w:t>To work with a school on a climate change project</w:t>
      </w:r>
      <w:r>
        <w:rPr>
          <w:lang w:val="en-ID"/>
        </w:rPr>
        <w:t>”</w:t>
      </w:r>
    </w:p>
    <w:tbl>
      <w:tblPr>
        <w:tblStyle w:val="TableGrid6"/>
        <w:tblW w:w="5000" w:type="pct"/>
        <w:tblLook w:val="04A0" w:firstRow="1" w:lastRow="0" w:firstColumn="1" w:lastColumn="0" w:noHBand="0" w:noVBand="1"/>
      </w:tblPr>
      <w:tblGrid>
        <w:gridCol w:w="7934"/>
        <w:gridCol w:w="1082"/>
      </w:tblGrid>
      <w:tr w:rsidR="0010706B" w:rsidRPr="00782354" w14:paraId="3FD67757" w14:textId="77777777" w:rsidTr="00AC1848">
        <w:trPr>
          <w:trHeight w:val="300"/>
        </w:trPr>
        <w:tc>
          <w:tcPr>
            <w:tcW w:w="4400" w:type="pct"/>
            <w:noWrap/>
            <w:hideMark/>
          </w:tcPr>
          <w:p w14:paraId="49479654" w14:textId="531D4D1B" w:rsidR="0010706B" w:rsidRPr="00785892" w:rsidRDefault="0010706B" w:rsidP="007B21B2">
            <w:pPr>
              <w:rPr>
                <w:rFonts w:ascii="Arial" w:hAnsi="Arial" w:cs="Arial"/>
                <w:b/>
                <w:bCs/>
              </w:rPr>
            </w:pPr>
            <w:r w:rsidRPr="00785892">
              <w:rPr>
                <w:rFonts w:ascii="Arial" w:hAnsi="Arial" w:cs="Arial"/>
                <w:b/>
                <w:bCs/>
                <w:lang w:val="en-US"/>
              </w:rPr>
              <w:t>Themes</w:t>
            </w:r>
          </w:p>
        </w:tc>
        <w:tc>
          <w:tcPr>
            <w:tcW w:w="600" w:type="pct"/>
            <w:noWrap/>
            <w:hideMark/>
          </w:tcPr>
          <w:p w14:paraId="5A5EF2C6" w14:textId="77777777" w:rsidR="0010706B" w:rsidRPr="00785892" w:rsidRDefault="0010706B" w:rsidP="00475FD5">
            <w:pPr>
              <w:jc w:val="center"/>
              <w:rPr>
                <w:rFonts w:ascii="Arial" w:hAnsi="Arial" w:cs="Arial"/>
                <w:b/>
                <w:bCs/>
              </w:rPr>
            </w:pPr>
            <w:r w:rsidRPr="00785892">
              <w:rPr>
                <w:rFonts w:ascii="Arial" w:hAnsi="Arial" w:cs="Arial"/>
                <w:b/>
                <w:bCs/>
                <w:lang w:val="en-US"/>
              </w:rPr>
              <w:t>Count</w:t>
            </w:r>
          </w:p>
        </w:tc>
      </w:tr>
      <w:tr w:rsidR="0010706B" w:rsidRPr="00782354" w14:paraId="1C64AA56" w14:textId="77777777" w:rsidTr="00AC1848">
        <w:trPr>
          <w:trHeight w:val="300"/>
        </w:trPr>
        <w:tc>
          <w:tcPr>
            <w:tcW w:w="4400" w:type="pct"/>
            <w:noWrap/>
            <w:hideMark/>
          </w:tcPr>
          <w:p w14:paraId="21AD26C4" w14:textId="77777777" w:rsidR="0010706B" w:rsidRPr="009A6C30" w:rsidRDefault="0010706B" w:rsidP="007B21B2">
            <w:pPr>
              <w:rPr>
                <w:rFonts w:ascii="Arial" w:hAnsi="Arial" w:cs="Arial"/>
                <w:b/>
                <w:bCs/>
                <w:color w:val="000000"/>
              </w:rPr>
            </w:pPr>
            <w:r w:rsidRPr="009A6C30">
              <w:rPr>
                <w:rFonts w:ascii="Arial" w:hAnsi="Arial" w:cs="Arial"/>
                <w:color w:val="000000"/>
              </w:rPr>
              <w:t>One school is not enough</w:t>
            </w:r>
          </w:p>
        </w:tc>
        <w:tc>
          <w:tcPr>
            <w:tcW w:w="600" w:type="pct"/>
            <w:noWrap/>
            <w:hideMark/>
          </w:tcPr>
          <w:p w14:paraId="0AB4DEBC" w14:textId="77777777" w:rsidR="0010706B" w:rsidRPr="00782354" w:rsidRDefault="0010706B" w:rsidP="00475FD5">
            <w:pPr>
              <w:jc w:val="center"/>
              <w:rPr>
                <w:rFonts w:ascii="Arial" w:hAnsi="Arial" w:cs="Arial"/>
                <w:color w:val="000000"/>
              </w:rPr>
            </w:pPr>
            <w:r w:rsidRPr="00782354">
              <w:rPr>
                <w:rFonts w:ascii="Arial" w:hAnsi="Arial" w:cs="Arial"/>
                <w:color w:val="000000"/>
              </w:rPr>
              <w:t>9</w:t>
            </w:r>
          </w:p>
        </w:tc>
      </w:tr>
      <w:tr w:rsidR="0010706B" w:rsidRPr="00782354" w14:paraId="1054D53A" w14:textId="77777777" w:rsidTr="00AC1848">
        <w:trPr>
          <w:trHeight w:val="300"/>
        </w:trPr>
        <w:tc>
          <w:tcPr>
            <w:tcW w:w="4400" w:type="pct"/>
            <w:noWrap/>
            <w:hideMark/>
          </w:tcPr>
          <w:p w14:paraId="5CE769BA" w14:textId="77777777" w:rsidR="0010706B" w:rsidRPr="009A6C30" w:rsidRDefault="0010706B" w:rsidP="007B21B2">
            <w:pPr>
              <w:rPr>
                <w:rFonts w:ascii="Arial" w:hAnsi="Arial" w:cs="Arial"/>
                <w:b/>
                <w:bCs/>
                <w:color w:val="000000"/>
              </w:rPr>
            </w:pPr>
            <w:r w:rsidRPr="009A6C30">
              <w:rPr>
                <w:rFonts w:ascii="Arial" w:hAnsi="Arial" w:cs="Arial"/>
                <w:color w:val="000000"/>
              </w:rPr>
              <w:t>Does not support this initiative</w:t>
            </w:r>
          </w:p>
        </w:tc>
        <w:tc>
          <w:tcPr>
            <w:tcW w:w="600" w:type="pct"/>
            <w:noWrap/>
            <w:hideMark/>
          </w:tcPr>
          <w:p w14:paraId="34CFDF29" w14:textId="77777777" w:rsidR="0010706B" w:rsidRPr="00782354" w:rsidRDefault="0010706B" w:rsidP="00475FD5">
            <w:pPr>
              <w:jc w:val="center"/>
              <w:rPr>
                <w:rFonts w:ascii="Arial" w:hAnsi="Arial" w:cs="Arial"/>
                <w:color w:val="000000"/>
              </w:rPr>
            </w:pPr>
            <w:r w:rsidRPr="00782354">
              <w:rPr>
                <w:rFonts w:ascii="Arial" w:hAnsi="Arial" w:cs="Arial"/>
                <w:color w:val="000000"/>
              </w:rPr>
              <w:t>2</w:t>
            </w:r>
          </w:p>
        </w:tc>
      </w:tr>
      <w:tr w:rsidR="0010706B" w:rsidRPr="00782354" w14:paraId="4031920B" w14:textId="77777777" w:rsidTr="00AC1848">
        <w:trPr>
          <w:trHeight w:val="300"/>
        </w:trPr>
        <w:tc>
          <w:tcPr>
            <w:tcW w:w="4400" w:type="pct"/>
            <w:noWrap/>
            <w:hideMark/>
          </w:tcPr>
          <w:p w14:paraId="2184BDAE" w14:textId="77777777" w:rsidR="0010706B" w:rsidRPr="009A6C30" w:rsidRDefault="0010706B" w:rsidP="007B21B2">
            <w:pPr>
              <w:rPr>
                <w:rFonts w:ascii="Arial" w:hAnsi="Arial" w:cs="Arial"/>
                <w:b/>
                <w:bCs/>
                <w:color w:val="000000"/>
              </w:rPr>
            </w:pPr>
            <w:r w:rsidRPr="009A6C30">
              <w:rPr>
                <w:rFonts w:ascii="Arial" w:hAnsi="Arial" w:cs="Arial"/>
                <w:color w:val="000000"/>
              </w:rPr>
              <w:t>Good to educate children about climate change</w:t>
            </w:r>
          </w:p>
        </w:tc>
        <w:tc>
          <w:tcPr>
            <w:tcW w:w="600" w:type="pct"/>
            <w:noWrap/>
            <w:hideMark/>
          </w:tcPr>
          <w:p w14:paraId="7C6D8B1B"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2CCAE0B3" w14:textId="77777777" w:rsidTr="00AC1848">
        <w:trPr>
          <w:trHeight w:val="300"/>
        </w:trPr>
        <w:tc>
          <w:tcPr>
            <w:tcW w:w="4400" w:type="pct"/>
            <w:noWrap/>
            <w:hideMark/>
          </w:tcPr>
          <w:p w14:paraId="48BC9440" w14:textId="24B36E2B" w:rsidR="0010706B" w:rsidRPr="009A6C30" w:rsidRDefault="0010706B" w:rsidP="007B21B2">
            <w:pPr>
              <w:rPr>
                <w:rFonts w:ascii="Arial" w:hAnsi="Arial" w:cs="Arial"/>
                <w:b/>
                <w:bCs/>
                <w:color w:val="000000"/>
              </w:rPr>
            </w:pPr>
            <w:r w:rsidRPr="009A6C30">
              <w:rPr>
                <w:rFonts w:ascii="Arial" w:hAnsi="Arial" w:cs="Arial"/>
                <w:color w:val="000000"/>
              </w:rPr>
              <w:t xml:space="preserve">Suggestion to look up </w:t>
            </w:r>
            <w:r w:rsidR="00083169">
              <w:rPr>
                <w:rFonts w:ascii="Arial" w:hAnsi="Arial" w:cs="Arial"/>
                <w:color w:val="000000"/>
              </w:rPr>
              <w:t xml:space="preserve">a </w:t>
            </w:r>
            <w:r w:rsidRPr="009A6C30">
              <w:rPr>
                <w:rFonts w:ascii="Arial" w:hAnsi="Arial" w:cs="Arial"/>
                <w:color w:val="000000"/>
              </w:rPr>
              <w:t xml:space="preserve">local writer on </w:t>
            </w:r>
          </w:p>
          <w:p w14:paraId="05903671" w14:textId="66C45E43" w:rsidR="0010706B" w:rsidRPr="009A6C30" w:rsidRDefault="0010706B" w:rsidP="007B21B2">
            <w:pPr>
              <w:rPr>
                <w:rFonts w:ascii="Arial" w:hAnsi="Arial" w:cs="Arial"/>
                <w:b/>
                <w:bCs/>
                <w:color w:val="000000"/>
              </w:rPr>
            </w:pPr>
            <w:r w:rsidRPr="009A6C30">
              <w:rPr>
                <w:rFonts w:ascii="Arial" w:hAnsi="Arial" w:cs="Arial"/>
                <w:color w:val="000000"/>
              </w:rPr>
              <w:t xml:space="preserve">climate change for children </w:t>
            </w:r>
          </w:p>
        </w:tc>
        <w:tc>
          <w:tcPr>
            <w:tcW w:w="600" w:type="pct"/>
            <w:noWrap/>
            <w:hideMark/>
          </w:tcPr>
          <w:p w14:paraId="088542B4"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575F2A21" w14:textId="77777777" w:rsidTr="00AC1848">
        <w:trPr>
          <w:trHeight w:val="300"/>
        </w:trPr>
        <w:tc>
          <w:tcPr>
            <w:tcW w:w="4400" w:type="pct"/>
            <w:noWrap/>
            <w:hideMark/>
          </w:tcPr>
          <w:p w14:paraId="7E1B0C43" w14:textId="77777777" w:rsidR="0010706B" w:rsidRPr="009A6C30" w:rsidRDefault="0010706B" w:rsidP="007B21B2">
            <w:pPr>
              <w:rPr>
                <w:rFonts w:ascii="Arial" w:hAnsi="Arial" w:cs="Arial"/>
                <w:b/>
                <w:bCs/>
                <w:color w:val="000000"/>
              </w:rPr>
            </w:pPr>
            <w:r w:rsidRPr="009A6C30">
              <w:rPr>
                <w:rFonts w:ascii="Arial" w:hAnsi="Arial" w:cs="Arial"/>
                <w:color w:val="000000"/>
              </w:rPr>
              <w:t>Create event to clean the council area instead</w:t>
            </w:r>
          </w:p>
        </w:tc>
        <w:tc>
          <w:tcPr>
            <w:tcW w:w="600" w:type="pct"/>
            <w:noWrap/>
            <w:hideMark/>
          </w:tcPr>
          <w:p w14:paraId="6EB2735A"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04C46096" w14:textId="77777777" w:rsidTr="00AC1848">
        <w:trPr>
          <w:trHeight w:val="300"/>
        </w:trPr>
        <w:tc>
          <w:tcPr>
            <w:tcW w:w="4400" w:type="pct"/>
            <w:noWrap/>
          </w:tcPr>
          <w:p w14:paraId="0964F656" w14:textId="2AB6A599" w:rsidR="0010706B" w:rsidRPr="009A6C30" w:rsidRDefault="0010706B" w:rsidP="007B21B2">
            <w:pPr>
              <w:rPr>
                <w:rFonts w:ascii="Arial" w:hAnsi="Arial" w:cs="Arial"/>
                <w:color w:val="000000"/>
              </w:rPr>
            </w:pPr>
            <w:r>
              <w:rPr>
                <w:rFonts w:ascii="Arial" w:hAnsi="Arial" w:cs="Arial"/>
                <w:color w:val="000000"/>
              </w:rPr>
              <w:t>Climate change is nonsense</w:t>
            </w:r>
          </w:p>
        </w:tc>
        <w:tc>
          <w:tcPr>
            <w:tcW w:w="600" w:type="pct"/>
            <w:noWrap/>
          </w:tcPr>
          <w:p w14:paraId="014AFED6" w14:textId="1A750B4C" w:rsidR="0010706B" w:rsidRPr="00782354" w:rsidRDefault="0010706B" w:rsidP="00475FD5">
            <w:pPr>
              <w:jc w:val="center"/>
              <w:rPr>
                <w:rFonts w:ascii="Arial" w:hAnsi="Arial" w:cs="Arial"/>
                <w:color w:val="000000"/>
              </w:rPr>
            </w:pPr>
            <w:r>
              <w:rPr>
                <w:rFonts w:ascii="Arial" w:hAnsi="Arial" w:cs="Arial"/>
                <w:color w:val="000000"/>
              </w:rPr>
              <w:t>1</w:t>
            </w:r>
          </w:p>
        </w:tc>
      </w:tr>
    </w:tbl>
    <w:p w14:paraId="78E01AA3" w14:textId="77777777" w:rsidR="00782354" w:rsidRDefault="00782354" w:rsidP="00782354">
      <w:pPr>
        <w:spacing w:after="0"/>
        <w:rPr>
          <w:rFonts w:ascii="Arial" w:hAnsi="Arial" w:cs="Arial"/>
          <w:sz w:val="24"/>
          <w:szCs w:val="24"/>
          <w:highlight w:val="yellow"/>
        </w:rPr>
      </w:pPr>
    </w:p>
    <w:p w14:paraId="2B130377" w14:textId="77777777" w:rsidR="009337CF" w:rsidRPr="00782354" w:rsidRDefault="009337CF" w:rsidP="00782354">
      <w:pPr>
        <w:spacing w:after="0"/>
        <w:rPr>
          <w:rFonts w:ascii="Arial" w:hAnsi="Arial" w:cs="Arial"/>
          <w:sz w:val="24"/>
          <w:szCs w:val="24"/>
          <w:highlight w:val="yellow"/>
        </w:rPr>
      </w:pPr>
    </w:p>
    <w:p w14:paraId="486AD993" w14:textId="305D8B53" w:rsidR="00782354" w:rsidRPr="00782354" w:rsidRDefault="00610ED9" w:rsidP="002405A3">
      <w:pPr>
        <w:pStyle w:val="Heading3"/>
        <w:rPr>
          <w:lang w:val="en-ID"/>
        </w:rPr>
      </w:pPr>
      <w:r w:rsidRPr="00610ED9">
        <w:rPr>
          <w:lang w:val="en-ID"/>
        </w:rPr>
        <w:t>Table 1</w:t>
      </w:r>
      <w:r>
        <w:rPr>
          <w:lang w:val="en-ID"/>
        </w:rPr>
        <w:t>6</w:t>
      </w:r>
      <w:r w:rsidRPr="00610ED9">
        <w:rPr>
          <w:lang w:val="en-ID"/>
        </w:rPr>
        <w:t xml:space="preserve">: Question </w:t>
      </w:r>
      <w:r w:rsidR="00782354" w:rsidRPr="00782354">
        <w:rPr>
          <w:lang w:val="en-ID"/>
        </w:rPr>
        <w:t xml:space="preserve">9.2.l </w:t>
      </w:r>
      <w:r>
        <w:rPr>
          <w:lang w:val="en-ID"/>
        </w:rPr>
        <w:t>Comments on “</w:t>
      </w:r>
      <w:r w:rsidR="00782354" w:rsidRPr="00782354">
        <w:rPr>
          <w:lang w:val="en-ID"/>
        </w:rPr>
        <w:t>To promote energy efficiency measures to reduce the environmental impact from housing making them warmer healthier and cheaper to run</w:t>
      </w:r>
      <w:r>
        <w:rPr>
          <w:lang w:val="en-ID"/>
        </w:rPr>
        <w:t>”</w:t>
      </w:r>
    </w:p>
    <w:tbl>
      <w:tblPr>
        <w:tblStyle w:val="TableGrid6"/>
        <w:tblW w:w="5000" w:type="pct"/>
        <w:tblLook w:val="04A0" w:firstRow="1" w:lastRow="0" w:firstColumn="1" w:lastColumn="0" w:noHBand="0" w:noVBand="1"/>
      </w:tblPr>
      <w:tblGrid>
        <w:gridCol w:w="7934"/>
        <w:gridCol w:w="1082"/>
      </w:tblGrid>
      <w:tr w:rsidR="0010706B" w:rsidRPr="00782354" w14:paraId="6191D3BA" w14:textId="77777777" w:rsidTr="00AC1848">
        <w:trPr>
          <w:trHeight w:val="300"/>
        </w:trPr>
        <w:tc>
          <w:tcPr>
            <w:tcW w:w="4400" w:type="pct"/>
            <w:noWrap/>
            <w:hideMark/>
          </w:tcPr>
          <w:p w14:paraId="4629A7B5" w14:textId="4B3DD6AA" w:rsidR="0010706B" w:rsidRPr="00785892" w:rsidRDefault="0010706B" w:rsidP="007B21B2">
            <w:pPr>
              <w:rPr>
                <w:rFonts w:ascii="Arial" w:hAnsi="Arial" w:cs="Arial"/>
                <w:b/>
                <w:bCs/>
              </w:rPr>
            </w:pPr>
            <w:r w:rsidRPr="00785892">
              <w:rPr>
                <w:rFonts w:ascii="Arial" w:hAnsi="Arial" w:cs="Arial"/>
                <w:b/>
                <w:bCs/>
                <w:lang w:val="en-US"/>
              </w:rPr>
              <w:t>Themes</w:t>
            </w:r>
          </w:p>
        </w:tc>
        <w:tc>
          <w:tcPr>
            <w:tcW w:w="600" w:type="pct"/>
            <w:noWrap/>
            <w:hideMark/>
          </w:tcPr>
          <w:p w14:paraId="47139349" w14:textId="77777777" w:rsidR="0010706B" w:rsidRPr="00785892" w:rsidRDefault="0010706B" w:rsidP="00475FD5">
            <w:pPr>
              <w:jc w:val="center"/>
              <w:rPr>
                <w:rFonts w:ascii="Arial" w:hAnsi="Arial" w:cs="Arial"/>
                <w:b/>
                <w:bCs/>
              </w:rPr>
            </w:pPr>
            <w:r w:rsidRPr="00785892">
              <w:rPr>
                <w:rFonts w:ascii="Arial" w:hAnsi="Arial" w:cs="Arial"/>
                <w:b/>
                <w:bCs/>
                <w:lang w:val="en-US"/>
              </w:rPr>
              <w:t>Count</w:t>
            </w:r>
          </w:p>
        </w:tc>
      </w:tr>
      <w:tr w:rsidR="0010706B" w:rsidRPr="00782354" w14:paraId="27328CA4" w14:textId="77777777" w:rsidTr="00AC1848">
        <w:trPr>
          <w:trHeight w:val="300"/>
        </w:trPr>
        <w:tc>
          <w:tcPr>
            <w:tcW w:w="4400" w:type="pct"/>
            <w:noWrap/>
            <w:hideMark/>
          </w:tcPr>
          <w:p w14:paraId="3274808E" w14:textId="77777777" w:rsidR="0010706B" w:rsidRPr="009A6C30" w:rsidRDefault="0010706B" w:rsidP="007B21B2">
            <w:pPr>
              <w:rPr>
                <w:rFonts w:ascii="Arial" w:hAnsi="Arial" w:cs="Arial"/>
                <w:b/>
                <w:bCs/>
                <w:color w:val="000000"/>
              </w:rPr>
            </w:pPr>
            <w:r w:rsidRPr="009A6C30">
              <w:rPr>
                <w:rFonts w:ascii="Arial" w:hAnsi="Arial" w:cs="Arial"/>
                <w:color w:val="000000"/>
              </w:rPr>
              <w:t>This scheme is essential</w:t>
            </w:r>
          </w:p>
        </w:tc>
        <w:tc>
          <w:tcPr>
            <w:tcW w:w="600" w:type="pct"/>
            <w:noWrap/>
            <w:hideMark/>
          </w:tcPr>
          <w:p w14:paraId="3A749656" w14:textId="77777777" w:rsidR="0010706B" w:rsidRPr="00782354" w:rsidRDefault="0010706B" w:rsidP="00475FD5">
            <w:pPr>
              <w:jc w:val="center"/>
              <w:rPr>
                <w:rFonts w:ascii="Arial" w:hAnsi="Arial" w:cs="Arial"/>
                <w:color w:val="000000"/>
              </w:rPr>
            </w:pPr>
            <w:r w:rsidRPr="00782354">
              <w:rPr>
                <w:rFonts w:ascii="Arial" w:hAnsi="Arial" w:cs="Arial"/>
                <w:color w:val="000000"/>
              </w:rPr>
              <w:t>6</w:t>
            </w:r>
          </w:p>
        </w:tc>
      </w:tr>
      <w:tr w:rsidR="0010706B" w:rsidRPr="00782354" w14:paraId="36014508" w14:textId="77777777" w:rsidTr="00AC1848">
        <w:trPr>
          <w:trHeight w:val="300"/>
        </w:trPr>
        <w:tc>
          <w:tcPr>
            <w:tcW w:w="4400" w:type="pct"/>
            <w:noWrap/>
            <w:hideMark/>
          </w:tcPr>
          <w:p w14:paraId="594A2CB8" w14:textId="77777777" w:rsidR="0010706B" w:rsidRPr="009A6C30" w:rsidRDefault="0010706B" w:rsidP="007B21B2">
            <w:pPr>
              <w:rPr>
                <w:rFonts w:ascii="Arial" w:hAnsi="Arial" w:cs="Arial"/>
                <w:b/>
                <w:bCs/>
                <w:color w:val="000000"/>
              </w:rPr>
            </w:pPr>
            <w:r w:rsidRPr="009A6C30">
              <w:rPr>
                <w:rFonts w:ascii="Arial" w:hAnsi="Arial" w:cs="Arial"/>
                <w:color w:val="000000"/>
              </w:rPr>
              <w:t>Grants need to be easily available</w:t>
            </w:r>
          </w:p>
        </w:tc>
        <w:tc>
          <w:tcPr>
            <w:tcW w:w="600" w:type="pct"/>
            <w:noWrap/>
            <w:hideMark/>
          </w:tcPr>
          <w:p w14:paraId="0DA27114" w14:textId="77777777" w:rsidR="0010706B" w:rsidRPr="00782354" w:rsidRDefault="0010706B" w:rsidP="00475FD5">
            <w:pPr>
              <w:jc w:val="center"/>
              <w:rPr>
                <w:rFonts w:ascii="Arial" w:hAnsi="Arial" w:cs="Arial"/>
                <w:color w:val="000000"/>
              </w:rPr>
            </w:pPr>
            <w:r w:rsidRPr="00782354">
              <w:rPr>
                <w:rFonts w:ascii="Arial" w:hAnsi="Arial" w:cs="Arial"/>
                <w:color w:val="000000"/>
              </w:rPr>
              <w:t>4</w:t>
            </w:r>
          </w:p>
        </w:tc>
      </w:tr>
      <w:tr w:rsidR="0010706B" w:rsidRPr="00782354" w14:paraId="25BC82A3" w14:textId="77777777" w:rsidTr="00AC1848">
        <w:trPr>
          <w:trHeight w:val="300"/>
        </w:trPr>
        <w:tc>
          <w:tcPr>
            <w:tcW w:w="4400" w:type="pct"/>
            <w:noWrap/>
            <w:hideMark/>
          </w:tcPr>
          <w:p w14:paraId="69C215BA" w14:textId="77777777" w:rsidR="0010706B" w:rsidRPr="009A6C30" w:rsidRDefault="0010706B" w:rsidP="007B21B2">
            <w:pPr>
              <w:rPr>
                <w:rFonts w:ascii="Arial" w:hAnsi="Arial" w:cs="Arial"/>
                <w:b/>
                <w:bCs/>
                <w:color w:val="000000"/>
              </w:rPr>
            </w:pPr>
            <w:r w:rsidRPr="009A6C30">
              <w:rPr>
                <w:rFonts w:ascii="Arial" w:hAnsi="Arial" w:cs="Arial"/>
                <w:color w:val="000000"/>
              </w:rPr>
              <w:t>Reduce bureaucracy imposed by energy suppliers</w:t>
            </w:r>
          </w:p>
        </w:tc>
        <w:tc>
          <w:tcPr>
            <w:tcW w:w="600" w:type="pct"/>
            <w:noWrap/>
            <w:hideMark/>
          </w:tcPr>
          <w:p w14:paraId="55C867E5"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04FD484E" w14:textId="77777777" w:rsidTr="00AC1848">
        <w:trPr>
          <w:trHeight w:val="300"/>
        </w:trPr>
        <w:tc>
          <w:tcPr>
            <w:tcW w:w="4400" w:type="pct"/>
            <w:noWrap/>
            <w:hideMark/>
          </w:tcPr>
          <w:p w14:paraId="4BEC6C26" w14:textId="77777777" w:rsidR="0010706B" w:rsidRPr="009A6C30" w:rsidRDefault="0010706B" w:rsidP="007B21B2">
            <w:pPr>
              <w:rPr>
                <w:rFonts w:ascii="Arial" w:hAnsi="Arial" w:cs="Arial"/>
                <w:b/>
                <w:bCs/>
                <w:color w:val="000000"/>
              </w:rPr>
            </w:pPr>
            <w:r w:rsidRPr="009A6C30">
              <w:rPr>
                <w:rFonts w:ascii="Arial" w:hAnsi="Arial" w:cs="Arial"/>
                <w:color w:val="000000"/>
              </w:rPr>
              <w:t>Cost would be the principal concern for this scheme</w:t>
            </w:r>
          </w:p>
        </w:tc>
        <w:tc>
          <w:tcPr>
            <w:tcW w:w="600" w:type="pct"/>
            <w:noWrap/>
            <w:hideMark/>
          </w:tcPr>
          <w:p w14:paraId="47FDCBD7"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r w:rsidR="0010706B" w:rsidRPr="00782354" w14:paraId="0A60F037" w14:textId="77777777" w:rsidTr="00AC1848">
        <w:trPr>
          <w:trHeight w:val="300"/>
        </w:trPr>
        <w:tc>
          <w:tcPr>
            <w:tcW w:w="4400" w:type="pct"/>
            <w:noWrap/>
            <w:hideMark/>
          </w:tcPr>
          <w:p w14:paraId="03CB9542" w14:textId="6DD73A20" w:rsidR="0010706B" w:rsidRPr="009A6C30" w:rsidRDefault="00083169" w:rsidP="007B21B2">
            <w:pPr>
              <w:rPr>
                <w:rFonts w:ascii="Arial" w:hAnsi="Arial" w:cs="Arial"/>
                <w:b/>
                <w:bCs/>
                <w:color w:val="000000"/>
              </w:rPr>
            </w:pPr>
            <w:r>
              <w:rPr>
                <w:rFonts w:ascii="Arial" w:hAnsi="Arial" w:cs="Arial"/>
                <w:color w:val="000000"/>
              </w:rPr>
              <w:t>W</w:t>
            </w:r>
            <w:r w:rsidR="0010706B" w:rsidRPr="009A6C30">
              <w:rPr>
                <w:rFonts w:ascii="Arial" w:hAnsi="Arial" w:cs="Arial"/>
                <w:color w:val="000000"/>
              </w:rPr>
              <w:t>ould like to collaborate</w:t>
            </w:r>
            <w:r>
              <w:rPr>
                <w:rFonts w:ascii="Arial" w:hAnsi="Arial" w:cs="Arial"/>
                <w:color w:val="000000"/>
              </w:rPr>
              <w:t xml:space="preserve"> on this.</w:t>
            </w:r>
          </w:p>
        </w:tc>
        <w:tc>
          <w:tcPr>
            <w:tcW w:w="600" w:type="pct"/>
            <w:noWrap/>
            <w:hideMark/>
          </w:tcPr>
          <w:p w14:paraId="3429ABF1" w14:textId="7DC4E912" w:rsidR="0010706B" w:rsidRPr="00782354" w:rsidRDefault="00083169" w:rsidP="00475FD5">
            <w:pPr>
              <w:jc w:val="center"/>
              <w:rPr>
                <w:rFonts w:ascii="Arial" w:hAnsi="Arial" w:cs="Arial"/>
                <w:color w:val="000000"/>
              </w:rPr>
            </w:pPr>
            <w:r>
              <w:rPr>
                <w:rFonts w:ascii="Arial" w:hAnsi="Arial" w:cs="Arial"/>
                <w:color w:val="000000"/>
              </w:rPr>
              <w:t>2</w:t>
            </w:r>
          </w:p>
        </w:tc>
      </w:tr>
      <w:tr w:rsidR="0010706B" w:rsidRPr="00782354" w14:paraId="3A36FE64" w14:textId="77777777" w:rsidTr="00AC1848">
        <w:trPr>
          <w:trHeight w:val="300"/>
        </w:trPr>
        <w:tc>
          <w:tcPr>
            <w:tcW w:w="4400" w:type="pct"/>
            <w:noWrap/>
            <w:hideMark/>
          </w:tcPr>
          <w:p w14:paraId="580E4CC3" w14:textId="77777777" w:rsidR="0010706B" w:rsidRPr="009A6C30" w:rsidRDefault="0010706B" w:rsidP="007B21B2">
            <w:pPr>
              <w:rPr>
                <w:rFonts w:ascii="Arial" w:hAnsi="Arial" w:cs="Arial"/>
                <w:b/>
                <w:bCs/>
                <w:color w:val="000000"/>
              </w:rPr>
            </w:pPr>
            <w:r w:rsidRPr="009A6C30">
              <w:rPr>
                <w:rFonts w:ascii="Arial" w:hAnsi="Arial" w:cs="Arial"/>
                <w:color w:val="000000"/>
              </w:rPr>
              <w:t>Mandate developers to include energy efficient</w:t>
            </w:r>
          </w:p>
        </w:tc>
        <w:tc>
          <w:tcPr>
            <w:tcW w:w="600" w:type="pct"/>
            <w:noWrap/>
            <w:hideMark/>
          </w:tcPr>
          <w:p w14:paraId="37A3BD24" w14:textId="77777777" w:rsidR="0010706B" w:rsidRPr="00782354" w:rsidRDefault="0010706B" w:rsidP="00475FD5">
            <w:pPr>
              <w:jc w:val="center"/>
              <w:rPr>
                <w:rFonts w:ascii="Arial" w:hAnsi="Arial" w:cs="Arial"/>
                <w:color w:val="000000"/>
              </w:rPr>
            </w:pPr>
            <w:r w:rsidRPr="00782354">
              <w:rPr>
                <w:rFonts w:ascii="Arial" w:hAnsi="Arial" w:cs="Arial"/>
                <w:color w:val="000000"/>
              </w:rPr>
              <w:t>1</w:t>
            </w:r>
          </w:p>
        </w:tc>
      </w:tr>
    </w:tbl>
    <w:p w14:paraId="6ACA0C21" w14:textId="0B75E9F5" w:rsidR="009337CF" w:rsidRDefault="009337CF" w:rsidP="00782354">
      <w:pPr>
        <w:spacing w:after="0"/>
        <w:rPr>
          <w:rFonts w:ascii="Arial" w:hAnsi="Arial" w:cs="Arial"/>
          <w:sz w:val="24"/>
          <w:szCs w:val="24"/>
          <w:highlight w:val="yellow"/>
        </w:rPr>
      </w:pPr>
    </w:p>
    <w:p w14:paraId="64404AF7" w14:textId="6E97D47E" w:rsidR="00782354" w:rsidRPr="00782354" w:rsidRDefault="00610ED9" w:rsidP="002405A3">
      <w:pPr>
        <w:pStyle w:val="Heading3"/>
        <w:rPr>
          <w:lang w:val="en-ID"/>
        </w:rPr>
      </w:pPr>
      <w:r w:rsidRPr="00610ED9">
        <w:rPr>
          <w:lang w:val="en-ID"/>
        </w:rPr>
        <w:t>Table 1</w:t>
      </w:r>
      <w:r>
        <w:rPr>
          <w:lang w:val="en-ID"/>
        </w:rPr>
        <w:t>7</w:t>
      </w:r>
      <w:r w:rsidRPr="00610ED9">
        <w:rPr>
          <w:lang w:val="en-ID"/>
        </w:rPr>
        <w:t>:</w:t>
      </w:r>
      <w:r>
        <w:rPr>
          <w:lang w:val="en-ID"/>
        </w:rPr>
        <w:t xml:space="preserve"> Question</w:t>
      </w:r>
      <w:r w:rsidRPr="00782354">
        <w:rPr>
          <w:lang w:val="en-ID"/>
        </w:rPr>
        <w:t xml:space="preserve"> </w:t>
      </w:r>
      <w:r>
        <w:rPr>
          <w:lang w:val="en-ID"/>
        </w:rPr>
        <w:t>9.</w:t>
      </w:r>
      <w:r w:rsidR="00782354" w:rsidRPr="00782354">
        <w:rPr>
          <w:lang w:val="en-ID"/>
        </w:rPr>
        <w:t>2.m Project: To organise climate action networking events for public sector organisations and community groups</w:t>
      </w:r>
    </w:p>
    <w:tbl>
      <w:tblPr>
        <w:tblStyle w:val="TableGrid6"/>
        <w:tblW w:w="5000" w:type="pct"/>
        <w:tblLook w:val="04A0" w:firstRow="1" w:lastRow="0" w:firstColumn="1" w:lastColumn="0" w:noHBand="0" w:noVBand="1"/>
      </w:tblPr>
      <w:tblGrid>
        <w:gridCol w:w="7934"/>
        <w:gridCol w:w="1082"/>
      </w:tblGrid>
      <w:tr w:rsidR="00522F14" w:rsidRPr="00782354" w14:paraId="31E5AED6" w14:textId="77777777" w:rsidTr="00AC1848">
        <w:trPr>
          <w:trHeight w:val="300"/>
        </w:trPr>
        <w:tc>
          <w:tcPr>
            <w:tcW w:w="4400" w:type="pct"/>
            <w:noWrap/>
            <w:hideMark/>
          </w:tcPr>
          <w:p w14:paraId="1188E509" w14:textId="10202766" w:rsidR="00522F14" w:rsidRPr="00A16B49" w:rsidRDefault="00522F14" w:rsidP="007B21B2">
            <w:pPr>
              <w:rPr>
                <w:rFonts w:ascii="Arial" w:hAnsi="Arial" w:cs="Arial"/>
                <w:b/>
                <w:bCs/>
              </w:rPr>
            </w:pPr>
            <w:r w:rsidRPr="00A16B49">
              <w:rPr>
                <w:rFonts w:ascii="Arial" w:hAnsi="Arial" w:cs="Arial"/>
                <w:b/>
                <w:bCs/>
                <w:lang w:val="en-US"/>
              </w:rPr>
              <w:t>Themes</w:t>
            </w:r>
          </w:p>
        </w:tc>
        <w:tc>
          <w:tcPr>
            <w:tcW w:w="600" w:type="pct"/>
            <w:noWrap/>
            <w:hideMark/>
          </w:tcPr>
          <w:p w14:paraId="4BC7550C" w14:textId="77777777" w:rsidR="00522F14" w:rsidRPr="00A16B49" w:rsidRDefault="00522F14" w:rsidP="00475FD5">
            <w:pPr>
              <w:jc w:val="center"/>
              <w:rPr>
                <w:rFonts w:ascii="Arial" w:hAnsi="Arial" w:cs="Arial"/>
                <w:b/>
                <w:bCs/>
              </w:rPr>
            </w:pPr>
            <w:r w:rsidRPr="00A16B49">
              <w:rPr>
                <w:rFonts w:ascii="Arial" w:hAnsi="Arial" w:cs="Arial"/>
                <w:b/>
                <w:bCs/>
                <w:lang w:val="en-US"/>
              </w:rPr>
              <w:t>Count</w:t>
            </w:r>
          </w:p>
        </w:tc>
      </w:tr>
      <w:tr w:rsidR="00522F14" w:rsidRPr="00782354" w14:paraId="42E3AFEF" w14:textId="77777777" w:rsidTr="00AC1848">
        <w:trPr>
          <w:trHeight w:val="300"/>
        </w:trPr>
        <w:tc>
          <w:tcPr>
            <w:tcW w:w="4400" w:type="pct"/>
            <w:noWrap/>
            <w:hideMark/>
          </w:tcPr>
          <w:p w14:paraId="53711764" w14:textId="77777777" w:rsidR="00522F14" w:rsidRPr="009A6C30" w:rsidRDefault="00522F14" w:rsidP="007B21B2">
            <w:pPr>
              <w:rPr>
                <w:rFonts w:ascii="Arial" w:hAnsi="Arial" w:cs="Arial"/>
                <w:b/>
                <w:bCs/>
                <w:color w:val="000000"/>
              </w:rPr>
            </w:pPr>
            <w:r w:rsidRPr="009A6C30">
              <w:rPr>
                <w:rFonts w:ascii="Arial" w:hAnsi="Arial" w:cs="Arial"/>
                <w:color w:val="000000"/>
              </w:rPr>
              <w:t>Waste of money</w:t>
            </w:r>
          </w:p>
        </w:tc>
        <w:tc>
          <w:tcPr>
            <w:tcW w:w="600" w:type="pct"/>
            <w:noWrap/>
            <w:hideMark/>
          </w:tcPr>
          <w:p w14:paraId="349B3464" w14:textId="77777777" w:rsidR="00522F14" w:rsidRPr="00782354" w:rsidRDefault="00522F14" w:rsidP="00475FD5">
            <w:pPr>
              <w:jc w:val="center"/>
              <w:rPr>
                <w:rFonts w:ascii="Arial" w:hAnsi="Arial" w:cs="Arial"/>
                <w:color w:val="000000"/>
              </w:rPr>
            </w:pPr>
            <w:r w:rsidRPr="00782354">
              <w:rPr>
                <w:rFonts w:ascii="Arial" w:hAnsi="Arial" w:cs="Arial"/>
                <w:color w:val="000000"/>
              </w:rPr>
              <w:t>5</w:t>
            </w:r>
          </w:p>
        </w:tc>
      </w:tr>
      <w:tr w:rsidR="00522F14" w:rsidRPr="00782354" w14:paraId="62C10C16" w14:textId="77777777" w:rsidTr="00AC1848">
        <w:trPr>
          <w:trHeight w:val="300"/>
        </w:trPr>
        <w:tc>
          <w:tcPr>
            <w:tcW w:w="4400" w:type="pct"/>
            <w:noWrap/>
            <w:hideMark/>
          </w:tcPr>
          <w:p w14:paraId="33E14229" w14:textId="77777777" w:rsidR="00522F14" w:rsidRPr="009A6C30" w:rsidRDefault="00522F14" w:rsidP="007B21B2">
            <w:pPr>
              <w:rPr>
                <w:rFonts w:ascii="Arial" w:hAnsi="Arial" w:cs="Arial"/>
                <w:b/>
                <w:bCs/>
                <w:color w:val="000000"/>
              </w:rPr>
            </w:pPr>
            <w:r w:rsidRPr="009A6C30">
              <w:rPr>
                <w:rFonts w:ascii="Arial" w:hAnsi="Arial" w:cs="Arial"/>
                <w:color w:val="000000"/>
              </w:rPr>
              <w:t>Good to spread information</w:t>
            </w:r>
          </w:p>
        </w:tc>
        <w:tc>
          <w:tcPr>
            <w:tcW w:w="600" w:type="pct"/>
            <w:noWrap/>
            <w:hideMark/>
          </w:tcPr>
          <w:p w14:paraId="63B3ECAB" w14:textId="77777777" w:rsidR="00522F14" w:rsidRPr="00782354" w:rsidRDefault="00522F14" w:rsidP="00475FD5">
            <w:pPr>
              <w:jc w:val="center"/>
              <w:rPr>
                <w:rFonts w:ascii="Arial" w:hAnsi="Arial" w:cs="Arial"/>
                <w:color w:val="000000"/>
              </w:rPr>
            </w:pPr>
            <w:r w:rsidRPr="00782354">
              <w:rPr>
                <w:rFonts w:ascii="Arial" w:hAnsi="Arial" w:cs="Arial"/>
                <w:color w:val="000000"/>
              </w:rPr>
              <w:t>3</w:t>
            </w:r>
          </w:p>
        </w:tc>
      </w:tr>
      <w:tr w:rsidR="00522F14" w:rsidRPr="00782354" w14:paraId="441E39BD" w14:textId="77777777" w:rsidTr="00AC1848">
        <w:trPr>
          <w:trHeight w:val="300"/>
        </w:trPr>
        <w:tc>
          <w:tcPr>
            <w:tcW w:w="4400" w:type="pct"/>
            <w:noWrap/>
            <w:hideMark/>
          </w:tcPr>
          <w:p w14:paraId="22F986A1" w14:textId="77777777" w:rsidR="00522F14" w:rsidRPr="009A6C30" w:rsidRDefault="00522F14" w:rsidP="007B21B2">
            <w:pPr>
              <w:rPr>
                <w:rFonts w:ascii="Arial" w:hAnsi="Arial" w:cs="Arial"/>
                <w:b/>
                <w:bCs/>
                <w:color w:val="000000"/>
              </w:rPr>
            </w:pPr>
            <w:r w:rsidRPr="009A6C30">
              <w:rPr>
                <w:rFonts w:ascii="Arial" w:hAnsi="Arial" w:cs="Arial"/>
                <w:color w:val="000000"/>
              </w:rPr>
              <w:t>Create event to clean the council area instead</w:t>
            </w:r>
          </w:p>
        </w:tc>
        <w:tc>
          <w:tcPr>
            <w:tcW w:w="600" w:type="pct"/>
            <w:noWrap/>
            <w:hideMark/>
          </w:tcPr>
          <w:p w14:paraId="59AE91C6"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bl>
    <w:p w14:paraId="5699D835" w14:textId="3705D5BF" w:rsidR="00C11E0B" w:rsidRDefault="00C11E0B" w:rsidP="00782354">
      <w:pPr>
        <w:spacing w:after="0"/>
        <w:rPr>
          <w:rFonts w:ascii="Arial" w:hAnsi="Arial" w:cs="Arial"/>
          <w:sz w:val="24"/>
          <w:szCs w:val="24"/>
          <w:highlight w:val="yellow"/>
        </w:rPr>
      </w:pPr>
    </w:p>
    <w:p w14:paraId="75E5DF05" w14:textId="77777777" w:rsidR="00C11E0B" w:rsidRDefault="00C11E0B">
      <w:pPr>
        <w:rPr>
          <w:rFonts w:ascii="Arial" w:hAnsi="Arial" w:cs="Arial"/>
          <w:sz w:val="24"/>
          <w:szCs w:val="24"/>
          <w:highlight w:val="yellow"/>
        </w:rPr>
      </w:pPr>
      <w:r>
        <w:rPr>
          <w:rFonts w:ascii="Arial" w:hAnsi="Arial" w:cs="Arial"/>
          <w:sz w:val="24"/>
          <w:szCs w:val="24"/>
          <w:highlight w:val="yellow"/>
        </w:rPr>
        <w:br w:type="page"/>
      </w:r>
    </w:p>
    <w:p w14:paraId="75D63D98" w14:textId="77777777" w:rsidR="00782354" w:rsidRPr="00782354" w:rsidRDefault="00782354" w:rsidP="00782354">
      <w:pPr>
        <w:spacing w:after="0"/>
        <w:rPr>
          <w:rFonts w:ascii="Arial" w:hAnsi="Arial" w:cs="Arial"/>
          <w:sz w:val="24"/>
          <w:szCs w:val="24"/>
          <w:highlight w:val="yellow"/>
        </w:rPr>
      </w:pPr>
    </w:p>
    <w:p w14:paraId="67084D35" w14:textId="460C85DA" w:rsidR="00782354" w:rsidRPr="00782354" w:rsidRDefault="00610ED9" w:rsidP="002405A3">
      <w:pPr>
        <w:pStyle w:val="Heading3"/>
        <w:rPr>
          <w:lang w:val="en-ID"/>
        </w:rPr>
      </w:pPr>
      <w:r w:rsidRPr="00610ED9">
        <w:rPr>
          <w:lang w:val="en-ID"/>
        </w:rPr>
        <w:t>Table 1</w:t>
      </w:r>
      <w:r>
        <w:rPr>
          <w:lang w:val="en-ID"/>
        </w:rPr>
        <w:t>8</w:t>
      </w:r>
      <w:r w:rsidRPr="00610ED9">
        <w:rPr>
          <w:lang w:val="en-ID"/>
        </w:rPr>
        <w:t xml:space="preserve">: Question </w:t>
      </w:r>
      <w:r w:rsidR="00782354" w:rsidRPr="00782354">
        <w:rPr>
          <w:lang w:val="en-ID"/>
        </w:rPr>
        <w:t>9.2.n To introduce further steps to reduce emissions from taxis and private hire vehicles</w:t>
      </w:r>
    </w:p>
    <w:tbl>
      <w:tblPr>
        <w:tblStyle w:val="TableGrid6"/>
        <w:tblW w:w="5000" w:type="pct"/>
        <w:tblLook w:val="04A0" w:firstRow="1" w:lastRow="0" w:firstColumn="1" w:lastColumn="0" w:noHBand="0" w:noVBand="1"/>
      </w:tblPr>
      <w:tblGrid>
        <w:gridCol w:w="8245"/>
        <w:gridCol w:w="771"/>
      </w:tblGrid>
      <w:tr w:rsidR="00522F14" w:rsidRPr="00782354" w14:paraId="3EE3501C" w14:textId="77777777" w:rsidTr="00C600DA">
        <w:trPr>
          <w:trHeight w:val="300"/>
        </w:trPr>
        <w:tc>
          <w:tcPr>
            <w:tcW w:w="4399" w:type="pct"/>
            <w:noWrap/>
            <w:hideMark/>
          </w:tcPr>
          <w:p w14:paraId="4486CFEF" w14:textId="1CE26561" w:rsidR="00522F14" w:rsidRPr="00A16B49" w:rsidRDefault="00522F14" w:rsidP="007B21B2">
            <w:pPr>
              <w:rPr>
                <w:rFonts w:ascii="Arial" w:hAnsi="Arial" w:cs="Arial"/>
                <w:b/>
                <w:bCs/>
              </w:rPr>
            </w:pPr>
            <w:r w:rsidRPr="00A16B49">
              <w:rPr>
                <w:rFonts w:ascii="Arial" w:hAnsi="Arial" w:cs="Arial"/>
                <w:b/>
                <w:bCs/>
                <w:lang w:val="en-US"/>
              </w:rPr>
              <w:t>Themes</w:t>
            </w:r>
          </w:p>
        </w:tc>
        <w:tc>
          <w:tcPr>
            <w:tcW w:w="601" w:type="pct"/>
            <w:noWrap/>
            <w:hideMark/>
          </w:tcPr>
          <w:p w14:paraId="02E3C9F6" w14:textId="77777777" w:rsidR="00522F14" w:rsidRPr="00A16B49" w:rsidRDefault="00522F14" w:rsidP="00475FD5">
            <w:pPr>
              <w:jc w:val="center"/>
              <w:rPr>
                <w:rFonts w:ascii="Arial" w:hAnsi="Arial" w:cs="Arial"/>
                <w:b/>
                <w:bCs/>
              </w:rPr>
            </w:pPr>
            <w:r w:rsidRPr="00A16B49">
              <w:rPr>
                <w:rFonts w:ascii="Arial" w:hAnsi="Arial" w:cs="Arial"/>
                <w:b/>
                <w:bCs/>
                <w:lang w:val="en-US"/>
              </w:rPr>
              <w:t>Count</w:t>
            </w:r>
          </w:p>
        </w:tc>
      </w:tr>
      <w:tr w:rsidR="00522F14" w:rsidRPr="00782354" w14:paraId="3EFEE3AD" w14:textId="77777777" w:rsidTr="00C600DA">
        <w:trPr>
          <w:trHeight w:val="300"/>
        </w:trPr>
        <w:tc>
          <w:tcPr>
            <w:tcW w:w="4399" w:type="pct"/>
            <w:noWrap/>
            <w:hideMark/>
          </w:tcPr>
          <w:p w14:paraId="318511AC" w14:textId="77777777" w:rsidR="00522F14" w:rsidRPr="009A6C30" w:rsidRDefault="00522F14" w:rsidP="007B21B2">
            <w:pPr>
              <w:rPr>
                <w:rFonts w:ascii="Arial" w:hAnsi="Arial" w:cs="Arial"/>
                <w:b/>
                <w:bCs/>
                <w:color w:val="000000"/>
              </w:rPr>
            </w:pPr>
            <w:r w:rsidRPr="009A6C30">
              <w:rPr>
                <w:rFonts w:ascii="Arial" w:hAnsi="Arial" w:cs="Arial"/>
                <w:color w:val="000000"/>
              </w:rPr>
              <w:t>Unnecessary and may be counter productive</w:t>
            </w:r>
          </w:p>
        </w:tc>
        <w:tc>
          <w:tcPr>
            <w:tcW w:w="601" w:type="pct"/>
            <w:noWrap/>
            <w:hideMark/>
          </w:tcPr>
          <w:p w14:paraId="5903C29C" w14:textId="77777777" w:rsidR="00522F14" w:rsidRPr="00782354" w:rsidRDefault="00522F14" w:rsidP="00475FD5">
            <w:pPr>
              <w:jc w:val="center"/>
              <w:rPr>
                <w:rFonts w:ascii="Arial" w:hAnsi="Arial" w:cs="Arial"/>
                <w:color w:val="000000"/>
              </w:rPr>
            </w:pPr>
            <w:r w:rsidRPr="00782354">
              <w:rPr>
                <w:rFonts w:ascii="Arial" w:hAnsi="Arial" w:cs="Arial"/>
                <w:color w:val="000000"/>
              </w:rPr>
              <w:t>4</w:t>
            </w:r>
          </w:p>
        </w:tc>
      </w:tr>
      <w:tr w:rsidR="00522F14" w:rsidRPr="00782354" w14:paraId="385C9A46" w14:textId="77777777" w:rsidTr="00C600DA">
        <w:trPr>
          <w:trHeight w:val="300"/>
        </w:trPr>
        <w:tc>
          <w:tcPr>
            <w:tcW w:w="4399" w:type="pct"/>
            <w:noWrap/>
            <w:hideMark/>
          </w:tcPr>
          <w:p w14:paraId="5371493A" w14:textId="77777777" w:rsidR="00522F14" w:rsidRPr="009A6C30" w:rsidRDefault="00522F14" w:rsidP="007B21B2">
            <w:pPr>
              <w:rPr>
                <w:rFonts w:ascii="Arial" w:hAnsi="Arial" w:cs="Arial"/>
                <w:b/>
                <w:bCs/>
                <w:color w:val="000000"/>
              </w:rPr>
            </w:pPr>
            <w:r w:rsidRPr="009A6C30">
              <w:rPr>
                <w:rFonts w:ascii="Arial" w:hAnsi="Arial" w:cs="Arial"/>
                <w:color w:val="000000"/>
              </w:rPr>
              <w:t>Should also include buses</w:t>
            </w:r>
          </w:p>
        </w:tc>
        <w:tc>
          <w:tcPr>
            <w:tcW w:w="601" w:type="pct"/>
            <w:noWrap/>
            <w:hideMark/>
          </w:tcPr>
          <w:p w14:paraId="3C131514" w14:textId="77777777" w:rsidR="00522F14" w:rsidRPr="00782354" w:rsidRDefault="00522F14" w:rsidP="00475FD5">
            <w:pPr>
              <w:jc w:val="center"/>
              <w:rPr>
                <w:rFonts w:ascii="Arial" w:hAnsi="Arial" w:cs="Arial"/>
                <w:color w:val="000000"/>
              </w:rPr>
            </w:pPr>
            <w:r w:rsidRPr="00782354">
              <w:rPr>
                <w:rFonts w:ascii="Arial" w:hAnsi="Arial" w:cs="Arial"/>
                <w:color w:val="000000"/>
              </w:rPr>
              <w:t>3</w:t>
            </w:r>
          </w:p>
        </w:tc>
      </w:tr>
      <w:tr w:rsidR="00522F14" w:rsidRPr="00782354" w14:paraId="2341B0A9" w14:textId="77777777" w:rsidTr="00C600DA">
        <w:trPr>
          <w:trHeight w:val="300"/>
        </w:trPr>
        <w:tc>
          <w:tcPr>
            <w:tcW w:w="4399" w:type="pct"/>
            <w:noWrap/>
            <w:hideMark/>
          </w:tcPr>
          <w:p w14:paraId="53973124" w14:textId="1FAD9D2A" w:rsidR="00522F14" w:rsidRPr="009A6C30" w:rsidRDefault="00522F14" w:rsidP="007B21B2">
            <w:pPr>
              <w:rPr>
                <w:rFonts w:ascii="Arial" w:hAnsi="Arial" w:cs="Arial"/>
                <w:b/>
                <w:bCs/>
                <w:color w:val="000000"/>
              </w:rPr>
            </w:pPr>
            <w:r w:rsidRPr="009A6C30">
              <w:rPr>
                <w:rFonts w:ascii="Arial" w:hAnsi="Arial" w:cs="Arial"/>
                <w:color w:val="000000"/>
              </w:rPr>
              <w:t>Need to transition to electric vehicles</w:t>
            </w:r>
          </w:p>
        </w:tc>
        <w:tc>
          <w:tcPr>
            <w:tcW w:w="601" w:type="pct"/>
            <w:noWrap/>
            <w:hideMark/>
          </w:tcPr>
          <w:p w14:paraId="6A451761"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31569A3C" w14:textId="77777777" w:rsidTr="00C600DA">
        <w:trPr>
          <w:trHeight w:val="300"/>
        </w:trPr>
        <w:tc>
          <w:tcPr>
            <w:tcW w:w="4399" w:type="pct"/>
            <w:noWrap/>
            <w:hideMark/>
          </w:tcPr>
          <w:p w14:paraId="2A22FE5D" w14:textId="77777777" w:rsidR="00522F14" w:rsidRPr="009A6C30" w:rsidRDefault="00522F14" w:rsidP="007B21B2">
            <w:pPr>
              <w:rPr>
                <w:rFonts w:ascii="Arial" w:hAnsi="Arial" w:cs="Arial"/>
                <w:b/>
                <w:bCs/>
                <w:color w:val="000000"/>
              </w:rPr>
            </w:pPr>
            <w:r w:rsidRPr="009A6C30">
              <w:rPr>
                <w:rFonts w:ascii="Arial" w:hAnsi="Arial" w:cs="Arial"/>
                <w:color w:val="000000"/>
              </w:rPr>
              <w:t>Taxis/private hire vital for disabled, unsustainable journeys. Penalizing them counterproductive</w:t>
            </w:r>
          </w:p>
        </w:tc>
        <w:tc>
          <w:tcPr>
            <w:tcW w:w="601" w:type="pct"/>
            <w:noWrap/>
            <w:hideMark/>
          </w:tcPr>
          <w:p w14:paraId="1B850DC1"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119CCB03" w14:textId="77777777" w:rsidTr="00C600DA">
        <w:trPr>
          <w:trHeight w:val="300"/>
        </w:trPr>
        <w:tc>
          <w:tcPr>
            <w:tcW w:w="4399" w:type="pct"/>
            <w:noWrap/>
            <w:hideMark/>
          </w:tcPr>
          <w:p w14:paraId="6267B4A7" w14:textId="797A084C" w:rsidR="00522F14" w:rsidRPr="009A6C30" w:rsidRDefault="00522F14" w:rsidP="007B21B2">
            <w:pPr>
              <w:rPr>
                <w:rFonts w:ascii="Arial" w:hAnsi="Arial" w:cs="Arial"/>
                <w:b/>
                <w:bCs/>
                <w:color w:val="000000"/>
              </w:rPr>
            </w:pPr>
            <w:r w:rsidRPr="009A6C30">
              <w:rPr>
                <w:rFonts w:ascii="Arial" w:hAnsi="Arial" w:cs="Arial"/>
                <w:color w:val="000000"/>
              </w:rPr>
              <w:t xml:space="preserve">No comment or </w:t>
            </w:r>
            <w:r>
              <w:rPr>
                <w:rFonts w:ascii="Arial" w:hAnsi="Arial" w:cs="Arial"/>
                <w:color w:val="000000"/>
              </w:rPr>
              <w:t>d</w:t>
            </w:r>
            <w:r w:rsidRPr="009A6C30">
              <w:rPr>
                <w:rFonts w:ascii="Arial" w:hAnsi="Arial" w:cs="Arial"/>
                <w:color w:val="000000"/>
              </w:rPr>
              <w:t>on't know</w:t>
            </w:r>
          </w:p>
        </w:tc>
        <w:tc>
          <w:tcPr>
            <w:tcW w:w="601" w:type="pct"/>
            <w:noWrap/>
            <w:hideMark/>
          </w:tcPr>
          <w:p w14:paraId="3F8A6819"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4707E262" w14:textId="77777777" w:rsidTr="00C600DA">
        <w:trPr>
          <w:trHeight w:val="300"/>
        </w:trPr>
        <w:tc>
          <w:tcPr>
            <w:tcW w:w="4399" w:type="pct"/>
            <w:noWrap/>
            <w:hideMark/>
          </w:tcPr>
          <w:p w14:paraId="4724F274" w14:textId="77777777" w:rsidR="00522F14" w:rsidRPr="009A6C30" w:rsidRDefault="00522F14" w:rsidP="007B21B2">
            <w:pPr>
              <w:rPr>
                <w:rFonts w:ascii="Arial" w:hAnsi="Arial" w:cs="Arial"/>
                <w:b/>
                <w:bCs/>
                <w:color w:val="000000"/>
              </w:rPr>
            </w:pPr>
            <w:r w:rsidRPr="009A6C30">
              <w:rPr>
                <w:rFonts w:ascii="Arial" w:hAnsi="Arial" w:cs="Arial"/>
                <w:color w:val="000000"/>
              </w:rPr>
              <w:t>Many taxis are not registered in CDC area</w:t>
            </w:r>
          </w:p>
        </w:tc>
        <w:tc>
          <w:tcPr>
            <w:tcW w:w="601" w:type="pct"/>
            <w:noWrap/>
            <w:hideMark/>
          </w:tcPr>
          <w:p w14:paraId="6F76271A"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0977C772" w14:textId="77777777" w:rsidTr="00C600DA">
        <w:trPr>
          <w:trHeight w:val="300"/>
        </w:trPr>
        <w:tc>
          <w:tcPr>
            <w:tcW w:w="4399" w:type="pct"/>
            <w:noWrap/>
            <w:hideMark/>
          </w:tcPr>
          <w:p w14:paraId="1484A46B" w14:textId="1B10F78A" w:rsidR="00522F14" w:rsidRPr="009A6C30" w:rsidRDefault="00522F14" w:rsidP="007B21B2">
            <w:pPr>
              <w:rPr>
                <w:rFonts w:ascii="Arial" w:hAnsi="Arial" w:cs="Arial"/>
                <w:b/>
                <w:bCs/>
                <w:color w:val="000000"/>
              </w:rPr>
            </w:pPr>
            <w:r w:rsidRPr="009A6C30">
              <w:rPr>
                <w:rFonts w:ascii="Arial" w:hAnsi="Arial" w:cs="Arial"/>
                <w:color w:val="000000"/>
              </w:rPr>
              <w:t>Focus on anti</w:t>
            </w:r>
            <w:r>
              <w:rPr>
                <w:rFonts w:ascii="Arial" w:hAnsi="Arial" w:cs="Arial"/>
                <w:color w:val="000000"/>
              </w:rPr>
              <w:t>-</w:t>
            </w:r>
            <w:r w:rsidRPr="009A6C30">
              <w:rPr>
                <w:rFonts w:ascii="Arial" w:hAnsi="Arial" w:cs="Arial"/>
                <w:color w:val="000000"/>
              </w:rPr>
              <w:t>idling is needed at bottle neck places</w:t>
            </w:r>
          </w:p>
        </w:tc>
        <w:tc>
          <w:tcPr>
            <w:tcW w:w="601" w:type="pct"/>
            <w:noWrap/>
            <w:hideMark/>
          </w:tcPr>
          <w:p w14:paraId="3FA4560B"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188D3CAE" w14:textId="77777777" w:rsidTr="00C600DA">
        <w:trPr>
          <w:trHeight w:val="300"/>
        </w:trPr>
        <w:tc>
          <w:tcPr>
            <w:tcW w:w="4399" w:type="pct"/>
            <w:noWrap/>
            <w:hideMark/>
          </w:tcPr>
          <w:p w14:paraId="532B24BF" w14:textId="77777777" w:rsidR="00522F14" w:rsidRPr="009A6C30" w:rsidRDefault="00522F14" w:rsidP="007B21B2">
            <w:pPr>
              <w:rPr>
                <w:rFonts w:ascii="Arial" w:hAnsi="Arial" w:cs="Arial"/>
                <w:b/>
                <w:bCs/>
                <w:color w:val="000000"/>
              </w:rPr>
            </w:pPr>
            <w:r w:rsidRPr="009A6C30">
              <w:rPr>
                <w:rFonts w:ascii="Arial" w:hAnsi="Arial" w:cs="Arial"/>
                <w:color w:val="000000"/>
              </w:rPr>
              <w:t>Taxi electrification will increase prices, harming ordinary people</w:t>
            </w:r>
          </w:p>
        </w:tc>
        <w:tc>
          <w:tcPr>
            <w:tcW w:w="601" w:type="pct"/>
            <w:noWrap/>
            <w:hideMark/>
          </w:tcPr>
          <w:p w14:paraId="392DA667"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bl>
    <w:p w14:paraId="7D5D91DC" w14:textId="77777777" w:rsidR="00782354" w:rsidRPr="00782354" w:rsidRDefault="00782354" w:rsidP="00782354">
      <w:pPr>
        <w:rPr>
          <w:rFonts w:ascii="Arial" w:hAnsi="Arial" w:cs="Arial"/>
          <w:sz w:val="24"/>
          <w:szCs w:val="24"/>
          <w:lang w:val="en-ID"/>
        </w:rPr>
      </w:pPr>
    </w:p>
    <w:p w14:paraId="09B19D09" w14:textId="346693EF" w:rsidR="00782354" w:rsidRDefault="00610ED9" w:rsidP="002405A3">
      <w:pPr>
        <w:pStyle w:val="Heading3"/>
        <w:rPr>
          <w:lang w:val="en-ID"/>
        </w:rPr>
      </w:pPr>
      <w:r w:rsidRPr="00610ED9">
        <w:rPr>
          <w:lang w:val="en-ID"/>
        </w:rPr>
        <w:t>Table 1</w:t>
      </w:r>
      <w:r>
        <w:rPr>
          <w:lang w:val="en-ID"/>
        </w:rPr>
        <w:t>9</w:t>
      </w:r>
      <w:r w:rsidRPr="00610ED9">
        <w:rPr>
          <w:lang w:val="en-ID"/>
        </w:rPr>
        <w:t xml:space="preserve">: Question </w:t>
      </w:r>
      <w:r w:rsidR="00782354" w:rsidRPr="00782354">
        <w:rPr>
          <w:lang w:val="en-ID"/>
        </w:rPr>
        <w:t>9.2.o To provide template climate policies for community</w:t>
      </w:r>
    </w:p>
    <w:p w14:paraId="6269389E" w14:textId="2DD736E9" w:rsidR="009337CF" w:rsidRPr="009337CF" w:rsidRDefault="009337CF" w:rsidP="009337CF">
      <w:pPr>
        <w:pStyle w:val="Heading3"/>
        <w:rPr>
          <w:lang w:val="en-ID"/>
        </w:rPr>
      </w:pPr>
      <w:r>
        <w:rPr>
          <w:lang w:val="en-ID"/>
        </w:rPr>
        <w:t>groups</w:t>
      </w:r>
    </w:p>
    <w:tbl>
      <w:tblPr>
        <w:tblStyle w:val="TableGrid6"/>
        <w:tblW w:w="5000" w:type="pct"/>
        <w:tblLayout w:type="fixed"/>
        <w:tblLook w:val="04A0" w:firstRow="1" w:lastRow="0" w:firstColumn="1" w:lastColumn="0" w:noHBand="0" w:noVBand="1"/>
      </w:tblPr>
      <w:tblGrid>
        <w:gridCol w:w="7932"/>
        <w:gridCol w:w="1084"/>
      </w:tblGrid>
      <w:tr w:rsidR="00522F14" w:rsidRPr="00782354" w14:paraId="6F4331EA" w14:textId="77777777" w:rsidTr="00AC1848">
        <w:trPr>
          <w:trHeight w:val="300"/>
        </w:trPr>
        <w:tc>
          <w:tcPr>
            <w:tcW w:w="4399" w:type="pct"/>
            <w:noWrap/>
            <w:hideMark/>
          </w:tcPr>
          <w:p w14:paraId="7DE21C56" w14:textId="2EFC17FC" w:rsidR="00522F14" w:rsidRPr="00A16B49" w:rsidRDefault="00522F14" w:rsidP="007B21B2">
            <w:pPr>
              <w:rPr>
                <w:rFonts w:ascii="Arial" w:hAnsi="Arial" w:cs="Arial"/>
                <w:b/>
                <w:bCs/>
              </w:rPr>
            </w:pPr>
            <w:r w:rsidRPr="00A16B49">
              <w:rPr>
                <w:rFonts w:ascii="Arial" w:hAnsi="Arial" w:cs="Arial"/>
                <w:b/>
                <w:bCs/>
                <w:lang w:val="en-US"/>
              </w:rPr>
              <w:t>Themes</w:t>
            </w:r>
          </w:p>
        </w:tc>
        <w:tc>
          <w:tcPr>
            <w:tcW w:w="601" w:type="pct"/>
            <w:noWrap/>
            <w:hideMark/>
          </w:tcPr>
          <w:p w14:paraId="666606AD" w14:textId="77777777" w:rsidR="00522F14" w:rsidRPr="00A16B49" w:rsidRDefault="00522F14" w:rsidP="00475FD5">
            <w:pPr>
              <w:jc w:val="center"/>
              <w:rPr>
                <w:rFonts w:ascii="Arial" w:hAnsi="Arial" w:cs="Arial"/>
                <w:b/>
                <w:bCs/>
              </w:rPr>
            </w:pPr>
            <w:r w:rsidRPr="00A16B49">
              <w:rPr>
                <w:rFonts w:ascii="Arial" w:hAnsi="Arial" w:cs="Arial"/>
                <w:b/>
                <w:bCs/>
                <w:lang w:val="en-US"/>
              </w:rPr>
              <w:t>Count</w:t>
            </w:r>
          </w:p>
        </w:tc>
      </w:tr>
      <w:tr w:rsidR="00522F14" w:rsidRPr="00782354" w14:paraId="3BC3C84A" w14:textId="77777777" w:rsidTr="00AC1848">
        <w:trPr>
          <w:trHeight w:val="300"/>
        </w:trPr>
        <w:tc>
          <w:tcPr>
            <w:tcW w:w="4399" w:type="pct"/>
            <w:noWrap/>
            <w:hideMark/>
          </w:tcPr>
          <w:p w14:paraId="7FDEC508" w14:textId="79B274F5" w:rsidR="00522F14" w:rsidRPr="009A6C30" w:rsidRDefault="00522F14" w:rsidP="007B21B2">
            <w:pPr>
              <w:rPr>
                <w:rFonts w:ascii="Arial" w:hAnsi="Arial" w:cs="Arial"/>
                <w:b/>
                <w:bCs/>
                <w:color w:val="000000"/>
              </w:rPr>
            </w:pPr>
            <w:r w:rsidRPr="009A6C30">
              <w:rPr>
                <w:rFonts w:ascii="Arial" w:hAnsi="Arial" w:cs="Arial"/>
                <w:color w:val="000000"/>
              </w:rPr>
              <w:t>Could be useful</w:t>
            </w:r>
            <w:r>
              <w:rPr>
                <w:rFonts w:ascii="Arial" w:hAnsi="Arial" w:cs="Arial"/>
                <w:color w:val="000000"/>
              </w:rPr>
              <w:t>. S</w:t>
            </w:r>
            <w:r w:rsidRPr="009A6C30">
              <w:rPr>
                <w:rFonts w:ascii="Arial" w:hAnsi="Arial" w:cs="Arial"/>
                <w:color w:val="000000"/>
              </w:rPr>
              <w:t>aves time and money</w:t>
            </w:r>
          </w:p>
        </w:tc>
        <w:tc>
          <w:tcPr>
            <w:tcW w:w="601" w:type="pct"/>
            <w:noWrap/>
            <w:hideMark/>
          </w:tcPr>
          <w:p w14:paraId="2039BAD2" w14:textId="77777777" w:rsidR="00522F14" w:rsidRPr="00782354" w:rsidRDefault="00522F14" w:rsidP="00475FD5">
            <w:pPr>
              <w:jc w:val="center"/>
              <w:rPr>
                <w:rFonts w:ascii="Arial" w:hAnsi="Arial" w:cs="Arial"/>
                <w:color w:val="000000"/>
              </w:rPr>
            </w:pPr>
            <w:r w:rsidRPr="00782354">
              <w:rPr>
                <w:rFonts w:ascii="Arial" w:hAnsi="Arial" w:cs="Arial"/>
                <w:color w:val="000000"/>
              </w:rPr>
              <w:t>3</w:t>
            </w:r>
          </w:p>
        </w:tc>
      </w:tr>
      <w:tr w:rsidR="00522F14" w:rsidRPr="00782354" w14:paraId="1DB31EBC" w14:textId="77777777" w:rsidTr="00AC1848">
        <w:trPr>
          <w:trHeight w:val="300"/>
        </w:trPr>
        <w:tc>
          <w:tcPr>
            <w:tcW w:w="4399" w:type="pct"/>
            <w:noWrap/>
            <w:hideMark/>
          </w:tcPr>
          <w:p w14:paraId="60E780E5" w14:textId="77777777" w:rsidR="00522F14" w:rsidRPr="009A6C30" w:rsidRDefault="00522F14" w:rsidP="007B21B2">
            <w:pPr>
              <w:rPr>
                <w:rFonts w:ascii="Arial" w:hAnsi="Arial" w:cs="Arial"/>
                <w:b/>
                <w:bCs/>
                <w:color w:val="000000"/>
              </w:rPr>
            </w:pPr>
            <w:r w:rsidRPr="009A6C30">
              <w:rPr>
                <w:rFonts w:ascii="Arial" w:hAnsi="Arial" w:cs="Arial"/>
                <w:color w:val="000000"/>
              </w:rPr>
              <w:t>Critical of CDC – most proposals should have been in place years ago</w:t>
            </w:r>
          </w:p>
        </w:tc>
        <w:tc>
          <w:tcPr>
            <w:tcW w:w="601" w:type="pct"/>
            <w:noWrap/>
            <w:hideMark/>
          </w:tcPr>
          <w:p w14:paraId="2C48AC02"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0BB65E43" w14:textId="77777777" w:rsidTr="00AC1848">
        <w:trPr>
          <w:trHeight w:val="300"/>
        </w:trPr>
        <w:tc>
          <w:tcPr>
            <w:tcW w:w="4399" w:type="pct"/>
            <w:noWrap/>
            <w:hideMark/>
          </w:tcPr>
          <w:p w14:paraId="7BAEE58A" w14:textId="77777777" w:rsidR="00522F14" w:rsidRPr="009A6C30" w:rsidRDefault="00522F14" w:rsidP="007B21B2">
            <w:pPr>
              <w:rPr>
                <w:rFonts w:ascii="Arial" w:hAnsi="Arial" w:cs="Arial"/>
                <w:b/>
                <w:bCs/>
                <w:color w:val="000000"/>
              </w:rPr>
            </w:pPr>
            <w:r w:rsidRPr="009A6C30">
              <w:rPr>
                <w:rFonts w:ascii="Arial" w:hAnsi="Arial" w:cs="Arial"/>
                <w:color w:val="000000"/>
              </w:rPr>
              <w:t>Don't know or no comment</w:t>
            </w:r>
          </w:p>
        </w:tc>
        <w:tc>
          <w:tcPr>
            <w:tcW w:w="601" w:type="pct"/>
            <w:noWrap/>
            <w:hideMark/>
          </w:tcPr>
          <w:p w14:paraId="7FA8D7C4"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70B52518" w14:textId="77777777" w:rsidTr="00AC1848">
        <w:trPr>
          <w:trHeight w:val="300"/>
        </w:trPr>
        <w:tc>
          <w:tcPr>
            <w:tcW w:w="4399" w:type="pct"/>
            <w:noWrap/>
            <w:hideMark/>
          </w:tcPr>
          <w:p w14:paraId="6E4AD773" w14:textId="7509F3D8" w:rsidR="00522F14" w:rsidRPr="009A6C30" w:rsidRDefault="00522F14" w:rsidP="007B21B2">
            <w:pPr>
              <w:rPr>
                <w:rFonts w:ascii="Arial" w:hAnsi="Arial" w:cs="Arial"/>
                <w:b/>
                <w:bCs/>
                <w:color w:val="000000"/>
              </w:rPr>
            </w:pPr>
            <w:r>
              <w:rPr>
                <w:rFonts w:ascii="Arial" w:hAnsi="Arial" w:cs="Arial"/>
                <w:color w:val="000000"/>
              </w:rPr>
              <w:t>M</w:t>
            </w:r>
            <w:r w:rsidRPr="009A6C30">
              <w:rPr>
                <w:rFonts w:ascii="Arial" w:hAnsi="Arial" w:cs="Arial"/>
                <w:color w:val="000000"/>
              </w:rPr>
              <w:t>ore parking encourages car use; need climate policy templates for parish councils</w:t>
            </w:r>
          </w:p>
        </w:tc>
        <w:tc>
          <w:tcPr>
            <w:tcW w:w="601" w:type="pct"/>
            <w:noWrap/>
            <w:hideMark/>
          </w:tcPr>
          <w:p w14:paraId="48384FF0"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397774E8" w14:textId="77777777" w:rsidTr="00AC1848">
        <w:trPr>
          <w:trHeight w:val="300"/>
        </w:trPr>
        <w:tc>
          <w:tcPr>
            <w:tcW w:w="4399" w:type="pct"/>
            <w:noWrap/>
            <w:hideMark/>
          </w:tcPr>
          <w:p w14:paraId="705CFD55" w14:textId="77777777" w:rsidR="00522F14" w:rsidRPr="009A6C30" w:rsidRDefault="00522F14" w:rsidP="007B21B2">
            <w:pPr>
              <w:rPr>
                <w:rFonts w:ascii="Arial" w:hAnsi="Arial" w:cs="Arial"/>
                <w:b/>
                <w:bCs/>
                <w:color w:val="000000"/>
              </w:rPr>
            </w:pPr>
            <w:r w:rsidRPr="009A6C30">
              <w:rPr>
                <w:rFonts w:ascii="Arial" w:hAnsi="Arial" w:cs="Arial"/>
                <w:color w:val="000000"/>
              </w:rPr>
              <w:t>Community organisations do not have much impact</w:t>
            </w:r>
          </w:p>
        </w:tc>
        <w:tc>
          <w:tcPr>
            <w:tcW w:w="601" w:type="pct"/>
            <w:noWrap/>
            <w:hideMark/>
          </w:tcPr>
          <w:p w14:paraId="3A6F8A35"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bl>
    <w:p w14:paraId="36CCC079" w14:textId="41B6115C" w:rsidR="003127B0" w:rsidRDefault="003127B0" w:rsidP="00782354">
      <w:pPr>
        <w:spacing w:after="0"/>
        <w:rPr>
          <w:rFonts w:ascii="Arial" w:hAnsi="Arial" w:cs="Arial"/>
          <w:sz w:val="24"/>
          <w:szCs w:val="24"/>
          <w:highlight w:val="yellow"/>
        </w:rPr>
      </w:pPr>
    </w:p>
    <w:p w14:paraId="6800B3C7" w14:textId="3BA5804A" w:rsidR="00782354" w:rsidRPr="00782354" w:rsidRDefault="00610ED9" w:rsidP="002405A3">
      <w:pPr>
        <w:pStyle w:val="Heading3"/>
        <w:rPr>
          <w:lang w:val="en-ID"/>
        </w:rPr>
      </w:pPr>
      <w:r w:rsidRPr="00610ED9">
        <w:rPr>
          <w:lang w:val="en-ID"/>
        </w:rPr>
        <w:t xml:space="preserve">Table </w:t>
      </w:r>
      <w:r>
        <w:rPr>
          <w:lang w:val="en-ID"/>
        </w:rPr>
        <w:t>20</w:t>
      </w:r>
      <w:r w:rsidRPr="00610ED9">
        <w:rPr>
          <w:lang w:val="en-ID"/>
        </w:rPr>
        <w:t xml:space="preserve">: Question </w:t>
      </w:r>
      <w:r w:rsidR="00782354" w:rsidRPr="00782354">
        <w:rPr>
          <w:lang w:val="en-ID"/>
        </w:rPr>
        <w:t>9.2.p To produce guidance on street tree planting schemes for new development</w:t>
      </w:r>
    </w:p>
    <w:tbl>
      <w:tblPr>
        <w:tblStyle w:val="TableGrid6"/>
        <w:tblW w:w="5000" w:type="pct"/>
        <w:tblLook w:val="04A0" w:firstRow="1" w:lastRow="0" w:firstColumn="1" w:lastColumn="0" w:noHBand="0" w:noVBand="1"/>
      </w:tblPr>
      <w:tblGrid>
        <w:gridCol w:w="7932"/>
        <w:gridCol w:w="1084"/>
      </w:tblGrid>
      <w:tr w:rsidR="00522F14" w:rsidRPr="00782354" w14:paraId="0EC86F82" w14:textId="77777777" w:rsidTr="00AC1848">
        <w:trPr>
          <w:trHeight w:val="300"/>
        </w:trPr>
        <w:tc>
          <w:tcPr>
            <w:tcW w:w="4399" w:type="pct"/>
            <w:noWrap/>
            <w:hideMark/>
          </w:tcPr>
          <w:p w14:paraId="7DFDC09E" w14:textId="2A48590B" w:rsidR="00522F14" w:rsidRPr="00A16B49" w:rsidRDefault="00522F14" w:rsidP="007B21B2">
            <w:pPr>
              <w:rPr>
                <w:rFonts w:ascii="Arial" w:hAnsi="Arial" w:cs="Arial"/>
                <w:b/>
                <w:bCs/>
              </w:rPr>
            </w:pPr>
            <w:r w:rsidRPr="00A16B49">
              <w:rPr>
                <w:rFonts w:ascii="Arial" w:hAnsi="Arial" w:cs="Arial"/>
                <w:b/>
                <w:bCs/>
                <w:lang w:val="en-US"/>
              </w:rPr>
              <w:t>Themes</w:t>
            </w:r>
          </w:p>
        </w:tc>
        <w:tc>
          <w:tcPr>
            <w:tcW w:w="601" w:type="pct"/>
            <w:noWrap/>
            <w:hideMark/>
          </w:tcPr>
          <w:p w14:paraId="0AD359C0" w14:textId="77777777" w:rsidR="00522F14" w:rsidRPr="00A16B49" w:rsidRDefault="00522F14" w:rsidP="00475FD5">
            <w:pPr>
              <w:jc w:val="center"/>
              <w:rPr>
                <w:rFonts w:ascii="Arial" w:hAnsi="Arial" w:cs="Arial"/>
                <w:b/>
                <w:bCs/>
              </w:rPr>
            </w:pPr>
            <w:r w:rsidRPr="00A16B49">
              <w:rPr>
                <w:rFonts w:ascii="Arial" w:hAnsi="Arial" w:cs="Arial"/>
                <w:b/>
                <w:bCs/>
                <w:lang w:val="en-US"/>
              </w:rPr>
              <w:t>Count</w:t>
            </w:r>
          </w:p>
        </w:tc>
      </w:tr>
      <w:tr w:rsidR="00522F14" w:rsidRPr="00782354" w14:paraId="54D9792A" w14:textId="77777777" w:rsidTr="00AC1848">
        <w:trPr>
          <w:trHeight w:val="300"/>
        </w:trPr>
        <w:tc>
          <w:tcPr>
            <w:tcW w:w="4399" w:type="pct"/>
            <w:noWrap/>
            <w:hideMark/>
          </w:tcPr>
          <w:p w14:paraId="3A6A7DA8" w14:textId="6F1EB7A9" w:rsidR="00522F14" w:rsidRPr="009A6C30" w:rsidRDefault="00522F14" w:rsidP="007B21B2">
            <w:pPr>
              <w:rPr>
                <w:rFonts w:ascii="Arial" w:hAnsi="Arial" w:cs="Arial"/>
                <w:b/>
                <w:bCs/>
                <w:color w:val="000000"/>
              </w:rPr>
            </w:pPr>
            <w:r w:rsidRPr="009A6C30">
              <w:rPr>
                <w:rFonts w:ascii="Arial" w:hAnsi="Arial" w:cs="Arial"/>
                <w:color w:val="000000"/>
              </w:rPr>
              <w:t>Need to put pressure on builders,</w:t>
            </w:r>
            <w:r>
              <w:rPr>
                <w:rFonts w:ascii="Arial" w:hAnsi="Arial" w:cs="Arial"/>
                <w:color w:val="000000"/>
              </w:rPr>
              <w:t xml:space="preserve"> </w:t>
            </w:r>
            <w:r w:rsidRPr="009A6C30">
              <w:rPr>
                <w:rFonts w:ascii="Arial" w:hAnsi="Arial" w:cs="Arial"/>
                <w:color w:val="000000"/>
              </w:rPr>
              <w:t>developers and companies</w:t>
            </w:r>
          </w:p>
        </w:tc>
        <w:tc>
          <w:tcPr>
            <w:tcW w:w="601" w:type="pct"/>
            <w:noWrap/>
            <w:hideMark/>
          </w:tcPr>
          <w:p w14:paraId="22636F0C" w14:textId="77777777" w:rsidR="00522F14" w:rsidRPr="00782354" w:rsidRDefault="00522F14" w:rsidP="00475FD5">
            <w:pPr>
              <w:jc w:val="center"/>
              <w:rPr>
                <w:rFonts w:ascii="Arial" w:hAnsi="Arial" w:cs="Arial"/>
                <w:color w:val="000000"/>
              </w:rPr>
            </w:pPr>
            <w:r w:rsidRPr="00782354">
              <w:rPr>
                <w:rFonts w:ascii="Arial" w:hAnsi="Arial" w:cs="Arial"/>
                <w:color w:val="000000"/>
              </w:rPr>
              <w:t>4</w:t>
            </w:r>
          </w:p>
        </w:tc>
      </w:tr>
      <w:tr w:rsidR="00522F14" w:rsidRPr="00782354" w14:paraId="5B64E353" w14:textId="77777777" w:rsidTr="00AC1848">
        <w:trPr>
          <w:trHeight w:val="300"/>
        </w:trPr>
        <w:tc>
          <w:tcPr>
            <w:tcW w:w="4399" w:type="pct"/>
            <w:noWrap/>
            <w:hideMark/>
          </w:tcPr>
          <w:p w14:paraId="360A30BA" w14:textId="77777777" w:rsidR="00522F14" w:rsidRPr="009A6C30" w:rsidRDefault="00522F14" w:rsidP="007B21B2">
            <w:pPr>
              <w:rPr>
                <w:rFonts w:ascii="Arial" w:hAnsi="Arial" w:cs="Arial"/>
                <w:b/>
                <w:bCs/>
                <w:color w:val="000000"/>
              </w:rPr>
            </w:pPr>
            <w:r w:rsidRPr="009A6C30">
              <w:rPr>
                <w:rFonts w:ascii="Arial" w:hAnsi="Arial" w:cs="Arial"/>
                <w:color w:val="000000"/>
              </w:rPr>
              <w:t>Supportive but need constant management after planting</w:t>
            </w:r>
          </w:p>
        </w:tc>
        <w:tc>
          <w:tcPr>
            <w:tcW w:w="601" w:type="pct"/>
            <w:noWrap/>
            <w:hideMark/>
          </w:tcPr>
          <w:p w14:paraId="3FFC1BB3"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00D0073D" w14:textId="77777777" w:rsidTr="00AC1848">
        <w:trPr>
          <w:trHeight w:val="300"/>
        </w:trPr>
        <w:tc>
          <w:tcPr>
            <w:tcW w:w="4399" w:type="pct"/>
            <w:noWrap/>
            <w:hideMark/>
          </w:tcPr>
          <w:p w14:paraId="4871BD8B" w14:textId="77777777" w:rsidR="00522F14" w:rsidRPr="009A6C30" w:rsidRDefault="00522F14" w:rsidP="007B21B2">
            <w:pPr>
              <w:rPr>
                <w:rFonts w:ascii="Arial" w:hAnsi="Arial" w:cs="Arial"/>
                <w:b/>
                <w:bCs/>
                <w:color w:val="000000"/>
              </w:rPr>
            </w:pPr>
            <w:r w:rsidRPr="009A6C30">
              <w:rPr>
                <w:rFonts w:ascii="Arial" w:hAnsi="Arial" w:cs="Arial"/>
                <w:color w:val="000000"/>
              </w:rPr>
              <w:t>No comment or don't know</w:t>
            </w:r>
          </w:p>
        </w:tc>
        <w:tc>
          <w:tcPr>
            <w:tcW w:w="601" w:type="pct"/>
            <w:noWrap/>
            <w:hideMark/>
          </w:tcPr>
          <w:p w14:paraId="4E8167E5"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17BA1DFF" w14:textId="77777777" w:rsidTr="00AC1848">
        <w:trPr>
          <w:trHeight w:val="300"/>
        </w:trPr>
        <w:tc>
          <w:tcPr>
            <w:tcW w:w="4399" w:type="pct"/>
            <w:noWrap/>
            <w:hideMark/>
          </w:tcPr>
          <w:p w14:paraId="47B25D17" w14:textId="77777777" w:rsidR="00522F14" w:rsidRPr="009A6C30" w:rsidRDefault="00522F14" w:rsidP="007B21B2">
            <w:pPr>
              <w:rPr>
                <w:rFonts w:ascii="Arial" w:hAnsi="Arial" w:cs="Arial"/>
                <w:b/>
                <w:bCs/>
                <w:color w:val="000000"/>
              </w:rPr>
            </w:pPr>
            <w:r w:rsidRPr="009A6C30">
              <w:rPr>
                <w:rFonts w:ascii="Arial" w:hAnsi="Arial" w:cs="Arial"/>
                <w:color w:val="000000"/>
              </w:rPr>
              <w:t>How to quantify CO2 impact and capture benefits over time for projects</w:t>
            </w:r>
          </w:p>
        </w:tc>
        <w:tc>
          <w:tcPr>
            <w:tcW w:w="601" w:type="pct"/>
            <w:noWrap/>
            <w:hideMark/>
          </w:tcPr>
          <w:p w14:paraId="20AA2276"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bl>
    <w:p w14:paraId="5A1D72BD" w14:textId="77777777" w:rsidR="00782354" w:rsidRPr="00782354" w:rsidRDefault="00782354" w:rsidP="00782354">
      <w:pPr>
        <w:spacing w:after="0"/>
        <w:rPr>
          <w:rFonts w:ascii="Arial" w:hAnsi="Arial" w:cs="Arial"/>
          <w:sz w:val="24"/>
          <w:szCs w:val="24"/>
          <w:highlight w:val="yellow"/>
        </w:rPr>
      </w:pPr>
    </w:p>
    <w:p w14:paraId="36C791DB" w14:textId="26DF4AAA" w:rsidR="00782354" w:rsidRPr="00782354" w:rsidRDefault="00610ED9" w:rsidP="002405A3">
      <w:pPr>
        <w:pStyle w:val="Heading3"/>
        <w:rPr>
          <w:lang w:val="en-ID"/>
        </w:rPr>
      </w:pPr>
      <w:r w:rsidRPr="00610ED9">
        <w:rPr>
          <w:lang w:val="en-ID"/>
        </w:rPr>
        <w:t xml:space="preserve">Table </w:t>
      </w:r>
      <w:r>
        <w:rPr>
          <w:lang w:val="en-ID"/>
        </w:rPr>
        <w:t>21</w:t>
      </w:r>
      <w:r w:rsidRPr="00610ED9">
        <w:rPr>
          <w:lang w:val="en-ID"/>
        </w:rPr>
        <w:t xml:space="preserve">: Question </w:t>
      </w:r>
      <w:r w:rsidR="00782354" w:rsidRPr="00782354">
        <w:rPr>
          <w:lang w:val="en-ID"/>
        </w:rPr>
        <w:t>9.2.q To explore options for green travel plans for new developments</w:t>
      </w:r>
    </w:p>
    <w:tbl>
      <w:tblPr>
        <w:tblStyle w:val="TableGrid6"/>
        <w:tblW w:w="5000" w:type="pct"/>
        <w:tblLook w:val="04A0" w:firstRow="1" w:lastRow="0" w:firstColumn="1" w:lastColumn="0" w:noHBand="0" w:noVBand="1"/>
      </w:tblPr>
      <w:tblGrid>
        <w:gridCol w:w="8304"/>
        <w:gridCol w:w="712"/>
      </w:tblGrid>
      <w:tr w:rsidR="00522F14" w:rsidRPr="00782354" w14:paraId="1BDF8453" w14:textId="77777777" w:rsidTr="00C600DA">
        <w:trPr>
          <w:trHeight w:val="300"/>
        </w:trPr>
        <w:tc>
          <w:tcPr>
            <w:tcW w:w="4250" w:type="pct"/>
            <w:noWrap/>
            <w:hideMark/>
          </w:tcPr>
          <w:p w14:paraId="21334631" w14:textId="16FC67E1" w:rsidR="00522F14" w:rsidRPr="00A16B49" w:rsidRDefault="00522F14" w:rsidP="007B21B2">
            <w:pPr>
              <w:rPr>
                <w:rFonts w:ascii="Arial" w:hAnsi="Arial" w:cs="Arial"/>
                <w:b/>
                <w:bCs/>
              </w:rPr>
            </w:pPr>
            <w:r w:rsidRPr="00A16B49">
              <w:rPr>
                <w:rFonts w:ascii="Arial" w:hAnsi="Arial" w:cs="Arial"/>
                <w:b/>
                <w:bCs/>
                <w:lang w:val="en-US"/>
              </w:rPr>
              <w:t>Themes</w:t>
            </w:r>
          </w:p>
        </w:tc>
        <w:tc>
          <w:tcPr>
            <w:tcW w:w="750" w:type="pct"/>
            <w:noWrap/>
            <w:hideMark/>
          </w:tcPr>
          <w:p w14:paraId="47189227" w14:textId="77777777" w:rsidR="00522F14" w:rsidRPr="00A16B49" w:rsidRDefault="00522F14" w:rsidP="00475FD5">
            <w:pPr>
              <w:jc w:val="center"/>
              <w:rPr>
                <w:rFonts w:ascii="Arial" w:hAnsi="Arial" w:cs="Arial"/>
                <w:b/>
                <w:bCs/>
              </w:rPr>
            </w:pPr>
            <w:r w:rsidRPr="00A16B49">
              <w:rPr>
                <w:rFonts w:ascii="Arial" w:hAnsi="Arial" w:cs="Arial"/>
                <w:b/>
                <w:bCs/>
                <w:lang w:val="en-US"/>
              </w:rPr>
              <w:t>Count</w:t>
            </w:r>
          </w:p>
        </w:tc>
      </w:tr>
      <w:tr w:rsidR="00522F14" w:rsidRPr="00782354" w14:paraId="348CC376" w14:textId="77777777" w:rsidTr="00C600DA">
        <w:trPr>
          <w:trHeight w:val="300"/>
        </w:trPr>
        <w:tc>
          <w:tcPr>
            <w:tcW w:w="4250" w:type="pct"/>
            <w:noWrap/>
            <w:hideMark/>
          </w:tcPr>
          <w:p w14:paraId="68E4154E" w14:textId="77777777" w:rsidR="00522F14" w:rsidRPr="009A6C30" w:rsidRDefault="00522F14" w:rsidP="007B21B2">
            <w:pPr>
              <w:rPr>
                <w:rFonts w:ascii="Arial" w:hAnsi="Arial" w:cs="Arial"/>
                <w:b/>
                <w:bCs/>
                <w:color w:val="000000"/>
              </w:rPr>
            </w:pPr>
            <w:r w:rsidRPr="009A6C30">
              <w:rPr>
                <w:rFonts w:ascii="Arial" w:hAnsi="Arial" w:cs="Arial"/>
                <w:color w:val="000000"/>
              </w:rPr>
              <w:t>Supportive of this scheme</w:t>
            </w:r>
          </w:p>
        </w:tc>
        <w:tc>
          <w:tcPr>
            <w:tcW w:w="750" w:type="pct"/>
            <w:noWrap/>
            <w:hideMark/>
          </w:tcPr>
          <w:p w14:paraId="1112312C" w14:textId="77777777" w:rsidR="00522F14" w:rsidRPr="00782354" w:rsidRDefault="00522F14" w:rsidP="00475FD5">
            <w:pPr>
              <w:jc w:val="center"/>
              <w:rPr>
                <w:rFonts w:ascii="Arial" w:hAnsi="Arial" w:cs="Arial"/>
                <w:color w:val="000000"/>
              </w:rPr>
            </w:pPr>
            <w:r w:rsidRPr="00782354">
              <w:rPr>
                <w:rFonts w:ascii="Arial" w:hAnsi="Arial" w:cs="Arial"/>
                <w:color w:val="000000"/>
              </w:rPr>
              <w:t>8</w:t>
            </w:r>
          </w:p>
        </w:tc>
      </w:tr>
      <w:tr w:rsidR="00522F14" w:rsidRPr="00782354" w14:paraId="18FBD86F" w14:textId="77777777" w:rsidTr="00C600DA">
        <w:trPr>
          <w:trHeight w:val="300"/>
        </w:trPr>
        <w:tc>
          <w:tcPr>
            <w:tcW w:w="4250" w:type="pct"/>
            <w:noWrap/>
            <w:hideMark/>
          </w:tcPr>
          <w:p w14:paraId="17334BB5" w14:textId="77777777" w:rsidR="00522F14" w:rsidRPr="009A6C30" w:rsidRDefault="00522F14" w:rsidP="007B21B2">
            <w:pPr>
              <w:rPr>
                <w:rFonts w:ascii="Arial" w:hAnsi="Arial" w:cs="Arial"/>
                <w:b/>
                <w:bCs/>
                <w:color w:val="000000"/>
              </w:rPr>
            </w:pPr>
            <w:r w:rsidRPr="009A6C30">
              <w:rPr>
                <w:rFonts w:ascii="Arial" w:hAnsi="Arial" w:cs="Arial"/>
                <w:color w:val="000000"/>
              </w:rPr>
              <w:t>Better cycling and walking infrastructure</w:t>
            </w:r>
          </w:p>
        </w:tc>
        <w:tc>
          <w:tcPr>
            <w:tcW w:w="750" w:type="pct"/>
            <w:noWrap/>
            <w:hideMark/>
          </w:tcPr>
          <w:p w14:paraId="25EC0DF6" w14:textId="77777777" w:rsidR="00522F14" w:rsidRPr="00782354" w:rsidRDefault="00522F14" w:rsidP="00475FD5">
            <w:pPr>
              <w:jc w:val="center"/>
              <w:rPr>
                <w:rFonts w:ascii="Arial" w:hAnsi="Arial" w:cs="Arial"/>
                <w:color w:val="000000"/>
              </w:rPr>
            </w:pPr>
            <w:r w:rsidRPr="00782354">
              <w:rPr>
                <w:rFonts w:ascii="Arial" w:hAnsi="Arial" w:cs="Arial"/>
                <w:color w:val="000000"/>
              </w:rPr>
              <w:t>6</w:t>
            </w:r>
          </w:p>
        </w:tc>
      </w:tr>
      <w:tr w:rsidR="00522F14" w:rsidRPr="00782354" w14:paraId="43B8F734" w14:textId="77777777" w:rsidTr="00C600DA">
        <w:trPr>
          <w:trHeight w:val="300"/>
        </w:trPr>
        <w:tc>
          <w:tcPr>
            <w:tcW w:w="4250" w:type="pct"/>
            <w:noWrap/>
          </w:tcPr>
          <w:p w14:paraId="10AAD333" w14:textId="77777777" w:rsidR="00522F14" w:rsidRPr="009A6C30" w:rsidRDefault="00522F14" w:rsidP="007B21B2">
            <w:pPr>
              <w:rPr>
                <w:rFonts w:ascii="Arial" w:hAnsi="Arial" w:cs="Arial"/>
                <w:b/>
                <w:bCs/>
                <w:color w:val="000000"/>
              </w:rPr>
            </w:pPr>
            <w:r w:rsidRPr="009A6C30">
              <w:rPr>
                <w:rFonts w:ascii="Arial" w:hAnsi="Arial" w:cs="Arial"/>
                <w:color w:val="000000"/>
              </w:rPr>
              <w:t>Important but options should not be restricted to new developments</w:t>
            </w:r>
          </w:p>
        </w:tc>
        <w:tc>
          <w:tcPr>
            <w:tcW w:w="750" w:type="pct"/>
            <w:noWrap/>
          </w:tcPr>
          <w:p w14:paraId="0474F9D6" w14:textId="77777777" w:rsidR="00522F14" w:rsidRPr="00782354" w:rsidRDefault="00522F14" w:rsidP="00475FD5">
            <w:pPr>
              <w:jc w:val="center"/>
              <w:rPr>
                <w:rFonts w:ascii="Arial" w:hAnsi="Arial" w:cs="Arial"/>
                <w:color w:val="000000"/>
              </w:rPr>
            </w:pPr>
            <w:r w:rsidRPr="00782354">
              <w:rPr>
                <w:rFonts w:ascii="Arial" w:hAnsi="Arial" w:cs="Arial"/>
                <w:color w:val="000000"/>
              </w:rPr>
              <w:t>3</w:t>
            </w:r>
          </w:p>
        </w:tc>
      </w:tr>
      <w:tr w:rsidR="00522F14" w:rsidRPr="00782354" w14:paraId="455DF4B0" w14:textId="77777777" w:rsidTr="00C600DA">
        <w:trPr>
          <w:trHeight w:val="300"/>
        </w:trPr>
        <w:tc>
          <w:tcPr>
            <w:tcW w:w="4250" w:type="pct"/>
            <w:noWrap/>
          </w:tcPr>
          <w:p w14:paraId="29F060A1" w14:textId="77777777" w:rsidR="00522F14" w:rsidRPr="009A6C30" w:rsidRDefault="00522F14" w:rsidP="007B21B2">
            <w:pPr>
              <w:rPr>
                <w:rFonts w:ascii="Arial" w:hAnsi="Arial" w:cs="Arial"/>
                <w:b/>
                <w:bCs/>
                <w:color w:val="000000"/>
              </w:rPr>
            </w:pPr>
            <w:r w:rsidRPr="009A6C30">
              <w:rPr>
                <w:rFonts w:ascii="Arial" w:hAnsi="Arial" w:cs="Arial"/>
                <w:color w:val="000000"/>
              </w:rPr>
              <w:t>More fundamental questions need to be asked about new developments than green travel plans.</w:t>
            </w:r>
          </w:p>
        </w:tc>
        <w:tc>
          <w:tcPr>
            <w:tcW w:w="750" w:type="pct"/>
            <w:noWrap/>
          </w:tcPr>
          <w:p w14:paraId="05B7D90F"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4D6ED7D3" w14:textId="77777777" w:rsidTr="00C600DA">
        <w:trPr>
          <w:trHeight w:val="300"/>
        </w:trPr>
        <w:tc>
          <w:tcPr>
            <w:tcW w:w="4250" w:type="pct"/>
            <w:noWrap/>
          </w:tcPr>
          <w:p w14:paraId="4080CBCB" w14:textId="77777777" w:rsidR="00522F14" w:rsidRPr="009A6C30" w:rsidRDefault="00522F14" w:rsidP="007B21B2">
            <w:pPr>
              <w:rPr>
                <w:rFonts w:ascii="Arial" w:hAnsi="Arial" w:cs="Arial"/>
                <w:b/>
                <w:bCs/>
                <w:color w:val="000000"/>
              </w:rPr>
            </w:pPr>
            <w:r w:rsidRPr="009A6C30">
              <w:rPr>
                <w:rFonts w:ascii="Arial" w:hAnsi="Arial" w:cs="Arial"/>
                <w:color w:val="000000"/>
              </w:rPr>
              <w:t>Electric car sharing schemes should be compulsory (or at least strongly advised) on larger housing estates</w:t>
            </w:r>
          </w:p>
        </w:tc>
        <w:tc>
          <w:tcPr>
            <w:tcW w:w="750" w:type="pct"/>
            <w:noWrap/>
          </w:tcPr>
          <w:p w14:paraId="28170C01"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4CC0AA2F" w14:textId="77777777" w:rsidTr="00C600DA">
        <w:trPr>
          <w:trHeight w:val="300"/>
        </w:trPr>
        <w:tc>
          <w:tcPr>
            <w:tcW w:w="4250" w:type="pct"/>
            <w:noWrap/>
          </w:tcPr>
          <w:p w14:paraId="305A869B" w14:textId="77777777" w:rsidR="00522F14" w:rsidRPr="009A6C30" w:rsidRDefault="00522F14" w:rsidP="007B21B2">
            <w:pPr>
              <w:rPr>
                <w:rFonts w:ascii="Arial" w:hAnsi="Arial" w:cs="Arial"/>
                <w:b/>
                <w:bCs/>
                <w:color w:val="000000"/>
              </w:rPr>
            </w:pPr>
            <w:r w:rsidRPr="009A6C30">
              <w:rPr>
                <w:rFonts w:ascii="Arial" w:hAnsi="Arial" w:cs="Arial"/>
                <w:color w:val="000000"/>
              </w:rPr>
              <w:lastRenderedPageBreak/>
              <w:t>Supports ride sharing schemes</w:t>
            </w:r>
          </w:p>
        </w:tc>
        <w:tc>
          <w:tcPr>
            <w:tcW w:w="750" w:type="pct"/>
            <w:noWrap/>
          </w:tcPr>
          <w:p w14:paraId="1BEAB0B1" w14:textId="77777777" w:rsidR="00522F14" w:rsidRPr="00782354" w:rsidRDefault="00522F14" w:rsidP="00475FD5">
            <w:pPr>
              <w:jc w:val="center"/>
              <w:rPr>
                <w:rFonts w:ascii="Arial" w:hAnsi="Arial" w:cs="Arial"/>
                <w:color w:val="000000"/>
              </w:rPr>
            </w:pPr>
            <w:r w:rsidRPr="00782354">
              <w:rPr>
                <w:rFonts w:ascii="Arial" w:hAnsi="Arial" w:cs="Arial"/>
                <w:color w:val="000000"/>
              </w:rPr>
              <w:t>2</w:t>
            </w:r>
          </w:p>
        </w:tc>
      </w:tr>
      <w:tr w:rsidR="00522F14" w:rsidRPr="00782354" w14:paraId="4359F9F8" w14:textId="77777777" w:rsidTr="00C600DA">
        <w:trPr>
          <w:trHeight w:val="300"/>
        </w:trPr>
        <w:tc>
          <w:tcPr>
            <w:tcW w:w="4250" w:type="pct"/>
            <w:noWrap/>
          </w:tcPr>
          <w:p w14:paraId="164DB71A" w14:textId="77777777" w:rsidR="00522F14" w:rsidRPr="009A6C30" w:rsidRDefault="00522F14" w:rsidP="007B21B2">
            <w:pPr>
              <w:rPr>
                <w:rFonts w:ascii="Arial" w:hAnsi="Arial" w:cs="Arial"/>
                <w:b/>
                <w:bCs/>
                <w:color w:val="000000"/>
              </w:rPr>
            </w:pPr>
            <w:r w:rsidRPr="009A6C30">
              <w:rPr>
                <w:rFonts w:ascii="Arial" w:hAnsi="Arial" w:cs="Arial"/>
                <w:color w:val="000000"/>
              </w:rPr>
              <w:t>Need incentives for people to change to electric cars if they need a car at all</w:t>
            </w:r>
          </w:p>
        </w:tc>
        <w:tc>
          <w:tcPr>
            <w:tcW w:w="750" w:type="pct"/>
            <w:noWrap/>
          </w:tcPr>
          <w:p w14:paraId="3E7614BF"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6910BBCE" w14:textId="77777777" w:rsidTr="00C600DA">
        <w:trPr>
          <w:trHeight w:val="300"/>
        </w:trPr>
        <w:tc>
          <w:tcPr>
            <w:tcW w:w="4250" w:type="pct"/>
            <w:noWrap/>
          </w:tcPr>
          <w:p w14:paraId="6DD77170" w14:textId="77777777" w:rsidR="00522F14" w:rsidRPr="009A6C30" w:rsidRDefault="00522F14" w:rsidP="007B21B2">
            <w:pPr>
              <w:rPr>
                <w:rFonts w:ascii="Arial" w:hAnsi="Arial" w:cs="Arial"/>
                <w:b/>
                <w:bCs/>
                <w:color w:val="000000"/>
              </w:rPr>
            </w:pPr>
            <w:r w:rsidRPr="009A6C30">
              <w:rPr>
                <w:rFonts w:ascii="Arial" w:hAnsi="Arial" w:cs="Arial"/>
                <w:color w:val="000000"/>
              </w:rPr>
              <w:t>This needs to be 'carrot' not 'stick'. Restricting parking penalises possession, not use of a vehicle.</w:t>
            </w:r>
          </w:p>
        </w:tc>
        <w:tc>
          <w:tcPr>
            <w:tcW w:w="750" w:type="pct"/>
            <w:noWrap/>
          </w:tcPr>
          <w:p w14:paraId="7D27C76D"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6208FB15" w14:textId="77777777" w:rsidTr="00C600DA">
        <w:trPr>
          <w:trHeight w:val="300"/>
        </w:trPr>
        <w:tc>
          <w:tcPr>
            <w:tcW w:w="4250" w:type="pct"/>
            <w:noWrap/>
          </w:tcPr>
          <w:p w14:paraId="4201C5A5" w14:textId="77777777" w:rsidR="00522F14" w:rsidRPr="009A6C30" w:rsidRDefault="00522F14" w:rsidP="007B21B2">
            <w:pPr>
              <w:rPr>
                <w:rFonts w:ascii="Arial" w:hAnsi="Arial" w:cs="Arial"/>
                <w:b/>
                <w:bCs/>
                <w:color w:val="000000"/>
              </w:rPr>
            </w:pPr>
            <w:r w:rsidRPr="009A6C30">
              <w:rPr>
                <w:rFonts w:ascii="Arial" w:hAnsi="Arial" w:cs="Arial"/>
                <w:color w:val="000000"/>
              </w:rPr>
              <w:t xml:space="preserve">Cheaper transport using </w:t>
            </w:r>
            <w:proofErr w:type="gramStart"/>
            <w:r w:rsidRPr="009A6C30">
              <w:rPr>
                <w:rFonts w:ascii="Arial" w:hAnsi="Arial" w:cs="Arial"/>
                <w:color w:val="000000"/>
              </w:rPr>
              <w:t>mini buses</w:t>
            </w:r>
            <w:proofErr w:type="gramEnd"/>
            <w:r w:rsidRPr="009A6C30">
              <w:rPr>
                <w:rFonts w:ascii="Arial" w:hAnsi="Arial" w:cs="Arial"/>
                <w:color w:val="000000"/>
              </w:rPr>
              <w:t xml:space="preserve"> into town rather than a huge bus.</w:t>
            </w:r>
          </w:p>
        </w:tc>
        <w:tc>
          <w:tcPr>
            <w:tcW w:w="750" w:type="pct"/>
            <w:noWrap/>
          </w:tcPr>
          <w:p w14:paraId="590835CA"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1ACF82D7" w14:textId="77777777" w:rsidTr="00C600DA">
        <w:trPr>
          <w:trHeight w:val="300"/>
        </w:trPr>
        <w:tc>
          <w:tcPr>
            <w:tcW w:w="4250" w:type="pct"/>
            <w:noWrap/>
          </w:tcPr>
          <w:p w14:paraId="0D95518A" w14:textId="77777777" w:rsidR="00522F14" w:rsidRPr="009A6C30" w:rsidRDefault="00522F14" w:rsidP="007B21B2">
            <w:pPr>
              <w:rPr>
                <w:rFonts w:ascii="Arial" w:hAnsi="Arial" w:cs="Arial"/>
                <w:b/>
                <w:bCs/>
                <w:color w:val="000000"/>
              </w:rPr>
            </w:pPr>
            <w:r w:rsidRPr="009A6C30">
              <w:rPr>
                <w:rFonts w:ascii="Arial" w:hAnsi="Arial" w:cs="Arial"/>
                <w:color w:val="000000"/>
              </w:rPr>
              <w:t>Facilities within walking distances</w:t>
            </w:r>
          </w:p>
        </w:tc>
        <w:tc>
          <w:tcPr>
            <w:tcW w:w="750" w:type="pct"/>
            <w:noWrap/>
          </w:tcPr>
          <w:p w14:paraId="3465C6BE"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2D2C2543" w14:textId="77777777" w:rsidTr="00C600DA">
        <w:trPr>
          <w:trHeight w:val="300"/>
        </w:trPr>
        <w:tc>
          <w:tcPr>
            <w:tcW w:w="4250" w:type="pct"/>
            <w:noWrap/>
          </w:tcPr>
          <w:p w14:paraId="25DB3F5C" w14:textId="77777777" w:rsidR="00522F14" w:rsidRPr="009A6C30" w:rsidRDefault="00522F14" w:rsidP="007B21B2">
            <w:pPr>
              <w:rPr>
                <w:rFonts w:ascii="Arial" w:hAnsi="Arial" w:cs="Arial"/>
                <w:b/>
                <w:bCs/>
                <w:color w:val="000000"/>
              </w:rPr>
            </w:pPr>
            <w:r w:rsidRPr="009A6C30">
              <w:rPr>
                <w:rFonts w:ascii="Arial" w:hAnsi="Arial" w:cs="Arial"/>
                <w:color w:val="000000"/>
              </w:rPr>
              <w:t>Building in established towns and villages would reduce the need for two car families</w:t>
            </w:r>
          </w:p>
        </w:tc>
        <w:tc>
          <w:tcPr>
            <w:tcW w:w="750" w:type="pct"/>
            <w:noWrap/>
          </w:tcPr>
          <w:p w14:paraId="671A6A50"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1A139B2E" w14:textId="77777777" w:rsidTr="00C600DA">
        <w:trPr>
          <w:trHeight w:val="300"/>
        </w:trPr>
        <w:tc>
          <w:tcPr>
            <w:tcW w:w="4250" w:type="pct"/>
            <w:noWrap/>
          </w:tcPr>
          <w:p w14:paraId="119E5748" w14:textId="77777777" w:rsidR="00522F14" w:rsidRPr="009A6C30" w:rsidRDefault="00522F14" w:rsidP="007B21B2">
            <w:pPr>
              <w:rPr>
                <w:rFonts w:ascii="Arial" w:hAnsi="Arial" w:cs="Arial"/>
                <w:b/>
                <w:bCs/>
                <w:color w:val="000000"/>
              </w:rPr>
            </w:pPr>
            <w:r w:rsidRPr="009A6C30">
              <w:rPr>
                <w:rFonts w:ascii="Arial" w:hAnsi="Arial" w:cs="Arial"/>
                <w:color w:val="000000"/>
              </w:rPr>
              <w:t>Reduce emissions by improving traffic flow</w:t>
            </w:r>
          </w:p>
        </w:tc>
        <w:tc>
          <w:tcPr>
            <w:tcW w:w="750" w:type="pct"/>
            <w:noWrap/>
          </w:tcPr>
          <w:p w14:paraId="028713C4"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47745439" w14:textId="77777777" w:rsidTr="00C600DA">
        <w:trPr>
          <w:trHeight w:val="300"/>
        </w:trPr>
        <w:tc>
          <w:tcPr>
            <w:tcW w:w="4250" w:type="pct"/>
            <w:noWrap/>
          </w:tcPr>
          <w:p w14:paraId="7D350095" w14:textId="77777777" w:rsidR="00522F14" w:rsidRPr="009A6C30" w:rsidRDefault="00522F14" w:rsidP="007B21B2">
            <w:pPr>
              <w:rPr>
                <w:rFonts w:ascii="Arial" w:hAnsi="Arial" w:cs="Arial"/>
                <w:b/>
                <w:bCs/>
                <w:color w:val="000000"/>
              </w:rPr>
            </w:pPr>
            <w:r w:rsidRPr="009A6C30">
              <w:rPr>
                <w:rFonts w:ascii="Arial" w:hAnsi="Arial" w:cs="Arial"/>
                <w:color w:val="000000"/>
              </w:rPr>
              <w:t>Fixed taxi fares</w:t>
            </w:r>
          </w:p>
        </w:tc>
        <w:tc>
          <w:tcPr>
            <w:tcW w:w="750" w:type="pct"/>
            <w:noWrap/>
          </w:tcPr>
          <w:p w14:paraId="75646244"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6F680B8C" w14:textId="77777777" w:rsidTr="00C600DA">
        <w:trPr>
          <w:trHeight w:val="300"/>
        </w:trPr>
        <w:tc>
          <w:tcPr>
            <w:tcW w:w="4250" w:type="pct"/>
            <w:noWrap/>
          </w:tcPr>
          <w:p w14:paraId="54CFD8BC" w14:textId="77777777" w:rsidR="00522F14" w:rsidRPr="009A6C30" w:rsidRDefault="00522F14" w:rsidP="007B21B2">
            <w:pPr>
              <w:rPr>
                <w:rFonts w:ascii="Arial" w:hAnsi="Arial" w:cs="Arial"/>
                <w:b/>
                <w:bCs/>
                <w:color w:val="000000"/>
              </w:rPr>
            </w:pPr>
            <w:r w:rsidRPr="009A6C30">
              <w:rPr>
                <w:rFonts w:ascii="Arial" w:hAnsi="Arial" w:cs="Arial"/>
                <w:color w:val="000000"/>
              </w:rPr>
              <w:t>Monitor for developers for compliance</w:t>
            </w:r>
          </w:p>
        </w:tc>
        <w:tc>
          <w:tcPr>
            <w:tcW w:w="750" w:type="pct"/>
            <w:noWrap/>
          </w:tcPr>
          <w:p w14:paraId="44BA8FD2"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4BD5EE44" w14:textId="77777777" w:rsidTr="00C600DA">
        <w:trPr>
          <w:trHeight w:val="300"/>
        </w:trPr>
        <w:tc>
          <w:tcPr>
            <w:tcW w:w="4250" w:type="pct"/>
            <w:noWrap/>
          </w:tcPr>
          <w:p w14:paraId="058FFA24" w14:textId="77777777" w:rsidR="00522F14" w:rsidRPr="009A6C30" w:rsidRDefault="00522F14" w:rsidP="007B21B2">
            <w:pPr>
              <w:rPr>
                <w:rFonts w:ascii="Arial" w:hAnsi="Arial" w:cs="Arial"/>
                <w:b/>
                <w:bCs/>
                <w:color w:val="000000"/>
              </w:rPr>
            </w:pPr>
            <w:r w:rsidRPr="009A6C30">
              <w:rPr>
                <w:rFonts w:ascii="Arial" w:hAnsi="Arial" w:cs="Arial"/>
                <w:color w:val="000000"/>
              </w:rPr>
              <w:t>Developments accessible to public transport.</w:t>
            </w:r>
          </w:p>
        </w:tc>
        <w:tc>
          <w:tcPr>
            <w:tcW w:w="750" w:type="pct"/>
            <w:noWrap/>
          </w:tcPr>
          <w:p w14:paraId="7F7BE95A"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2D3BFC62" w14:textId="77777777" w:rsidTr="00C600DA">
        <w:trPr>
          <w:trHeight w:val="300"/>
        </w:trPr>
        <w:tc>
          <w:tcPr>
            <w:tcW w:w="4250" w:type="pct"/>
            <w:noWrap/>
          </w:tcPr>
          <w:p w14:paraId="69227CDE" w14:textId="77777777" w:rsidR="00522F14" w:rsidRPr="009A6C30" w:rsidRDefault="00522F14" w:rsidP="007B21B2">
            <w:pPr>
              <w:rPr>
                <w:rFonts w:ascii="Arial" w:hAnsi="Arial" w:cs="Arial"/>
                <w:b/>
                <w:bCs/>
                <w:color w:val="000000"/>
              </w:rPr>
            </w:pPr>
            <w:r w:rsidRPr="009A6C30">
              <w:rPr>
                <w:rFonts w:ascii="Arial" w:hAnsi="Arial" w:cs="Arial"/>
                <w:color w:val="000000"/>
              </w:rPr>
              <w:t>Park and ride</w:t>
            </w:r>
          </w:p>
        </w:tc>
        <w:tc>
          <w:tcPr>
            <w:tcW w:w="750" w:type="pct"/>
            <w:noWrap/>
          </w:tcPr>
          <w:p w14:paraId="6B1D4C81" w14:textId="77777777" w:rsidR="00522F14" w:rsidRPr="00782354" w:rsidRDefault="00522F14" w:rsidP="00475FD5">
            <w:pPr>
              <w:jc w:val="center"/>
              <w:rPr>
                <w:rFonts w:ascii="Arial" w:hAnsi="Arial" w:cs="Arial"/>
                <w:color w:val="000000"/>
              </w:rPr>
            </w:pPr>
            <w:r w:rsidRPr="00782354">
              <w:rPr>
                <w:rFonts w:ascii="Arial" w:hAnsi="Arial" w:cs="Arial"/>
                <w:color w:val="000000"/>
              </w:rPr>
              <w:t>1</w:t>
            </w:r>
          </w:p>
        </w:tc>
      </w:tr>
      <w:tr w:rsidR="00522F14" w:rsidRPr="00782354" w14:paraId="76DD8F93" w14:textId="77777777" w:rsidTr="00C600DA">
        <w:trPr>
          <w:trHeight w:val="300"/>
        </w:trPr>
        <w:tc>
          <w:tcPr>
            <w:tcW w:w="4250" w:type="pct"/>
            <w:noWrap/>
          </w:tcPr>
          <w:p w14:paraId="2458BC10" w14:textId="5AC10442" w:rsidR="00522F14" w:rsidRPr="009A6C30" w:rsidRDefault="00522F14" w:rsidP="007B21B2">
            <w:pPr>
              <w:rPr>
                <w:rFonts w:ascii="Arial" w:hAnsi="Arial" w:cs="Arial"/>
                <w:color w:val="000000"/>
              </w:rPr>
            </w:pPr>
            <w:r>
              <w:rPr>
                <w:rFonts w:ascii="Arial" w:hAnsi="Arial" w:cs="Arial"/>
                <w:color w:val="000000"/>
              </w:rPr>
              <w:t xml:space="preserve">Shouldn’t just be for Chichester. </w:t>
            </w:r>
          </w:p>
        </w:tc>
        <w:tc>
          <w:tcPr>
            <w:tcW w:w="750" w:type="pct"/>
            <w:noWrap/>
          </w:tcPr>
          <w:p w14:paraId="7B337B8A" w14:textId="191A2331" w:rsidR="00522F14" w:rsidRPr="00782354" w:rsidRDefault="00522F14" w:rsidP="00475FD5">
            <w:pPr>
              <w:jc w:val="center"/>
              <w:rPr>
                <w:rFonts w:ascii="Arial" w:hAnsi="Arial" w:cs="Arial"/>
                <w:color w:val="000000"/>
              </w:rPr>
            </w:pPr>
            <w:r>
              <w:rPr>
                <w:rFonts w:ascii="Arial" w:hAnsi="Arial" w:cs="Arial"/>
                <w:color w:val="000000"/>
              </w:rPr>
              <w:t>1</w:t>
            </w:r>
          </w:p>
        </w:tc>
      </w:tr>
    </w:tbl>
    <w:p w14:paraId="714DF418" w14:textId="77777777" w:rsidR="00782354" w:rsidRPr="00782354" w:rsidRDefault="00782354" w:rsidP="00782354">
      <w:pPr>
        <w:spacing w:after="0"/>
        <w:rPr>
          <w:rFonts w:ascii="Arial" w:hAnsi="Arial" w:cs="Arial"/>
          <w:sz w:val="24"/>
          <w:szCs w:val="24"/>
          <w:highlight w:val="yellow"/>
        </w:rPr>
      </w:pPr>
    </w:p>
    <w:p w14:paraId="15345C09" w14:textId="6E4228F1" w:rsidR="005660E5" w:rsidRPr="00782354" w:rsidRDefault="005660E5" w:rsidP="003A7A21">
      <w:pPr>
        <w:pStyle w:val="Heading2"/>
        <w:rPr>
          <w:rFonts w:cs="Arial"/>
          <w:szCs w:val="24"/>
        </w:rPr>
      </w:pPr>
      <w:r w:rsidRPr="00782354">
        <w:rPr>
          <w:rFonts w:cs="Arial"/>
          <w:szCs w:val="24"/>
        </w:rPr>
        <w:t xml:space="preserve">Section </w:t>
      </w:r>
      <w:r w:rsidR="00A95923">
        <w:rPr>
          <w:rFonts w:cs="Arial"/>
          <w:szCs w:val="24"/>
        </w:rPr>
        <w:t>5</w:t>
      </w:r>
      <w:r w:rsidRPr="00782354">
        <w:rPr>
          <w:rFonts w:cs="Arial"/>
          <w:szCs w:val="24"/>
        </w:rPr>
        <w:t>: Your home</w:t>
      </w:r>
    </w:p>
    <w:p w14:paraId="6E5ECC40" w14:textId="77777777" w:rsidR="005660E5" w:rsidRPr="00782354" w:rsidRDefault="005660E5" w:rsidP="00030279">
      <w:pPr>
        <w:spacing w:after="0"/>
        <w:rPr>
          <w:rFonts w:ascii="Arial" w:hAnsi="Arial" w:cs="Arial"/>
          <w:sz w:val="24"/>
          <w:szCs w:val="24"/>
        </w:rPr>
      </w:pPr>
    </w:p>
    <w:p w14:paraId="345117FB" w14:textId="4CFFDBDF" w:rsidR="005660E5" w:rsidRPr="00782354" w:rsidRDefault="005660E5" w:rsidP="00030279">
      <w:pPr>
        <w:spacing w:after="0"/>
        <w:rPr>
          <w:rFonts w:ascii="Arial" w:hAnsi="Arial" w:cs="Arial"/>
          <w:sz w:val="24"/>
          <w:szCs w:val="24"/>
        </w:rPr>
      </w:pPr>
      <w:r w:rsidRPr="00782354">
        <w:rPr>
          <w:rFonts w:ascii="Arial" w:hAnsi="Arial" w:cs="Arial"/>
          <w:sz w:val="24"/>
          <w:szCs w:val="24"/>
        </w:rPr>
        <w:t>This section asked questions</w:t>
      </w:r>
      <w:r w:rsidR="002A6E61" w:rsidRPr="00782354">
        <w:rPr>
          <w:rFonts w:ascii="Arial" w:hAnsi="Arial" w:cs="Arial"/>
          <w:sz w:val="24"/>
          <w:szCs w:val="24"/>
        </w:rPr>
        <w:t xml:space="preserve"> relating to </w:t>
      </w:r>
      <w:r w:rsidRPr="00782354">
        <w:rPr>
          <w:rFonts w:ascii="Arial" w:hAnsi="Arial" w:cs="Arial"/>
          <w:sz w:val="24"/>
          <w:szCs w:val="24"/>
        </w:rPr>
        <w:t>home retrofit</w:t>
      </w:r>
      <w:r w:rsidR="002A6E61" w:rsidRPr="00782354">
        <w:rPr>
          <w:rFonts w:ascii="Arial" w:hAnsi="Arial" w:cs="Arial"/>
          <w:sz w:val="24"/>
          <w:szCs w:val="24"/>
        </w:rPr>
        <w:t>ting</w:t>
      </w:r>
      <w:r w:rsidRPr="00782354">
        <w:rPr>
          <w:rFonts w:ascii="Arial" w:hAnsi="Arial" w:cs="Arial"/>
          <w:sz w:val="24"/>
          <w:szCs w:val="24"/>
        </w:rPr>
        <w:t xml:space="preserve">. To help respondents who may not be familiar with the term, we created a short video that was available to view at the top of the </w:t>
      </w:r>
      <w:r w:rsidR="002A6E61" w:rsidRPr="00782354">
        <w:rPr>
          <w:rFonts w:ascii="Arial" w:hAnsi="Arial" w:cs="Arial"/>
          <w:sz w:val="24"/>
          <w:szCs w:val="24"/>
        </w:rPr>
        <w:t xml:space="preserve">web </w:t>
      </w:r>
      <w:r w:rsidRPr="00782354">
        <w:rPr>
          <w:rFonts w:ascii="Arial" w:hAnsi="Arial" w:cs="Arial"/>
          <w:sz w:val="24"/>
          <w:szCs w:val="24"/>
        </w:rPr>
        <w:t>page.</w:t>
      </w:r>
    </w:p>
    <w:p w14:paraId="19F62D98" w14:textId="77777777" w:rsidR="005660E5" w:rsidRPr="00782354" w:rsidRDefault="005660E5" w:rsidP="00030279">
      <w:pPr>
        <w:spacing w:after="0"/>
        <w:rPr>
          <w:rFonts w:ascii="Arial" w:hAnsi="Arial" w:cs="Arial"/>
          <w:sz w:val="24"/>
          <w:szCs w:val="24"/>
        </w:rPr>
      </w:pPr>
    </w:p>
    <w:p w14:paraId="720A89EB" w14:textId="68B8A7BA" w:rsidR="005660E5" w:rsidRPr="00782354" w:rsidRDefault="002A6E61" w:rsidP="00030279">
      <w:pPr>
        <w:spacing w:after="0"/>
        <w:rPr>
          <w:rFonts w:ascii="Arial" w:hAnsi="Arial" w:cs="Arial"/>
          <w:sz w:val="24"/>
          <w:szCs w:val="24"/>
        </w:rPr>
      </w:pPr>
      <w:r w:rsidRPr="00782354">
        <w:rPr>
          <w:rFonts w:ascii="Arial" w:hAnsi="Arial" w:cs="Arial"/>
          <w:sz w:val="24"/>
          <w:szCs w:val="24"/>
        </w:rPr>
        <w:t>The first question in this section a</w:t>
      </w:r>
      <w:r w:rsidR="005660E5" w:rsidRPr="00782354">
        <w:rPr>
          <w:rFonts w:ascii="Arial" w:hAnsi="Arial" w:cs="Arial"/>
          <w:sz w:val="24"/>
          <w:szCs w:val="24"/>
        </w:rPr>
        <w:t>sked respondents to let us know of any organisations that they feel the council should be working with to help improve the energy efficiency of people’s homes.</w:t>
      </w:r>
      <w:r w:rsidR="00610ED9">
        <w:rPr>
          <w:rFonts w:ascii="Arial" w:hAnsi="Arial" w:cs="Arial"/>
          <w:sz w:val="24"/>
          <w:szCs w:val="24"/>
        </w:rPr>
        <w:t xml:space="preserve"> Organisations </w:t>
      </w:r>
      <w:r w:rsidR="00083169">
        <w:rPr>
          <w:rFonts w:ascii="Arial" w:hAnsi="Arial" w:cs="Arial"/>
          <w:sz w:val="24"/>
          <w:szCs w:val="24"/>
        </w:rPr>
        <w:t xml:space="preserve">that were </w:t>
      </w:r>
      <w:r w:rsidR="00610ED9">
        <w:rPr>
          <w:rFonts w:ascii="Arial" w:hAnsi="Arial" w:cs="Arial"/>
          <w:sz w:val="24"/>
          <w:szCs w:val="24"/>
        </w:rPr>
        <w:t>given are listed in Table 22.</w:t>
      </w:r>
    </w:p>
    <w:p w14:paraId="1D57E604" w14:textId="77777777" w:rsidR="005660E5" w:rsidRPr="00782354" w:rsidRDefault="005660E5" w:rsidP="00030279">
      <w:pPr>
        <w:spacing w:after="0"/>
        <w:rPr>
          <w:rFonts w:ascii="Arial" w:hAnsi="Arial" w:cs="Arial"/>
          <w:sz w:val="24"/>
          <w:szCs w:val="24"/>
        </w:rPr>
      </w:pPr>
    </w:p>
    <w:p w14:paraId="0C19980B" w14:textId="1EB25145" w:rsidR="000A491F" w:rsidRPr="00782354" w:rsidRDefault="00610ED9" w:rsidP="002405A3">
      <w:pPr>
        <w:pStyle w:val="Heading3"/>
        <w:rPr>
          <w:lang w:val="en-ID"/>
        </w:rPr>
      </w:pPr>
      <w:r>
        <w:rPr>
          <w:lang w:val="en-ID"/>
        </w:rPr>
        <w:t xml:space="preserve">Table 22: </w:t>
      </w:r>
      <w:r w:rsidR="000A491F" w:rsidRPr="00782354">
        <w:rPr>
          <w:lang w:val="en-ID"/>
        </w:rPr>
        <w:t>Question</w:t>
      </w:r>
      <w:r>
        <w:rPr>
          <w:lang w:val="en-ID"/>
        </w:rPr>
        <w:t xml:space="preserve"> </w:t>
      </w:r>
      <w:r w:rsidR="000A491F" w:rsidRPr="00782354">
        <w:rPr>
          <w:lang w:val="en-ID"/>
        </w:rPr>
        <w:t xml:space="preserve">5.1 </w:t>
      </w:r>
      <w:r>
        <w:rPr>
          <w:lang w:val="en-ID"/>
        </w:rPr>
        <w:t>“</w:t>
      </w:r>
      <w:r w:rsidR="000A491F" w:rsidRPr="00782354">
        <w:rPr>
          <w:lang w:val="en-ID"/>
        </w:rPr>
        <w:t>Are there any organisations that you feel the council should be working with to help improve the energy efficiency of people's homes?</w:t>
      </w:r>
      <w:r>
        <w:rPr>
          <w:lang w:val="en-ID"/>
        </w:rPr>
        <w:t>”</w:t>
      </w:r>
    </w:p>
    <w:p w14:paraId="0850CC17" w14:textId="77777777" w:rsidR="00610ED9" w:rsidRDefault="00610ED9" w:rsidP="001A2E27">
      <w:pPr>
        <w:spacing w:after="120" w:line="240" w:lineRule="exact"/>
        <w:rPr>
          <w:rFonts w:ascii="Arial" w:hAnsi="Arial" w:cs="Arial"/>
          <w:sz w:val="24"/>
          <w:szCs w:val="24"/>
          <w:lang w:val="en-ID"/>
        </w:rPr>
      </w:pPr>
    </w:p>
    <w:tbl>
      <w:tblPr>
        <w:tblStyle w:val="TableGrid"/>
        <w:tblW w:w="5000" w:type="pct"/>
        <w:tblLook w:val="04A0" w:firstRow="1" w:lastRow="0" w:firstColumn="1" w:lastColumn="0" w:noHBand="0" w:noVBand="1"/>
      </w:tblPr>
      <w:tblGrid>
        <w:gridCol w:w="4138"/>
        <w:gridCol w:w="4878"/>
      </w:tblGrid>
      <w:tr w:rsidR="00610ED9" w:rsidRPr="00610ED9" w14:paraId="16924231" w14:textId="77777777" w:rsidTr="009A6C30">
        <w:trPr>
          <w:trHeight w:val="300"/>
        </w:trPr>
        <w:tc>
          <w:tcPr>
            <w:tcW w:w="2295" w:type="pct"/>
            <w:noWrap/>
            <w:hideMark/>
          </w:tcPr>
          <w:p w14:paraId="248C5C7D" w14:textId="77777777" w:rsidR="00610ED9" w:rsidRPr="00610ED9" w:rsidRDefault="00610ED9" w:rsidP="00610ED9">
            <w:pPr>
              <w:rPr>
                <w:rFonts w:ascii="Arial" w:hAnsi="Arial" w:cs="Arial"/>
                <w:sz w:val="24"/>
                <w:szCs w:val="24"/>
              </w:rPr>
            </w:pPr>
            <w:r w:rsidRPr="00610ED9">
              <w:rPr>
                <w:rFonts w:ascii="Arial" w:hAnsi="Arial" w:cs="Arial"/>
                <w:sz w:val="24"/>
                <w:szCs w:val="24"/>
              </w:rPr>
              <w:t>Act on Energy</w:t>
            </w:r>
          </w:p>
        </w:tc>
        <w:tc>
          <w:tcPr>
            <w:tcW w:w="2705" w:type="pct"/>
            <w:noWrap/>
            <w:hideMark/>
          </w:tcPr>
          <w:p w14:paraId="37C4DE55" w14:textId="77777777" w:rsidR="00610ED9" w:rsidRPr="00610ED9" w:rsidRDefault="00610ED9" w:rsidP="00610ED9">
            <w:pPr>
              <w:rPr>
                <w:rFonts w:ascii="Arial" w:hAnsi="Arial" w:cs="Arial"/>
                <w:sz w:val="24"/>
                <w:szCs w:val="24"/>
              </w:rPr>
            </w:pPr>
            <w:r w:rsidRPr="00610ED9">
              <w:rPr>
                <w:rFonts w:ascii="Arial" w:hAnsi="Arial" w:cs="Arial"/>
                <w:sz w:val="24"/>
                <w:szCs w:val="24"/>
              </w:rPr>
              <w:t>Guildford Zero</w:t>
            </w:r>
          </w:p>
        </w:tc>
      </w:tr>
      <w:tr w:rsidR="00610ED9" w:rsidRPr="00610ED9" w14:paraId="22E309FF" w14:textId="77777777" w:rsidTr="009A6C30">
        <w:trPr>
          <w:trHeight w:val="300"/>
        </w:trPr>
        <w:tc>
          <w:tcPr>
            <w:tcW w:w="2295" w:type="pct"/>
            <w:noWrap/>
            <w:hideMark/>
          </w:tcPr>
          <w:p w14:paraId="04020714" w14:textId="77777777" w:rsidR="00610ED9" w:rsidRPr="00610ED9" w:rsidRDefault="00610ED9" w:rsidP="00610ED9">
            <w:pPr>
              <w:rPr>
                <w:rFonts w:ascii="Arial" w:hAnsi="Arial" w:cs="Arial"/>
                <w:sz w:val="24"/>
                <w:szCs w:val="24"/>
              </w:rPr>
            </w:pPr>
            <w:r w:rsidRPr="00610ED9">
              <w:rPr>
                <w:rFonts w:ascii="Arial" w:hAnsi="Arial" w:cs="Arial"/>
                <w:sz w:val="24"/>
                <w:szCs w:val="24"/>
              </w:rPr>
              <w:t>Age UK</w:t>
            </w:r>
          </w:p>
        </w:tc>
        <w:tc>
          <w:tcPr>
            <w:tcW w:w="2705" w:type="pct"/>
            <w:noWrap/>
            <w:hideMark/>
          </w:tcPr>
          <w:p w14:paraId="5CD6435C" w14:textId="77777777" w:rsidR="00610ED9" w:rsidRPr="00610ED9" w:rsidRDefault="00610ED9" w:rsidP="00610ED9">
            <w:pPr>
              <w:rPr>
                <w:rFonts w:ascii="Arial" w:hAnsi="Arial" w:cs="Arial"/>
                <w:sz w:val="24"/>
                <w:szCs w:val="24"/>
              </w:rPr>
            </w:pPr>
            <w:r w:rsidRPr="00610ED9">
              <w:rPr>
                <w:rFonts w:ascii="Arial" w:hAnsi="Arial" w:cs="Arial"/>
                <w:sz w:val="24"/>
                <w:szCs w:val="24"/>
              </w:rPr>
              <w:t>Harvest UK</w:t>
            </w:r>
          </w:p>
        </w:tc>
      </w:tr>
      <w:tr w:rsidR="00610ED9" w:rsidRPr="00610ED9" w14:paraId="75F34190" w14:textId="77777777" w:rsidTr="009A6C30">
        <w:trPr>
          <w:trHeight w:val="300"/>
        </w:trPr>
        <w:tc>
          <w:tcPr>
            <w:tcW w:w="2295" w:type="pct"/>
            <w:noWrap/>
            <w:hideMark/>
          </w:tcPr>
          <w:p w14:paraId="7B0352DA" w14:textId="77777777" w:rsidR="00610ED9" w:rsidRPr="00610ED9" w:rsidRDefault="00610ED9" w:rsidP="00610ED9">
            <w:pPr>
              <w:rPr>
                <w:rFonts w:ascii="Arial" w:hAnsi="Arial" w:cs="Arial"/>
                <w:sz w:val="24"/>
                <w:szCs w:val="24"/>
              </w:rPr>
            </w:pPr>
            <w:r w:rsidRPr="00610ED9">
              <w:rPr>
                <w:rFonts w:ascii="Arial" w:hAnsi="Arial" w:cs="Arial"/>
                <w:sz w:val="24"/>
                <w:szCs w:val="24"/>
              </w:rPr>
              <w:t>Bristol Wind Generation Group</w:t>
            </w:r>
          </w:p>
        </w:tc>
        <w:tc>
          <w:tcPr>
            <w:tcW w:w="2705" w:type="pct"/>
            <w:noWrap/>
            <w:hideMark/>
          </w:tcPr>
          <w:p w14:paraId="498E5F85" w14:textId="77777777" w:rsidR="00610ED9" w:rsidRPr="00610ED9" w:rsidRDefault="00610ED9" w:rsidP="00610ED9">
            <w:pPr>
              <w:rPr>
                <w:rFonts w:ascii="Arial" w:hAnsi="Arial" w:cs="Arial"/>
                <w:sz w:val="24"/>
                <w:szCs w:val="24"/>
              </w:rPr>
            </w:pPr>
            <w:r w:rsidRPr="00610ED9">
              <w:rPr>
                <w:rFonts w:ascii="Arial" w:hAnsi="Arial" w:cs="Arial"/>
                <w:sz w:val="24"/>
                <w:szCs w:val="24"/>
              </w:rPr>
              <w:t>Hyde Housing Association</w:t>
            </w:r>
          </w:p>
        </w:tc>
      </w:tr>
      <w:tr w:rsidR="00610ED9" w:rsidRPr="00610ED9" w14:paraId="627A992B" w14:textId="77777777" w:rsidTr="009A6C30">
        <w:trPr>
          <w:trHeight w:val="300"/>
        </w:trPr>
        <w:tc>
          <w:tcPr>
            <w:tcW w:w="2295" w:type="pct"/>
            <w:noWrap/>
            <w:hideMark/>
          </w:tcPr>
          <w:p w14:paraId="10271FC3" w14:textId="77777777" w:rsidR="00610ED9" w:rsidRPr="00610ED9" w:rsidRDefault="00610ED9" w:rsidP="00610ED9">
            <w:pPr>
              <w:rPr>
                <w:rFonts w:ascii="Arial" w:hAnsi="Arial" w:cs="Arial"/>
                <w:sz w:val="24"/>
                <w:szCs w:val="24"/>
              </w:rPr>
            </w:pPr>
            <w:r w:rsidRPr="00610ED9">
              <w:rPr>
                <w:rFonts w:ascii="Arial" w:hAnsi="Arial" w:cs="Arial"/>
                <w:sz w:val="24"/>
                <w:szCs w:val="24"/>
              </w:rPr>
              <w:t>British Gas</w:t>
            </w:r>
          </w:p>
        </w:tc>
        <w:tc>
          <w:tcPr>
            <w:tcW w:w="2705" w:type="pct"/>
            <w:noWrap/>
            <w:hideMark/>
          </w:tcPr>
          <w:p w14:paraId="47FA256D" w14:textId="77777777" w:rsidR="00610ED9" w:rsidRPr="00610ED9" w:rsidRDefault="00610ED9" w:rsidP="00610ED9">
            <w:pPr>
              <w:rPr>
                <w:rFonts w:ascii="Arial" w:hAnsi="Arial" w:cs="Arial"/>
                <w:sz w:val="24"/>
                <w:szCs w:val="24"/>
              </w:rPr>
            </w:pPr>
            <w:r w:rsidRPr="00610ED9">
              <w:rPr>
                <w:rFonts w:ascii="Arial" w:hAnsi="Arial" w:cs="Arial"/>
                <w:sz w:val="24"/>
                <w:szCs w:val="24"/>
              </w:rPr>
              <w:t>Insulate Britain</w:t>
            </w:r>
          </w:p>
        </w:tc>
      </w:tr>
      <w:tr w:rsidR="00610ED9" w:rsidRPr="00610ED9" w14:paraId="4C4F7A1E" w14:textId="77777777" w:rsidTr="009A6C30">
        <w:trPr>
          <w:trHeight w:val="300"/>
        </w:trPr>
        <w:tc>
          <w:tcPr>
            <w:tcW w:w="2295" w:type="pct"/>
            <w:noWrap/>
            <w:hideMark/>
          </w:tcPr>
          <w:p w14:paraId="1452E6E8" w14:textId="77777777" w:rsidR="00610ED9" w:rsidRPr="00610ED9" w:rsidRDefault="00610ED9" w:rsidP="00610ED9">
            <w:pPr>
              <w:rPr>
                <w:rFonts w:ascii="Arial" w:hAnsi="Arial" w:cs="Arial"/>
                <w:sz w:val="24"/>
                <w:szCs w:val="24"/>
              </w:rPr>
            </w:pPr>
            <w:r w:rsidRPr="00610ED9">
              <w:rPr>
                <w:rFonts w:ascii="Arial" w:hAnsi="Arial" w:cs="Arial"/>
                <w:sz w:val="24"/>
                <w:szCs w:val="24"/>
              </w:rPr>
              <w:t>CAB</w:t>
            </w:r>
          </w:p>
        </w:tc>
        <w:tc>
          <w:tcPr>
            <w:tcW w:w="2705" w:type="pct"/>
            <w:noWrap/>
            <w:hideMark/>
          </w:tcPr>
          <w:p w14:paraId="4B71156B" w14:textId="77777777" w:rsidR="00610ED9" w:rsidRPr="00610ED9" w:rsidRDefault="00610ED9" w:rsidP="00610ED9">
            <w:pPr>
              <w:rPr>
                <w:rFonts w:ascii="Arial" w:hAnsi="Arial" w:cs="Arial"/>
                <w:sz w:val="24"/>
                <w:szCs w:val="24"/>
              </w:rPr>
            </w:pPr>
            <w:r w:rsidRPr="00610ED9">
              <w:rPr>
                <w:rFonts w:ascii="Arial" w:hAnsi="Arial" w:cs="Arial"/>
                <w:sz w:val="24"/>
                <w:szCs w:val="24"/>
              </w:rPr>
              <w:t>Loop</w:t>
            </w:r>
          </w:p>
        </w:tc>
      </w:tr>
      <w:tr w:rsidR="00610ED9" w:rsidRPr="00610ED9" w14:paraId="637AE433" w14:textId="77777777" w:rsidTr="009A6C30">
        <w:trPr>
          <w:trHeight w:val="300"/>
        </w:trPr>
        <w:tc>
          <w:tcPr>
            <w:tcW w:w="2295" w:type="pct"/>
            <w:noWrap/>
            <w:hideMark/>
          </w:tcPr>
          <w:p w14:paraId="200CBF58" w14:textId="77777777" w:rsidR="00610ED9" w:rsidRPr="00610ED9" w:rsidRDefault="00610ED9" w:rsidP="00610ED9">
            <w:pPr>
              <w:rPr>
                <w:rFonts w:ascii="Arial" w:hAnsi="Arial" w:cs="Arial"/>
                <w:sz w:val="24"/>
                <w:szCs w:val="24"/>
              </w:rPr>
            </w:pPr>
            <w:r w:rsidRPr="00610ED9">
              <w:rPr>
                <w:rFonts w:ascii="Arial" w:hAnsi="Arial" w:cs="Arial"/>
                <w:sz w:val="24"/>
                <w:szCs w:val="24"/>
              </w:rPr>
              <w:t>Centre for Sustainable Energy</w:t>
            </w:r>
          </w:p>
        </w:tc>
        <w:tc>
          <w:tcPr>
            <w:tcW w:w="2705" w:type="pct"/>
            <w:noWrap/>
            <w:hideMark/>
          </w:tcPr>
          <w:p w14:paraId="241562C5" w14:textId="77777777" w:rsidR="00610ED9" w:rsidRPr="00610ED9" w:rsidRDefault="00610ED9" w:rsidP="00610ED9">
            <w:pPr>
              <w:rPr>
                <w:rFonts w:ascii="Arial" w:hAnsi="Arial" w:cs="Arial"/>
                <w:sz w:val="24"/>
                <w:szCs w:val="24"/>
              </w:rPr>
            </w:pPr>
            <w:r w:rsidRPr="00610ED9">
              <w:rPr>
                <w:rFonts w:ascii="Arial" w:hAnsi="Arial" w:cs="Arial"/>
                <w:sz w:val="24"/>
                <w:szCs w:val="24"/>
              </w:rPr>
              <w:t xml:space="preserve">Meadow Blue solar farm </w:t>
            </w:r>
          </w:p>
        </w:tc>
      </w:tr>
      <w:tr w:rsidR="00610ED9" w:rsidRPr="00610ED9" w14:paraId="25C8B166" w14:textId="77777777" w:rsidTr="009A6C30">
        <w:trPr>
          <w:trHeight w:val="300"/>
        </w:trPr>
        <w:tc>
          <w:tcPr>
            <w:tcW w:w="2295" w:type="pct"/>
            <w:noWrap/>
            <w:hideMark/>
          </w:tcPr>
          <w:p w14:paraId="7C91610D" w14:textId="77777777" w:rsidR="00610ED9" w:rsidRPr="00610ED9" w:rsidRDefault="00610ED9" w:rsidP="00610ED9">
            <w:pPr>
              <w:rPr>
                <w:rFonts w:ascii="Arial" w:hAnsi="Arial" w:cs="Arial"/>
                <w:sz w:val="24"/>
                <w:szCs w:val="24"/>
              </w:rPr>
            </w:pPr>
            <w:r w:rsidRPr="00610ED9">
              <w:rPr>
                <w:rFonts w:ascii="Arial" w:hAnsi="Arial" w:cs="Arial"/>
                <w:sz w:val="24"/>
                <w:szCs w:val="24"/>
              </w:rPr>
              <w:t>Chichester College</w:t>
            </w:r>
          </w:p>
        </w:tc>
        <w:tc>
          <w:tcPr>
            <w:tcW w:w="2705" w:type="pct"/>
            <w:noWrap/>
            <w:hideMark/>
          </w:tcPr>
          <w:p w14:paraId="70451878" w14:textId="77777777" w:rsidR="00610ED9" w:rsidRPr="00610ED9" w:rsidRDefault="00610ED9" w:rsidP="00610ED9">
            <w:pPr>
              <w:rPr>
                <w:rFonts w:ascii="Arial" w:hAnsi="Arial" w:cs="Arial"/>
                <w:sz w:val="24"/>
                <w:szCs w:val="24"/>
              </w:rPr>
            </w:pPr>
            <w:r w:rsidRPr="00610ED9">
              <w:rPr>
                <w:rFonts w:ascii="Arial" w:hAnsi="Arial" w:cs="Arial"/>
                <w:sz w:val="24"/>
                <w:szCs w:val="24"/>
              </w:rPr>
              <w:t>National Energy Action</w:t>
            </w:r>
          </w:p>
        </w:tc>
      </w:tr>
      <w:tr w:rsidR="00610ED9" w:rsidRPr="00610ED9" w14:paraId="257081FD" w14:textId="77777777" w:rsidTr="009A6C30">
        <w:trPr>
          <w:trHeight w:val="300"/>
        </w:trPr>
        <w:tc>
          <w:tcPr>
            <w:tcW w:w="2295" w:type="pct"/>
            <w:noWrap/>
            <w:hideMark/>
          </w:tcPr>
          <w:p w14:paraId="1F4A6EFF" w14:textId="77777777" w:rsidR="00610ED9" w:rsidRPr="00610ED9" w:rsidRDefault="00610ED9" w:rsidP="00610ED9">
            <w:pPr>
              <w:rPr>
                <w:rFonts w:ascii="Arial" w:hAnsi="Arial" w:cs="Arial"/>
                <w:sz w:val="24"/>
                <w:szCs w:val="24"/>
              </w:rPr>
            </w:pPr>
            <w:r w:rsidRPr="00610ED9">
              <w:rPr>
                <w:rFonts w:ascii="Arial" w:hAnsi="Arial" w:cs="Arial"/>
                <w:sz w:val="24"/>
                <w:szCs w:val="24"/>
              </w:rPr>
              <w:t>Citizens Advice Arun &amp; Chichester</w:t>
            </w:r>
          </w:p>
        </w:tc>
        <w:tc>
          <w:tcPr>
            <w:tcW w:w="2705" w:type="pct"/>
            <w:noWrap/>
            <w:hideMark/>
          </w:tcPr>
          <w:p w14:paraId="0590F76B" w14:textId="77777777" w:rsidR="00610ED9" w:rsidRPr="00610ED9" w:rsidRDefault="00610ED9" w:rsidP="00610ED9">
            <w:pPr>
              <w:rPr>
                <w:rFonts w:ascii="Arial" w:hAnsi="Arial" w:cs="Arial"/>
                <w:sz w:val="24"/>
                <w:szCs w:val="24"/>
              </w:rPr>
            </w:pPr>
            <w:r w:rsidRPr="00610ED9">
              <w:rPr>
                <w:rFonts w:ascii="Arial" w:hAnsi="Arial" w:cs="Arial"/>
                <w:sz w:val="24"/>
                <w:szCs w:val="24"/>
              </w:rPr>
              <w:t>National Energy Foundation (SuperHomes)</w:t>
            </w:r>
          </w:p>
        </w:tc>
      </w:tr>
      <w:tr w:rsidR="00610ED9" w:rsidRPr="00610ED9" w14:paraId="4D4C9521" w14:textId="77777777" w:rsidTr="009A6C30">
        <w:trPr>
          <w:trHeight w:val="300"/>
        </w:trPr>
        <w:tc>
          <w:tcPr>
            <w:tcW w:w="2295" w:type="pct"/>
            <w:noWrap/>
            <w:hideMark/>
          </w:tcPr>
          <w:p w14:paraId="683790A3" w14:textId="77777777" w:rsidR="00610ED9" w:rsidRPr="00610ED9" w:rsidRDefault="00610ED9" w:rsidP="00610ED9">
            <w:pPr>
              <w:rPr>
                <w:rFonts w:ascii="Arial" w:hAnsi="Arial" w:cs="Arial"/>
                <w:sz w:val="24"/>
                <w:szCs w:val="24"/>
              </w:rPr>
            </w:pPr>
            <w:r w:rsidRPr="00610ED9">
              <w:rPr>
                <w:rFonts w:ascii="Arial" w:hAnsi="Arial" w:cs="Arial"/>
                <w:sz w:val="24"/>
                <w:szCs w:val="24"/>
              </w:rPr>
              <w:t>Clarion Housing Association</w:t>
            </w:r>
          </w:p>
        </w:tc>
        <w:tc>
          <w:tcPr>
            <w:tcW w:w="2705" w:type="pct"/>
            <w:noWrap/>
            <w:hideMark/>
          </w:tcPr>
          <w:p w14:paraId="36B4B33A" w14:textId="77777777" w:rsidR="00610ED9" w:rsidRPr="00610ED9" w:rsidRDefault="00610ED9" w:rsidP="00610ED9">
            <w:pPr>
              <w:rPr>
                <w:rFonts w:ascii="Arial" w:hAnsi="Arial" w:cs="Arial"/>
                <w:sz w:val="24"/>
                <w:szCs w:val="24"/>
              </w:rPr>
            </w:pPr>
            <w:r w:rsidRPr="00610ED9">
              <w:rPr>
                <w:rFonts w:ascii="Arial" w:hAnsi="Arial" w:cs="Arial"/>
                <w:sz w:val="24"/>
                <w:szCs w:val="24"/>
              </w:rPr>
              <w:t>Octopus Energy</w:t>
            </w:r>
          </w:p>
        </w:tc>
      </w:tr>
      <w:tr w:rsidR="00610ED9" w:rsidRPr="00610ED9" w14:paraId="678695DE" w14:textId="77777777" w:rsidTr="009A6C30">
        <w:trPr>
          <w:trHeight w:val="300"/>
        </w:trPr>
        <w:tc>
          <w:tcPr>
            <w:tcW w:w="2295" w:type="pct"/>
            <w:noWrap/>
            <w:hideMark/>
          </w:tcPr>
          <w:p w14:paraId="0E0203C2" w14:textId="77777777" w:rsidR="00610ED9" w:rsidRPr="00610ED9" w:rsidRDefault="00610ED9" w:rsidP="00610ED9">
            <w:pPr>
              <w:rPr>
                <w:rFonts w:ascii="Arial" w:hAnsi="Arial" w:cs="Arial"/>
                <w:sz w:val="24"/>
                <w:szCs w:val="24"/>
              </w:rPr>
            </w:pPr>
            <w:r w:rsidRPr="00610ED9">
              <w:rPr>
                <w:rFonts w:ascii="Arial" w:hAnsi="Arial" w:cs="Arial"/>
                <w:sz w:val="24"/>
                <w:szCs w:val="24"/>
              </w:rPr>
              <w:t>Community Energy South</w:t>
            </w:r>
          </w:p>
        </w:tc>
        <w:tc>
          <w:tcPr>
            <w:tcW w:w="2705" w:type="pct"/>
            <w:noWrap/>
            <w:hideMark/>
          </w:tcPr>
          <w:p w14:paraId="7E56EB1C" w14:textId="77777777" w:rsidR="00610ED9" w:rsidRPr="00610ED9" w:rsidRDefault="00610ED9" w:rsidP="00610ED9">
            <w:pPr>
              <w:rPr>
                <w:rFonts w:ascii="Arial" w:hAnsi="Arial" w:cs="Arial"/>
                <w:sz w:val="24"/>
                <w:szCs w:val="24"/>
              </w:rPr>
            </w:pPr>
            <w:r w:rsidRPr="00610ED9">
              <w:rPr>
                <w:rFonts w:ascii="Arial" w:hAnsi="Arial" w:cs="Arial"/>
                <w:sz w:val="24"/>
                <w:szCs w:val="24"/>
              </w:rPr>
              <w:t>Portsmouth Water</w:t>
            </w:r>
          </w:p>
        </w:tc>
      </w:tr>
      <w:tr w:rsidR="00610ED9" w:rsidRPr="00610ED9" w14:paraId="03AA4889" w14:textId="77777777" w:rsidTr="009A6C30">
        <w:trPr>
          <w:trHeight w:val="300"/>
        </w:trPr>
        <w:tc>
          <w:tcPr>
            <w:tcW w:w="2295" w:type="pct"/>
            <w:noWrap/>
            <w:hideMark/>
          </w:tcPr>
          <w:p w14:paraId="313059DD" w14:textId="77777777" w:rsidR="00610ED9" w:rsidRPr="00610ED9" w:rsidRDefault="00610ED9" w:rsidP="00610ED9">
            <w:pPr>
              <w:rPr>
                <w:rFonts w:ascii="Arial" w:hAnsi="Arial" w:cs="Arial"/>
                <w:sz w:val="24"/>
                <w:szCs w:val="24"/>
              </w:rPr>
            </w:pPr>
            <w:r w:rsidRPr="00610ED9">
              <w:rPr>
                <w:rFonts w:ascii="Arial" w:hAnsi="Arial" w:cs="Arial"/>
                <w:sz w:val="24"/>
                <w:szCs w:val="24"/>
              </w:rPr>
              <w:t>EDF Energy</w:t>
            </w:r>
          </w:p>
        </w:tc>
        <w:tc>
          <w:tcPr>
            <w:tcW w:w="2705" w:type="pct"/>
            <w:noWrap/>
            <w:hideMark/>
          </w:tcPr>
          <w:p w14:paraId="26F44290" w14:textId="77777777" w:rsidR="00610ED9" w:rsidRPr="00610ED9" w:rsidRDefault="00610ED9" w:rsidP="00610ED9">
            <w:pPr>
              <w:rPr>
                <w:rFonts w:ascii="Arial" w:hAnsi="Arial" w:cs="Arial"/>
                <w:sz w:val="24"/>
                <w:szCs w:val="24"/>
              </w:rPr>
            </w:pPr>
            <w:r w:rsidRPr="00610ED9">
              <w:rPr>
                <w:rFonts w:ascii="Arial" w:hAnsi="Arial" w:cs="Arial"/>
                <w:sz w:val="24"/>
                <w:szCs w:val="24"/>
              </w:rPr>
              <w:t>Ripple Energy</w:t>
            </w:r>
          </w:p>
        </w:tc>
      </w:tr>
      <w:tr w:rsidR="00610ED9" w:rsidRPr="00610ED9" w14:paraId="463886CB" w14:textId="77777777" w:rsidTr="009A6C30">
        <w:trPr>
          <w:trHeight w:val="300"/>
        </w:trPr>
        <w:tc>
          <w:tcPr>
            <w:tcW w:w="2295" w:type="pct"/>
            <w:noWrap/>
            <w:hideMark/>
          </w:tcPr>
          <w:p w14:paraId="36AD686B" w14:textId="77777777" w:rsidR="00610ED9" w:rsidRPr="00610ED9" w:rsidRDefault="00610ED9" w:rsidP="00610ED9">
            <w:pPr>
              <w:rPr>
                <w:rFonts w:ascii="Arial" w:hAnsi="Arial" w:cs="Arial"/>
                <w:sz w:val="24"/>
                <w:szCs w:val="24"/>
              </w:rPr>
            </w:pPr>
            <w:proofErr w:type="spellStart"/>
            <w:r w:rsidRPr="00610ED9">
              <w:rPr>
                <w:rFonts w:ascii="Arial" w:hAnsi="Arial" w:cs="Arial"/>
                <w:sz w:val="24"/>
                <w:szCs w:val="24"/>
              </w:rPr>
              <w:t>Eliq</w:t>
            </w:r>
            <w:proofErr w:type="spellEnd"/>
          </w:p>
        </w:tc>
        <w:tc>
          <w:tcPr>
            <w:tcW w:w="2705" w:type="pct"/>
            <w:noWrap/>
            <w:hideMark/>
          </w:tcPr>
          <w:p w14:paraId="358B90A3" w14:textId="77777777" w:rsidR="00610ED9" w:rsidRPr="00610ED9" w:rsidRDefault="00610ED9" w:rsidP="00610ED9">
            <w:pPr>
              <w:rPr>
                <w:rFonts w:ascii="Arial" w:hAnsi="Arial" w:cs="Arial"/>
                <w:sz w:val="24"/>
                <w:szCs w:val="24"/>
              </w:rPr>
            </w:pPr>
            <w:proofErr w:type="spellStart"/>
            <w:r w:rsidRPr="00610ED9">
              <w:rPr>
                <w:rFonts w:ascii="Arial" w:hAnsi="Arial" w:cs="Arial"/>
                <w:sz w:val="24"/>
                <w:szCs w:val="24"/>
              </w:rPr>
              <w:t>Snugg</w:t>
            </w:r>
            <w:proofErr w:type="spellEnd"/>
          </w:p>
        </w:tc>
      </w:tr>
      <w:tr w:rsidR="00610ED9" w:rsidRPr="00610ED9" w14:paraId="482522E0" w14:textId="77777777" w:rsidTr="009A6C30">
        <w:trPr>
          <w:trHeight w:val="300"/>
        </w:trPr>
        <w:tc>
          <w:tcPr>
            <w:tcW w:w="2295" w:type="pct"/>
            <w:noWrap/>
            <w:hideMark/>
          </w:tcPr>
          <w:p w14:paraId="019801D3" w14:textId="77777777" w:rsidR="00610ED9" w:rsidRPr="00610ED9" w:rsidRDefault="00610ED9" w:rsidP="00610ED9">
            <w:pPr>
              <w:rPr>
                <w:rFonts w:ascii="Arial" w:hAnsi="Arial" w:cs="Arial"/>
                <w:sz w:val="24"/>
                <w:szCs w:val="24"/>
              </w:rPr>
            </w:pPr>
            <w:r w:rsidRPr="00610ED9">
              <w:rPr>
                <w:rFonts w:ascii="Arial" w:hAnsi="Arial" w:cs="Arial"/>
                <w:sz w:val="24"/>
                <w:szCs w:val="24"/>
              </w:rPr>
              <w:t>Energise South Downs</w:t>
            </w:r>
          </w:p>
        </w:tc>
        <w:tc>
          <w:tcPr>
            <w:tcW w:w="2705" w:type="pct"/>
            <w:noWrap/>
            <w:hideMark/>
          </w:tcPr>
          <w:p w14:paraId="3F8ABA98" w14:textId="77777777" w:rsidR="00610ED9" w:rsidRPr="00610ED9" w:rsidRDefault="00610ED9" w:rsidP="00610ED9">
            <w:pPr>
              <w:rPr>
                <w:rFonts w:ascii="Arial" w:hAnsi="Arial" w:cs="Arial"/>
                <w:sz w:val="24"/>
                <w:szCs w:val="24"/>
              </w:rPr>
            </w:pPr>
            <w:r w:rsidRPr="00610ED9">
              <w:rPr>
                <w:rFonts w:ascii="Arial" w:hAnsi="Arial" w:cs="Arial"/>
                <w:sz w:val="24"/>
                <w:szCs w:val="24"/>
              </w:rPr>
              <w:t>Solar Energy Services Ltd</w:t>
            </w:r>
          </w:p>
        </w:tc>
      </w:tr>
      <w:tr w:rsidR="00610ED9" w:rsidRPr="00610ED9" w14:paraId="37D9905E" w14:textId="77777777" w:rsidTr="009A6C30">
        <w:trPr>
          <w:trHeight w:val="300"/>
        </w:trPr>
        <w:tc>
          <w:tcPr>
            <w:tcW w:w="2295" w:type="pct"/>
            <w:noWrap/>
            <w:hideMark/>
          </w:tcPr>
          <w:p w14:paraId="53B7BF85" w14:textId="77777777" w:rsidR="00610ED9" w:rsidRPr="00610ED9" w:rsidRDefault="00610ED9" w:rsidP="00610ED9">
            <w:pPr>
              <w:rPr>
                <w:rFonts w:ascii="Arial" w:hAnsi="Arial" w:cs="Arial"/>
                <w:sz w:val="24"/>
                <w:szCs w:val="24"/>
              </w:rPr>
            </w:pPr>
            <w:r w:rsidRPr="00610ED9">
              <w:rPr>
                <w:rFonts w:ascii="Arial" w:hAnsi="Arial" w:cs="Arial"/>
                <w:sz w:val="24"/>
                <w:szCs w:val="24"/>
              </w:rPr>
              <w:lastRenderedPageBreak/>
              <w:t>Energy Saving Trust</w:t>
            </w:r>
          </w:p>
        </w:tc>
        <w:tc>
          <w:tcPr>
            <w:tcW w:w="2705" w:type="pct"/>
            <w:noWrap/>
            <w:hideMark/>
          </w:tcPr>
          <w:p w14:paraId="4B3B2A7B" w14:textId="77777777" w:rsidR="00610ED9" w:rsidRPr="00610ED9" w:rsidRDefault="00610ED9" w:rsidP="00610ED9">
            <w:pPr>
              <w:rPr>
                <w:rFonts w:ascii="Arial" w:hAnsi="Arial" w:cs="Arial"/>
                <w:sz w:val="24"/>
                <w:szCs w:val="24"/>
              </w:rPr>
            </w:pPr>
            <w:r w:rsidRPr="00610ED9">
              <w:rPr>
                <w:rFonts w:ascii="Arial" w:hAnsi="Arial" w:cs="Arial"/>
                <w:sz w:val="24"/>
                <w:szCs w:val="24"/>
              </w:rPr>
              <w:t>Transition Chichester</w:t>
            </w:r>
          </w:p>
        </w:tc>
      </w:tr>
      <w:tr w:rsidR="00610ED9" w:rsidRPr="00610ED9" w14:paraId="57581008" w14:textId="77777777" w:rsidTr="009A6C30">
        <w:trPr>
          <w:trHeight w:val="300"/>
        </w:trPr>
        <w:tc>
          <w:tcPr>
            <w:tcW w:w="2295" w:type="pct"/>
            <w:noWrap/>
            <w:hideMark/>
          </w:tcPr>
          <w:p w14:paraId="30843E44" w14:textId="77777777" w:rsidR="00610ED9" w:rsidRPr="00610ED9" w:rsidRDefault="00610ED9" w:rsidP="00610ED9">
            <w:pPr>
              <w:rPr>
                <w:rFonts w:ascii="Arial" w:hAnsi="Arial" w:cs="Arial"/>
                <w:sz w:val="24"/>
                <w:szCs w:val="24"/>
              </w:rPr>
            </w:pPr>
            <w:r w:rsidRPr="00610ED9">
              <w:rPr>
                <w:rFonts w:ascii="Arial" w:hAnsi="Arial" w:cs="Arial"/>
                <w:sz w:val="24"/>
                <w:szCs w:val="24"/>
              </w:rPr>
              <w:t>Great British Insulation Scheme</w:t>
            </w:r>
          </w:p>
        </w:tc>
        <w:tc>
          <w:tcPr>
            <w:tcW w:w="2705" w:type="pct"/>
            <w:noWrap/>
            <w:hideMark/>
          </w:tcPr>
          <w:p w14:paraId="5C55818E" w14:textId="77777777" w:rsidR="00610ED9" w:rsidRPr="00610ED9" w:rsidRDefault="00610ED9" w:rsidP="00610ED9">
            <w:pPr>
              <w:rPr>
                <w:rFonts w:ascii="Arial" w:hAnsi="Arial" w:cs="Arial"/>
                <w:sz w:val="24"/>
                <w:szCs w:val="24"/>
              </w:rPr>
            </w:pPr>
            <w:r w:rsidRPr="00610ED9">
              <w:rPr>
                <w:rFonts w:ascii="Arial" w:hAnsi="Arial" w:cs="Arial"/>
                <w:sz w:val="24"/>
                <w:szCs w:val="24"/>
              </w:rPr>
              <w:t>Trussell Trust</w:t>
            </w:r>
          </w:p>
        </w:tc>
      </w:tr>
      <w:tr w:rsidR="00610ED9" w:rsidRPr="00610ED9" w14:paraId="208EFB62" w14:textId="77777777" w:rsidTr="009A6C30">
        <w:trPr>
          <w:trHeight w:val="300"/>
        </w:trPr>
        <w:tc>
          <w:tcPr>
            <w:tcW w:w="2295" w:type="pct"/>
            <w:noWrap/>
            <w:hideMark/>
          </w:tcPr>
          <w:p w14:paraId="686BEEE0" w14:textId="77777777" w:rsidR="00610ED9" w:rsidRPr="00610ED9" w:rsidRDefault="00610ED9" w:rsidP="00610ED9">
            <w:pPr>
              <w:rPr>
                <w:rFonts w:ascii="Arial" w:hAnsi="Arial" w:cs="Arial"/>
                <w:sz w:val="24"/>
                <w:szCs w:val="24"/>
              </w:rPr>
            </w:pPr>
            <w:r w:rsidRPr="00610ED9">
              <w:rPr>
                <w:rFonts w:ascii="Arial" w:hAnsi="Arial" w:cs="Arial"/>
                <w:sz w:val="24"/>
                <w:szCs w:val="24"/>
              </w:rPr>
              <w:t>Greening Westbourne</w:t>
            </w:r>
          </w:p>
        </w:tc>
        <w:tc>
          <w:tcPr>
            <w:tcW w:w="2705" w:type="pct"/>
            <w:noWrap/>
            <w:hideMark/>
          </w:tcPr>
          <w:p w14:paraId="0FB7FDC4" w14:textId="77777777" w:rsidR="00610ED9" w:rsidRPr="00610ED9" w:rsidRDefault="00610ED9" w:rsidP="00610ED9">
            <w:pPr>
              <w:rPr>
                <w:rFonts w:ascii="Arial" w:hAnsi="Arial" w:cs="Arial"/>
                <w:sz w:val="24"/>
                <w:szCs w:val="24"/>
              </w:rPr>
            </w:pPr>
            <w:r w:rsidRPr="00610ED9">
              <w:rPr>
                <w:rFonts w:ascii="Arial" w:hAnsi="Arial" w:cs="Arial"/>
                <w:sz w:val="24"/>
                <w:szCs w:val="24"/>
              </w:rPr>
              <w:t>West Sussex County Council</w:t>
            </w:r>
          </w:p>
        </w:tc>
      </w:tr>
    </w:tbl>
    <w:p w14:paraId="39E83737" w14:textId="77777777" w:rsidR="000A491F" w:rsidRPr="00782354" w:rsidRDefault="000A491F" w:rsidP="000A491F">
      <w:pPr>
        <w:rPr>
          <w:rFonts w:ascii="Arial" w:hAnsi="Arial" w:cs="Arial"/>
          <w:sz w:val="24"/>
          <w:szCs w:val="24"/>
          <w:lang w:val="en-ID"/>
        </w:rPr>
      </w:pPr>
    </w:p>
    <w:p w14:paraId="27B7D924" w14:textId="2EBA073C" w:rsidR="005660E5" w:rsidRPr="00782354" w:rsidRDefault="005660E5" w:rsidP="007950CE">
      <w:pPr>
        <w:spacing w:after="0"/>
        <w:rPr>
          <w:rFonts w:ascii="Arial" w:hAnsi="Arial" w:cs="Arial"/>
          <w:sz w:val="24"/>
          <w:szCs w:val="24"/>
        </w:rPr>
      </w:pPr>
      <w:r w:rsidRPr="00782354">
        <w:rPr>
          <w:rFonts w:ascii="Arial" w:hAnsi="Arial" w:cs="Arial"/>
          <w:sz w:val="24"/>
          <w:szCs w:val="24"/>
        </w:rPr>
        <w:t xml:space="preserve">We then asked whether there </w:t>
      </w:r>
      <w:r w:rsidR="002A6E61" w:rsidRPr="00782354">
        <w:rPr>
          <w:rFonts w:ascii="Arial" w:hAnsi="Arial" w:cs="Arial"/>
          <w:sz w:val="24"/>
          <w:szCs w:val="24"/>
        </w:rPr>
        <w:t>were</w:t>
      </w:r>
      <w:r w:rsidRPr="00782354">
        <w:rPr>
          <w:rFonts w:ascii="Arial" w:hAnsi="Arial" w:cs="Arial"/>
          <w:sz w:val="24"/>
          <w:szCs w:val="24"/>
        </w:rPr>
        <w:t xml:space="preserve"> </w:t>
      </w:r>
      <w:r w:rsidRPr="00782354">
        <w:rPr>
          <w:rFonts w:ascii="Arial" w:hAnsi="Arial" w:cs="Arial"/>
          <w:b/>
          <w:bCs/>
          <w:sz w:val="24"/>
          <w:szCs w:val="24"/>
        </w:rPr>
        <w:t xml:space="preserve">any factors that put respondents off installing measures to make their homes more energy efficient or </w:t>
      </w:r>
      <w:r w:rsidR="007950CE" w:rsidRPr="00782354">
        <w:rPr>
          <w:rFonts w:ascii="Arial" w:hAnsi="Arial" w:cs="Arial"/>
          <w:b/>
          <w:bCs/>
          <w:sz w:val="24"/>
          <w:szCs w:val="24"/>
        </w:rPr>
        <w:t xml:space="preserve">from </w:t>
      </w:r>
      <w:r w:rsidRPr="00782354">
        <w:rPr>
          <w:rFonts w:ascii="Arial" w:hAnsi="Arial" w:cs="Arial"/>
          <w:b/>
          <w:bCs/>
          <w:sz w:val="24"/>
          <w:szCs w:val="24"/>
        </w:rPr>
        <w:t>using renewable energy</w:t>
      </w:r>
      <w:r w:rsidRPr="00782354">
        <w:rPr>
          <w:rFonts w:ascii="Arial" w:hAnsi="Arial" w:cs="Arial"/>
          <w:sz w:val="24"/>
          <w:szCs w:val="24"/>
        </w:rPr>
        <w:t xml:space="preserve">. Respondents could select one or more </w:t>
      </w:r>
      <w:r w:rsidR="007950CE" w:rsidRPr="00782354">
        <w:rPr>
          <w:rFonts w:ascii="Arial" w:hAnsi="Arial" w:cs="Arial"/>
          <w:sz w:val="24"/>
          <w:szCs w:val="24"/>
        </w:rPr>
        <w:t xml:space="preserve">factors from </w:t>
      </w:r>
      <w:r w:rsidR="00083169" w:rsidRPr="00782354">
        <w:rPr>
          <w:rFonts w:ascii="Arial" w:hAnsi="Arial" w:cs="Arial"/>
          <w:sz w:val="24"/>
          <w:szCs w:val="24"/>
        </w:rPr>
        <w:t>several</w:t>
      </w:r>
      <w:r w:rsidR="007950CE" w:rsidRPr="00782354">
        <w:rPr>
          <w:rFonts w:ascii="Arial" w:hAnsi="Arial" w:cs="Arial"/>
          <w:sz w:val="24"/>
          <w:szCs w:val="24"/>
        </w:rPr>
        <w:t xml:space="preserve"> options and/or tell us about a different factor by selecting ‘other’.</w:t>
      </w:r>
    </w:p>
    <w:p w14:paraId="792CF80F" w14:textId="77777777" w:rsidR="005660E5" w:rsidRPr="00782354" w:rsidRDefault="005660E5" w:rsidP="00030279">
      <w:pPr>
        <w:spacing w:after="0"/>
        <w:rPr>
          <w:rFonts w:ascii="Arial" w:hAnsi="Arial" w:cs="Arial"/>
          <w:sz w:val="24"/>
          <w:szCs w:val="24"/>
        </w:rPr>
      </w:pPr>
    </w:p>
    <w:p w14:paraId="28C396FA" w14:textId="6FA692A7" w:rsidR="00030279" w:rsidRPr="00782354" w:rsidRDefault="005660E5" w:rsidP="00030279">
      <w:pPr>
        <w:spacing w:after="0"/>
        <w:rPr>
          <w:rFonts w:ascii="Arial" w:hAnsi="Arial" w:cs="Arial"/>
          <w:sz w:val="24"/>
          <w:szCs w:val="24"/>
        </w:rPr>
      </w:pPr>
      <w:r w:rsidRPr="00782354">
        <w:rPr>
          <w:rFonts w:ascii="Arial" w:hAnsi="Arial" w:cs="Arial"/>
          <w:b/>
          <w:bCs/>
          <w:sz w:val="24"/>
          <w:szCs w:val="24"/>
        </w:rPr>
        <w:t>698 respon</w:t>
      </w:r>
      <w:r w:rsidR="007950CE" w:rsidRPr="00782354">
        <w:rPr>
          <w:rFonts w:ascii="Arial" w:hAnsi="Arial" w:cs="Arial"/>
          <w:b/>
          <w:bCs/>
          <w:sz w:val="24"/>
          <w:szCs w:val="24"/>
        </w:rPr>
        <w:t>dents</w:t>
      </w:r>
      <w:r w:rsidR="007950CE" w:rsidRPr="00782354">
        <w:rPr>
          <w:rFonts w:ascii="Arial" w:hAnsi="Arial" w:cs="Arial"/>
          <w:sz w:val="24"/>
          <w:szCs w:val="24"/>
        </w:rPr>
        <w:t xml:space="preserve"> answered this question, and the </w:t>
      </w:r>
      <w:r w:rsidRPr="00782354">
        <w:rPr>
          <w:rFonts w:ascii="Arial" w:hAnsi="Arial" w:cs="Arial"/>
          <w:b/>
          <w:bCs/>
          <w:sz w:val="24"/>
          <w:szCs w:val="24"/>
        </w:rPr>
        <w:t xml:space="preserve">most </w:t>
      </w:r>
      <w:r w:rsidR="00C23136" w:rsidRPr="00782354">
        <w:rPr>
          <w:rFonts w:ascii="Arial" w:hAnsi="Arial" w:cs="Arial"/>
          <w:b/>
          <w:bCs/>
          <w:sz w:val="24"/>
          <w:szCs w:val="24"/>
        </w:rPr>
        <w:t xml:space="preserve">common </w:t>
      </w:r>
      <w:r w:rsidR="007950CE" w:rsidRPr="00782354">
        <w:rPr>
          <w:rFonts w:ascii="Arial" w:hAnsi="Arial" w:cs="Arial"/>
          <w:b/>
          <w:bCs/>
          <w:sz w:val="24"/>
          <w:szCs w:val="24"/>
        </w:rPr>
        <w:t xml:space="preserve">factor was </w:t>
      </w:r>
      <w:r w:rsidRPr="00782354">
        <w:rPr>
          <w:rFonts w:ascii="Arial" w:hAnsi="Arial" w:cs="Arial"/>
          <w:b/>
          <w:bCs/>
          <w:sz w:val="24"/>
          <w:szCs w:val="24"/>
        </w:rPr>
        <w:t>‘</w:t>
      </w:r>
      <w:r w:rsidR="007950CE" w:rsidRPr="00782354">
        <w:rPr>
          <w:rFonts w:ascii="Arial" w:hAnsi="Arial" w:cs="Arial"/>
          <w:b/>
          <w:bCs/>
          <w:sz w:val="24"/>
          <w:szCs w:val="24"/>
        </w:rPr>
        <w:t>it is too expensive’ (388),</w:t>
      </w:r>
      <w:r w:rsidR="007950CE" w:rsidRPr="00782354">
        <w:rPr>
          <w:rFonts w:ascii="Arial" w:hAnsi="Arial" w:cs="Arial"/>
          <w:sz w:val="24"/>
          <w:szCs w:val="24"/>
        </w:rPr>
        <w:t xml:space="preserve"> followed by ‘I don’t know how to find a trusted installer’ (203) and then ‘I don’t know enough about retrofitting, but I want to know more’ (199). </w:t>
      </w:r>
      <w:bookmarkStart w:id="8" w:name="_Hlk181368558"/>
      <w:r w:rsidR="00030279" w:rsidRPr="00782354">
        <w:rPr>
          <w:rFonts w:ascii="Arial" w:hAnsi="Arial" w:cs="Arial"/>
          <w:sz w:val="24"/>
          <w:szCs w:val="24"/>
        </w:rPr>
        <w:t>The graph below breaks down the full results</w:t>
      </w:r>
      <w:r w:rsidR="007950CE" w:rsidRPr="00782354">
        <w:rPr>
          <w:rFonts w:ascii="Arial" w:hAnsi="Arial" w:cs="Arial"/>
          <w:sz w:val="24"/>
          <w:szCs w:val="24"/>
        </w:rPr>
        <w:t xml:space="preserve"> — a</w:t>
      </w:r>
      <w:r w:rsidR="00030279" w:rsidRPr="00782354">
        <w:rPr>
          <w:rFonts w:ascii="Arial" w:hAnsi="Arial" w:cs="Arial"/>
          <w:sz w:val="24"/>
          <w:szCs w:val="24"/>
        </w:rPr>
        <w:t>s respondents could select more than one choice, percentages have not been included.</w:t>
      </w:r>
      <w:bookmarkEnd w:id="8"/>
    </w:p>
    <w:p w14:paraId="0CA7A643" w14:textId="1F0F9B74" w:rsidR="00DF0437" w:rsidRPr="00782354" w:rsidRDefault="00DF0437" w:rsidP="00C11E0B">
      <w:pPr>
        <w:rPr>
          <w:rFonts w:ascii="Arial" w:hAnsi="Arial" w:cs="Arial"/>
          <w:sz w:val="24"/>
          <w:szCs w:val="24"/>
        </w:rPr>
      </w:pPr>
      <w:r w:rsidRPr="00782354">
        <w:rPr>
          <w:rFonts w:ascii="Arial" w:hAnsi="Arial" w:cs="Arial"/>
          <w:sz w:val="24"/>
          <w:szCs w:val="24"/>
        </w:rPr>
        <w:br w:type="page"/>
      </w:r>
    </w:p>
    <w:p w14:paraId="3D94F8B8" w14:textId="2398374B" w:rsidR="007950CE" w:rsidRPr="00782354" w:rsidRDefault="00DF0437" w:rsidP="002405A3">
      <w:pPr>
        <w:pStyle w:val="Heading3"/>
      </w:pPr>
      <w:r w:rsidRPr="00782354">
        <w:lastRenderedPageBreak/>
        <w:t>Graph 2</w:t>
      </w:r>
      <w:r w:rsidR="002405A3">
        <w:t>:</w:t>
      </w:r>
      <w:r w:rsidRPr="00782354">
        <w:t xml:space="preserve"> </w:t>
      </w:r>
      <w:r w:rsidR="00610ED9" w:rsidRPr="00610ED9">
        <w:t xml:space="preserve">Question </w:t>
      </w:r>
      <w:r w:rsidR="002405A3">
        <w:t>5.2 “</w:t>
      </w:r>
      <w:r w:rsidRPr="00782354">
        <w:t>Do any of the following factors put you off installing new measures to make your home energy efficient/use renewable energy?</w:t>
      </w:r>
      <w:r w:rsidR="002405A3">
        <w:t>”</w:t>
      </w:r>
    </w:p>
    <w:p w14:paraId="482EA2FE" w14:textId="66E51649" w:rsidR="00AC7BB9" w:rsidRPr="00782354" w:rsidRDefault="00647B75" w:rsidP="00927BEC">
      <w:pPr>
        <w:spacing w:after="0"/>
        <w:ind w:left="-993"/>
        <w:rPr>
          <w:rFonts w:ascii="Arial" w:hAnsi="Arial" w:cs="Arial"/>
          <w:b/>
          <w:sz w:val="24"/>
          <w:szCs w:val="24"/>
          <w:highlight w:val="yellow"/>
        </w:rPr>
      </w:pPr>
      <w:r w:rsidRPr="00782354">
        <w:rPr>
          <w:rFonts w:ascii="Arial" w:hAnsi="Arial" w:cs="Arial"/>
          <w:b/>
          <w:noProof/>
          <w:sz w:val="24"/>
          <w:szCs w:val="24"/>
        </w:rPr>
        <w:drawing>
          <wp:inline distT="0" distB="0" distL="0" distR="0" wp14:anchorId="2826E8F4" wp14:editId="0470DF81">
            <wp:extent cx="6944400" cy="6354000"/>
            <wp:effectExtent l="0" t="0" r="8890" b="8890"/>
            <wp:docPr id="2052381310" name="Picture 1" descr="388 people said it is too expensive. 203 said they didn't know how to find trusted installers. 199 said they didn't know enough about retrofitting. 137 said they were not convinced the investment will increase their home's value. Other reasons were given less frequ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81310" name="Picture 1" descr="388 people said it is too expensive. 203 said they didn't know how to find trusted installers. 199 said they didn't know enough about retrofitting. 137 said they were not convinced the investment will increase their home's value. Other reasons were given less frequently."/>
                    <pic:cNvPicPr/>
                  </pic:nvPicPr>
                  <pic:blipFill rotWithShape="1">
                    <a:blip r:embed="rId10"/>
                    <a:srcRect t="-28" b="-28"/>
                    <a:stretch/>
                  </pic:blipFill>
                  <pic:spPr>
                    <a:xfrm>
                      <a:off x="0" y="0"/>
                      <a:ext cx="6944400" cy="6354000"/>
                    </a:xfrm>
                    <a:prstGeom prst="rect">
                      <a:avLst/>
                    </a:prstGeom>
                  </pic:spPr>
                </pic:pic>
              </a:graphicData>
            </a:graphic>
          </wp:inline>
        </w:drawing>
      </w:r>
    </w:p>
    <w:p w14:paraId="2FEDC6C0" w14:textId="45B475DB" w:rsidR="003127B0" w:rsidRDefault="003127B0">
      <w:pPr>
        <w:rPr>
          <w:rFonts w:ascii="Arial" w:hAnsi="Arial" w:cs="Arial"/>
          <w:b/>
          <w:sz w:val="24"/>
          <w:szCs w:val="24"/>
          <w:highlight w:val="yellow"/>
        </w:rPr>
      </w:pPr>
      <w:r>
        <w:rPr>
          <w:rFonts w:ascii="Arial" w:hAnsi="Arial" w:cs="Arial"/>
          <w:b/>
          <w:sz w:val="24"/>
          <w:szCs w:val="24"/>
          <w:highlight w:val="yellow"/>
        </w:rPr>
        <w:br w:type="page"/>
      </w:r>
    </w:p>
    <w:p w14:paraId="7C1CF9E3" w14:textId="47662C78" w:rsidR="00647B75" w:rsidRPr="00782354" w:rsidRDefault="00610ED9" w:rsidP="002405A3">
      <w:pPr>
        <w:pStyle w:val="Heading3"/>
        <w:rPr>
          <w:highlight w:val="yellow"/>
        </w:rPr>
      </w:pPr>
      <w:r w:rsidRPr="00610ED9">
        <w:lastRenderedPageBreak/>
        <w:t xml:space="preserve">Table </w:t>
      </w:r>
      <w:r>
        <w:t>23</w:t>
      </w:r>
      <w:r w:rsidRPr="00610ED9">
        <w:t xml:space="preserve">: Question </w:t>
      </w:r>
      <w:r w:rsidR="00DF0437" w:rsidRPr="00782354">
        <w:t xml:space="preserve">5.2.a </w:t>
      </w:r>
      <w:r w:rsidR="002405A3">
        <w:t>“</w:t>
      </w:r>
      <w:r w:rsidR="00DF0437" w:rsidRPr="00782354">
        <w:t xml:space="preserve">Factors putting off retrofitting </w:t>
      </w:r>
      <w:r w:rsidR="00083169">
        <w:t>–</w:t>
      </w:r>
      <w:r w:rsidR="00DF0437" w:rsidRPr="00782354">
        <w:t xml:space="preserve"> other</w:t>
      </w:r>
      <w:r w:rsidR="00083169">
        <w:t xml:space="preserve"> -</w:t>
      </w:r>
      <w:r w:rsidR="00DF0437" w:rsidRPr="00782354">
        <w:t xml:space="preserve"> please state</w:t>
      </w:r>
      <w:r w:rsidR="002405A3">
        <w:t>”</w:t>
      </w:r>
    </w:p>
    <w:tbl>
      <w:tblPr>
        <w:tblStyle w:val="TableGrid5"/>
        <w:tblW w:w="5000" w:type="pct"/>
        <w:tblLook w:val="0020" w:firstRow="1" w:lastRow="0" w:firstColumn="0" w:lastColumn="0" w:noHBand="0" w:noVBand="0"/>
      </w:tblPr>
      <w:tblGrid>
        <w:gridCol w:w="7934"/>
        <w:gridCol w:w="1082"/>
      </w:tblGrid>
      <w:tr w:rsidR="00083169" w:rsidRPr="00782354" w14:paraId="7EC8A305" w14:textId="77777777" w:rsidTr="00CD13C6">
        <w:trPr>
          <w:trHeight w:val="280"/>
        </w:trPr>
        <w:tc>
          <w:tcPr>
            <w:tcW w:w="4400" w:type="pct"/>
          </w:tcPr>
          <w:p w14:paraId="2DDE3BC4" w14:textId="1BC3F0E3" w:rsidR="00083169" w:rsidRPr="00782354" w:rsidRDefault="00083169" w:rsidP="001A0B82">
            <w:pPr>
              <w:rPr>
                <w:rFonts w:ascii="Arial" w:hAnsi="Arial" w:cs="Arial"/>
                <w:b/>
                <w:bCs/>
                <w:sz w:val="24"/>
                <w:szCs w:val="24"/>
                <w:lang w:val="en-US"/>
              </w:rPr>
            </w:pPr>
            <w:r>
              <w:rPr>
                <w:rFonts w:ascii="Arial" w:hAnsi="Arial" w:cs="Arial"/>
                <w:b/>
                <w:bCs/>
                <w:sz w:val="24"/>
                <w:szCs w:val="24"/>
                <w:lang w:val="en-US"/>
              </w:rPr>
              <w:t>Themes</w:t>
            </w:r>
          </w:p>
        </w:tc>
        <w:tc>
          <w:tcPr>
            <w:tcW w:w="600" w:type="pct"/>
          </w:tcPr>
          <w:p w14:paraId="41A78D25" w14:textId="0894D577" w:rsidR="00083169" w:rsidRPr="00782354" w:rsidRDefault="00083169" w:rsidP="00475FD5">
            <w:pPr>
              <w:jc w:val="center"/>
              <w:rPr>
                <w:rFonts w:ascii="Arial" w:hAnsi="Arial" w:cs="Arial"/>
                <w:b/>
                <w:bCs/>
                <w:sz w:val="24"/>
                <w:szCs w:val="24"/>
                <w:lang w:val="en-US"/>
              </w:rPr>
            </w:pPr>
            <w:r>
              <w:rPr>
                <w:rFonts w:ascii="Arial" w:hAnsi="Arial" w:cs="Arial"/>
                <w:b/>
                <w:bCs/>
                <w:sz w:val="24"/>
                <w:szCs w:val="24"/>
                <w:lang w:val="en-US"/>
              </w:rPr>
              <w:t>Count</w:t>
            </w:r>
          </w:p>
        </w:tc>
      </w:tr>
      <w:tr w:rsidR="00083169" w:rsidRPr="00782354" w14:paraId="3317E3D0" w14:textId="77777777" w:rsidTr="00CD13C6">
        <w:trPr>
          <w:trHeight w:val="280"/>
        </w:trPr>
        <w:tc>
          <w:tcPr>
            <w:tcW w:w="4400" w:type="pct"/>
          </w:tcPr>
          <w:p w14:paraId="7222E735"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Already retrofitted or energy-efficient</w:t>
            </w:r>
          </w:p>
        </w:tc>
        <w:tc>
          <w:tcPr>
            <w:tcW w:w="600" w:type="pct"/>
          </w:tcPr>
          <w:p w14:paraId="400CC7C7"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29</w:t>
            </w:r>
          </w:p>
        </w:tc>
      </w:tr>
      <w:tr w:rsidR="00083169" w:rsidRPr="00782354" w14:paraId="6D59E618" w14:textId="77777777" w:rsidTr="00CD13C6">
        <w:trPr>
          <w:trHeight w:val="280"/>
        </w:trPr>
        <w:tc>
          <w:tcPr>
            <w:tcW w:w="4400" w:type="pct"/>
          </w:tcPr>
          <w:p w14:paraId="368B7BA7"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Too expensive</w:t>
            </w:r>
          </w:p>
        </w:tc>
        <w:tc>
          <w:tcPr>
            <w:tcW w:w="600" w:type="pct"/>
          </w:tcPr>
          <w:p w14:paraId="20138E63"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19</w:t>
            </w:r>
          </w:p>
        </w:tc>
      </w:tr>
      <w:tr w:rsidR="00083169" w:rsidRPr="00782354" w14:paraId="502E3E37" w14:textId="77777777" w:rsidTr="00CD13C6">
        <w:trPr>
          <w:trHeight w:val="280"/>
        </w:trPr>
        <w:tc>
          <w:tcPr>
            <w:tcW w:w="4400" w:type="pct"/>
          </w:tcPr>
          <w:p w14:paraId="2CDD274C"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Building cannot be retrofitted</w:t>
            </w:r>
          </w:p>
        </w:tc>
        <w:tc>
          <w:tcPr>
            <w:tcW w:w="600" w:type="pct"/>
          </w:tcPr>
          <w:p w14:paraId="3B395CC3"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16</w:t>
            </w:r>
          </w:p>
        </w:tc>
      </w:tr>
      <w:tr w:rsidR="00083169" w:rsidRPr="00782354" w14:paraId="01A8542A" w14:textId="77777777" w:rsidTr="00CD13C6">
        <w:trPr>
          <w:trHeight w:val="280"/>
        </w:trPr>
        <w:tc>
          <w:tcPr>
            <w:tcW w:w="4400" w:type="pct"/>
          </w:tcPr>
          <w:p w14:paraId="19159C06" w14:textId="09B5DBAF"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 xml:space="preserve">Retrofitting technology or evidence </w:t>
            </w:r>
            <w:r>
              <w:rPr>
                <w:rFonts w:ascii="Arial" w:hAnsi="Arial" w:cs="Arial"/>
                <w:sz w:val="24"/>
                <w:szCs w:val="24"/>
                <w:lang w:val="en-US"/>
              </w:rPr>
              <w:t xml:space="preserve">of effectiveness </w:t>
            </w:r>
            <w:r w:rsidRPr="00782354">
              <w:rPr>
                <w:rFonts w:ascii="Arial" w:hAnsi="Arial" w:cs="Arial"/>
                <w:sz w:val="24"/>
                <w:szCs w:val="24"/>
                <w:lang w:val="en-US"/>
              </w:rPr>
              <w:t>is still lacking</w:t>
            </w:r>
          </w:p>
        </w:tc>
        <w:tc>
          <w:tcPr>
            <w:tcW w:w="600" w:type="pct"/>
          </w:tcPr>
          <w:p w14:paraId="6D0F5610"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6</w:t>
            </w:r>
          </w:p>
        </w:tc>
      </w:tr>
      <w:tr w:rsidR="00083169" w:rsidRPr="00782354" w14:paraId="613AB986" w14:textId="77777777" w:rsidTr="00CD13C6">
        <w:trPr>
          <w:trHeight w:val="280"/>
        </w:trPr>
        <w:tc>
          <w:tcPr>
            <w:tcW w:w="4400" w:type="pct"/>
          </w:tcPr>
          <w:p w14:paraId="31B17AF1"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Too old to do anything</w:t>
            </w:r>
          </w:p>
        </w:tc>
        <w:tc>
          <w:tcPr>
            <w:tcW w:w="600" w:type="pct"/>
          </w:tcPr>
          <w:p w14:paraId="00C6456D"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6</w:t>
            </w:r>
          </w:p>
        </w:tc>
      </w:tr>
      <w:tr w:rsidR="00083169" w:rsidRPr="00782354" w14:paraId="786B06DD" w14:textId="77777777" w:rsidTr="00CD13C6">
        <w:trPr>
          <w:trHeight w:val="280"/>
        </w:trPr>
        <w:tc>
          <w:tcPr>
            <w:tcW w:w="4400" w:type="pct"/>
          </w:tcPr>
          <w:p w14:paraId="24EC320F"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Wind turbine as alternative to heat pump</w:t>
            </w:r>
          </w:p>
        </w:tc>
        <w:tc>
          <w:tcPr>
            <w:tcW w:w="600" w:type="pct"/>
          </w:tcPr>
          <w:p w14:paraId="14491DE7"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6</w:t>
            </w:r>
          </w:p>
        </w:tc>
      </w:tr>
      <w:tr w:rsidR="00083169" w:rsidRPr="00782354" w14:paraId="5E8A98D8" w14:textId="77777777" w:rsidTr="00CD13C6">
        <w:trPr>
          <w:trHeight w:val="280"/>
        </w:trPr>
        <w:tc>
          <w:tcPr>
            <w:tcW w:w="4400" w:type="pct"/>
          </w:tcPr>
          <w:p w14:paraId="3CF336FC"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Plan to move out soon</w:t>
            </w:r>
          </w:p>
        </w:tc>
        <w:tc>
          <w:tcPr>
            <w:tcW w:w="600" w:type="pct"/>
          </w:tcPr>
          <w:p w14:paraId="59912E33"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4</w:t>
            </w:r>
          </w:p>
        </w:tc>
      </w:tr>
      <w:tr w:rsidR="00083169" w:rsidRPr="00782354" w14:paraId="2F09A945" w14:textId="77777777" w:rsidTr="00CD13C6">
        <w:trPr>
          <w:trHeight w:val="280"/>
        </w:trPr>
        <w:tc>
          <w:tcPr>
            <w:tcW w:w="4400" w:type="pct"/>
          </w:tcPr>
          <w:p w14:paraId="06168E95" w14:textId="77777777" w:rsidR="00083169" w:rsidRPr="00782354" w:rsidRDefault="00083169" w:rsidP="001A0B82">
            <w:pPr>
              <w:rPr>
                <w:rFonts w:ascii="Arial" w:hAnsi="Arial" w:cs="Arial"/>
                <w:sz w:val="24"/>
                <w:szCs w:val="24"/>
                <w:lang w:val="en-US"/>
              </w:rPr>
            </w:pPr>
            <w:r w:rsidRPr="00782354">
              <w:rPr>
                <w:rFonts w:ascii="Arial" w:hAnsi="Arial" w:cs="Arial"/>
                <w:sz w:val="24"/>
                <w:szCs w:val="24"/>
                <w:lang w:val="en-US"/>
              </w:rPr>
              <w:t>Not eligible for grant</w:t>
            </w:r>
          </w:p>
        </w:tc>
        <w:tc>
          <w:tcPr>
            <w:tcW w:w="600" w:type="pct"/>
          </w:tcPr>
          <w:p w14:paraId="2A68A420" w14:textId="77777777" w:rsidR="00083169" w:rsidRPr="00782354" w:rsidRDefault="00083169" w:rsidP="00475FD5">
            <w:pPr>
              <w:jc w:val="center"/>
              <w:rPr>
                <w:rFonts w:ascii="Arial" w:hAnsi="Arial" w:cs="Arial"/>
                <w:sz w:val="24"/>
                <w:szCs w:val="24"/>
                <w:lang w:val="en-US"/>
              </w:rPr>
            </w:pPr>
            <w:r w:rsidRPr="00782354">
              <w:rPr>
                <w:rFonts w:ascii="Arial" w:hAnsi="Arial" w:cs="Arial"/>
                <w:sz w:val="24"/>
                <w:szCs w:val="24"/>
                <w:lang w:val="en-US"/>
              </w:rPr>
              <w:t>4</w:t>
            </w:r>
          </w:p>
        </w:tc>
      </w:tr>
    </w:tbl>
    <w:p w14:paraId="122B3519" w14:textId="77777777" w:rsidR="00647B75" w:rsidRPr="00782354" w:rsidRDefault="00647B75" w:rsidP="000F0DD6">
      <w:pPr>
        <w:spacing w:after="0"/>
        <w:rPr>
          <w:rFonts w:ascii="Arial" w:hAnsi="Arial" w:cs="Arial"/>
          <w:b/>
          <w:sz w:val="24"/>
          <w:szCs w:val="24"/>
          <w:highlight w:val="yellow"/>
        </w:rPr>
      </w:pPr>
    </w:p>
    <w:p w14:paraId="0C8DDD57" w14:textId="77777777" w:rsidR="00FE1E3D" w:rsidRPr="00782354" w:rsidRDefault="00FE1E3D" w:rsidP="000F0DD6">
      <w:pPr>
        <w:spacing w:after="0"/>
        <w:rPr>
          <w:rFonts w:ascii="Arial" w:hAnsi="Arial" w:cs="Arial"/>
          <w:b/>
          <w:sz w:val="24"/>
          <w:szCs w:val="24"/>
          <w:highlight w:val="yellow"/>
        </w:rPr>
      </w:pPr>
    </w:p>
    <w:p w14:paraId="55DBDB22" w14:textId="0E175729" w:rsidR="00FE1E3D" w:rsidRPr="00782354" w:rsidRDefault="00FE1E3D" w:rsidP="003A7A21">
      <w:pPr>
        <w:pStyle w:val="Heading2"/>
        <w:rPr>
          <w:rFonts w:cs="Arial"/>
          <w:szCs w:val="24"/>
        </w:rPr>
      </w:pPr>
      <w:r w:rsidRPr="00782354">
        <w:rPr>
          <w:rFonts w:cs="Arial"/>
          <w:szCs w:val="24"/>
        </w:rPr>
        <w:t>Section 6: Your local environment</w:t>
      </w:r>
    </w:p>
    <w:p w14:paraId="71249A18" w14:textId="77777777" w:rsidR="00FE1E3D" w:rsidRPr="00782354" w:rsidRDefault="00FE1E3D" w:rsidP="00FE1E3D">
      <w:pPr>
        <w:spacing w:after="0"/>
        <w:rPr>
          <w:rFonts w:ascii="Arial" w:hAnsi="Arial" w:cs="Arial"/>
          <w:b/>
          <w:color w:val="00B050"/>
          <w:sz w:val="24"/>
          <w:szCs w:val="24"/>
        </w:rPr>
      </w:pPr>
    </w:p>
    <w:p w14:paraId="289DCCD4" w14:textId="6B36B156" w:rsidR="00FE1E3D" w:rsidRPr="00782354" w:rsidRDefault="00FE1E3D" w:rsidP="00FE1E3D">
      <w:pPr>
        <w:spacing w:after="0"/>
        <w:rPr>
          <w:rFonts w:ascii="Arial" w:hAnsi="Arial" w:cs="Arial"/>
          <w:sz w:val="24"/>
          <w:szCs w:val="24"/>
        </w:rPr>
      </w:pPr>
      <w:r w:rsidRPr="00782354">
        <w:rPr>
          <w:rFonts w:ascii="Arial" w:hAnsi="Arial" w:cs="Arial"/>
          <w:sz w:val="24"/>
          <w:szCs w:val="24"/>
        </w:rPr>
        <w:t xml:space="preserve">This section included questions relating to some of the </w:t>
      </w:r>
      <w:r w:rsidR="00227672" w:rsidRPr="00782354">
        <w:rPr>
          <w:rFonts w:ascii="Arial" w:hAnsi="Arial" w:cs="Arial"/>
          <w:sz w:val="24"/>
          <w:szCs w:val="24"/>
        </w:rPr>
        <w:t>proposals</w:t>
      </w:r>
      <w:r w:rsidRPr="00782354">
        <w:rPr>
          <w:rFonts w:ascii="Arial" w:hAnsi="Arial" w:cs="Arial"/>
          <w:sz w:val="24"/>
          <w:szCs w:val="24"/>
        </w:rPr>
        <w:t xml:space="preserve"> discussed in previous sections of the survey. Respondents were given the opportunity to watch a video that recapped the relevant </w:t>
      </w:r>
      <w:r w:rsidR="00227672" w:rsidRPr="00782354">
        <w:rPr>
          <w:rFonts w:ascii="Arial" w:hAnsi="Arial" w:cs="Arial"/>
          <w:sz w:val="24"/>
          <w:szCs w:val="24"/>
        </w:rPr>
        <w:t>proposals</w:t>
      </w:r>
      <w:r w:rsidRPr="00782354">
        <w:rPr>
          <w:rFonts w:ascii="Arial" w:hAnsi="Arial" w:cs="Arial"/>
          <w:sz w:val="24"/>
          <w:szCs w:val="24"/>
        </w:rPr>
        <w:t>.</w:t>
      </w:r>
    </w:p>
    <w:p w14:paraId="390F7FF7" w14:textId="77777777" w:rsidR="00FE1E3D" w:rsidRPr="00782354" w:rsidRDefault="00FE1E3D" w:rsidP="00FE1E3D">
      <w:pPr>
        <w:spacing w:after="0"/>
        <w:rPr>
          <w:rFonts w:ascii="Arial" w:hAnsi="Arial" w:cs="Arial"/>
          <w:sz w:val="24"/>
          <w:szCs w:val="24"/>
        </w:rPr>
      </w:pPr>
    </w:p>
    <w:p w14:paraId="7EBFAD82" w14:textId="12D407AA" w:rsidR="00FE1E3D" w:rsidRPr="00782354" w:rsidRDefault="00FE1E3D" w:rsidP="00FE1E3D">
      <w:pPr>
        <w:spacing w:after="0"/>
        <w:rPr>
          <w:rFonts w:ascii="Arial" w:hAnsi="Arial" w:cs="Arial"/>
          <w:sz w:val="24"/>
          <w:szCs w:val="24"/>
        </w:rPr>
      </w:pPr>
      <w:r w:rsidRPr="00782354">
        <w:rPr>
          <w:rFonts w:ascii="Arial" w:hAnsi="Arial" w:cs="Arial"/>
          <w:sz w:val="24"/>
          <w:szCs w:val="24"/>
        </w:rPr>
        <w:t xml:space="preserve">We asked respondents for their views on our approach to tree planting should </w:t>
      </w:r>
      <w:r w:rsidR="002A6E61" w:rsidRPr="00782354">
        <w:rPr>
          <w:rFonts w:ascii="Arial" w:hAnsi="Arial" w:cs="Arial"/>
          <w:sz w:val="24"/>
          <w:szCs w:val="24"/>
        </w:rPr>
        <w:t xml:space="preserve">the decision be made to </w:t>
      </w:r>
      <w:r w:rsidRPr="00782354">
        <w:rPr>
          <w:rFonts w:ascii="Arial" w:hAnsi="Arial" w:cs="Arial"/>
          <w:sz w:val="24"/>
          <w:szCs w:val="24"/>
        </w:rPr>
        <w:t xml:space="preserve">employ a Tree Strategy Officer. </w:t>
      </w:r>
      <w:r w:rsidR="002A6E61" w:rsidRPr="00782354">
        <w:rPr>
          <w:rFonts w:ascii="Arial" w:hAnsi="Arial" w:cs="Arial"/>
          <w:sz w:val="24"/>
          <w:szCs w:val="24"/>
        </w:rPr>
        <w:br/>
      </w:r>
      <w:r w:rsidR="002A6E61" w:rsidRPr="00782354">
        <w:rPr>
          <w:rFonts w:ascii="Arial" w:hAnsi="Arial" w:cs="Arial"/>
          <w:sz w:val="24"/>
          <w:szCs w:val="24"/>
        </w:rPr>
        <w:br/>
      </w:r>
      <w:r w:rsidRPr="00782354">
        <w:rPr>
          <w:rFonts w:ascii="Arial" w:hAnsi="Arial" w:cs="Arial"/>
          <w:sz w:val="24"/>
          <w:szCs w:val="24"/>
        </w:rPr>
        <w:t xml:space="preserve">Two options were given and </w:t>
      </w:r>
      <w:r w:rsidR="000B6114" w:rsidRPr="00782354">
        <w:rPr>
          <w:rFonts w:ascii="Arial" w:hAnsi="Arial" w:cs="Arial"/>
          <w:sz w:val="24"/>
          <w:szCs w:val="24"/>
        </w:rPr>
        <w:t>most</w:t>
      </w:r>
      <w:r w:rsidRPr="00782354">
        <w:rPr>
          <w:rFonts w:ascii="Arial" w:hAnsi="Arial" w:cs="Arial"/>
          <w:sz w:val="24"/>
          <w:szCs w:val="24"/>
        </w:rPr>
        <w:t xml:space="preserve"> respondents who answered this question </w:t>
      </w:r>
      <w:r w:rsidRPr="00782354">
        <w:rPr>
          <w:rFonts w:ascii="Arial" w:hAnsi="Arial" w:cs="Arial"/>
          <w:b/>
          <w:bCs/>
          <w:sz w:val="24"/>
          <w:szCs w:val="24"/>
        </w:rPr>
        <w:t>(60% or 417 respondents) felt that we should prioritise farmers and larger landowners to maximise the number of trees planted</w:t>
      </w:r>
      <w:r w:rsidRPr="00782354">
        <w:rPr>
          <w:rFonts w:ascii="Arial" w:hAnsi="Arial" w:cs="Arial"/>
          <w:sz w:val="24"/>
          <w:szCs w:val="24"/>
        </w:rPr>
        <w:t>, as opposed to 40% (281 respondents) who felt we should fund a larger number of smaller grants for all property owners.</w:t>
      </w:r>
    </w:p>
    <w:p w14:paraId="40847F7B" w14:textId="77777777" w:rsidR="00FE1E3D" w:rsidRPr="00782354" w:rsidRDefault="00FE1E3D" w:rsidP="000F0DD6">
      <w:pPr>
        <w:spacing w:after="0"/>
        <w:rPr>
          <w:rFonts w:ascii="Arial" w:hAnsi="Arial" w:cs="Arial"/>
          <w:b/>
          <w:sz w:val="24"/>
          <w:szCs w:val="24"/>
          <w:highlight w:val="yellow"/>
        </w:rPr>
      </w:pPr>
    </w:p>
    <w:p w14:paraId="3EB38210" w14:textId="077A9DC4" w:rsidR="00FE1E3D" w:rsidRPr="00782354" w:rsidRDefault="000308F4" w:rsidP="002405A3">
      <w:pPr>
        <w:pStyle w:val="Heading3"/>
        <w:rPr>
          <w:highlight w:val="yellow"/>
        </w:rPr>
      </w:pPr>
      <w:r w:rsidRPr="00782354">
        <w:t>Graph 3: Question</w:t>
      </w:r>
      <w:r w:rsidR="002405A3">
        <w:t xml:space="preserve"> 6.1 “</w:t>
      </w:r>
      <w:r w:rsidRPr="00782354">
        <w:t>If we employ a Tree Strategy Officer to increase tree planting in the district, should we….?</w:t>
      </w:r>
      <w:r w:rsidR="002405A3">
        <w:t>”</w:t>
      </w:r>
    </w:p>
    <w:p w14:paraId="714E4059" w14:textId="7656C75B" w:rsidR="00FE1E3D" w:rsidRPr="00782354" w:rsidRDefault="00FE1E3D" w:rsidP="000F0DD6">
      <w:pPr>
        <w:spacing w:after="0"/>
        <w:rPr>
          <w:rFonts w:ascii="Arial" w:hAnsi="Arial" w:cs="Arial"/>
          <w:b/>
          <w:sz w:val="24"/>
          <w:szCs w:val="24"/>
          <w:highlight w:val="yellow"/>
        </w:rPr>
      </w:pPr>
    </w:p>
    <w:p w14:paraId="1B1687A0" w14:textId="494FE689" w:rsidR="006B25C0" w:rsidRPr="00782354" w:rsidRDefault="006B25C0" w:rsidP="006B25C0">
      <w:pPr>
        <w:spacing w:after="0"/>
        <w:rPr>
          <w:rFonts w:ascii="Arial" w:hAnsi="Arial" w:cs="Arial"/>
          <w:b/>
          <w:sz w:val="24"/>
          <w:szCs w:val="24"/>
          <w:highlight w:val="yellow"/>
        </w:rPr>
      </w:pPr>
      <w:r w:rsidRPr="00782354">
        <w:rPr>
          <w:rFonts w:ascii="Arial" w:hAnsi="Arial" w:cs="Arial"/>
          <w:b/>
          <w:noProof/>
          <w:sz w:val="24"/>
          <w:szCs w:val="24"/>
          <w:highlight w:val="yellow"/>
        </w:rPr>
        <w:drawing>
          <wp:inline distT="0" distB="0" distL="0" distR="0" wp14:anchorId="6C0BC878" wp14:editId="2590A22E">
            <wp:extent cx="5731200" cy="2707200"/>
            <wp:effectExtent l="0" t="0" r="3175" b="0"/>
            <wp:docPr id="1548275240" name="Picture 1" descr="A pie chart graph that shows 417 said prioritise farmers and larger landowners to maximise the amount of trees planted. 281 said fund a larger number of smaller grants that would be open to all property owners, even if it means that fewer trees are planted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75240" name="Picture 1" descr="A pie chart graph that shows 417 said prioritise farmers and larger landowners to maximise the amount of trees planted. 281 said fund a larger number of smaller grants that would be open to all property owners, even if it means that fewer trees are planted over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200" cy="2707200"/>
                    </a:xfrm>
                    <a:prstGeom prst="rect">
                      <a:avLst/>
                    </a:prstGeom>
                    <a:noFill/>
                    <a:ln>
                      <a:noFill/>
                    </a:ln>
                  </pic:spPr>
                </pic:pic>
              </a:graphicData>
            </a:graphic>
          </wp:inline>
        </w:drawing>
      </w:r>
    </w:p>
    <w:p w14:paraId="1315FCED" w14:textId="77777777" w:rsidR="00FE1E3D" w:rsidRPr="00782354" w:rsidRDefault="00FE1E3D" w:rsidP="000F0DD6">
      <w:pPr>
        <w:spacing w:after="0"/>
        <w:rPr>
          <w:rFonts w:ascii="Arial" w:hAnsi="Arial" w:cs="Arial"/>
          <w:b/>
          <w:sz w:val="24"/>
          <w:szCs w:val="24"/>
          <w:highlight w:val="yellow"/>
        </w:rPr>
      </w:pPr>
    </w:p>
    <w:p w14:paraId="644702B7" w14:textId="150AD992" w:rsidR="00FE1E3D" w:rsidRDefault="00FE1E3D" w:rsidP="00FE1E3D">
      <w:pPr>
        <w:spacing w:after="0"/>
        <w:rPr>
          <w:rStyle w:val="Heading3Char"/>
        </w:rPr>
      </w:pPr>
      <w:r w:rsidRPr="00782354">
        <w:rPr>
          <w:rFonts w:ascii="Arial" w:hAnsi="Arial" w:cs="Arial"/>
          <w:bCs/>
          <w:sz w:val="24"/>
          <w:szCs w:val="24"/>
        </w:rPr>
        <w:t>We then asked whether respondents ha</w:t>
      </w:r>
      <w:r w:rsidR="002A6E61" w:rsidRPr="00782354">
        <w:rPr>
          <w:rFonts w:ascii="Arial" w:hAnsi="Arial" w:cs="Arial"/>
          <w:bCs/>
          <w:sz w:val="24"/>
          <w:szCs w:val="24"/>
        </w:rPr>
        <w:t>d</w:t>
      </w:r>
      <w:r w:rsidRPr="00782354">
        <w:rPr>
          <w:rFonts w:ascii="Arial" w:hAnsi="Arial" w:cs="Arial"/>
          <w:bCs/>
          <w:sz w:val="24"/>
          <w:szCs w:val="24"/>
        </w:rPr>
        <w:t xml:space="preserve"> any suggestions about how the council could support partners in setting up marine-based schemes. </w:t>
      </w:r>
      <w:r w:rsidR="002A6E61" w:rsidRPr="00782354">
        <w:rPr>
          <w:rFonts w:ascii="Arial" w:hAnsi="Arial" w:cs="Arial"/>
          <w:bCs/>
          <w:sz w:val="24"/>
          <w:szCs w:val="24"/>
        </w:rPr>
        <w:br/>
      </w:r>
      <w:r w:rsidR="002A6E61" w:rsidRPr="00782354">
        <w:rPr>
          <w:rFonts w:ascii="Arial" w:hAnsi="Arial" w:cs="Arial"/>
          <w:bCs/>
          <w:sz w:val="24"/>
          <w:szCs w:val="24"/>
        </w:rPr>
        <w:br/>
      </w:r>
      <w:r w:rsidR="000308F4" w:rsidRPr="002405A3">
        <w:rPr>
          <w:rStyle w:val="Heading3Char"/>
        </w:rPr>
        <w:t>Table</w:t>
      </w:r>
      <w:r w:rsidR="00610ED9" w:rsidRPr="002405A3">
        <w:rPr>
          <w:rStyle w:val="Heading3Char"/>
        </w:rPr>
        <w:t xml:space="preserve"> 24</w:t>
      </w:r>
      <w:r w:rsidR="000308F4" w:rsidRPr="002405A3">
        <w:rPr>
          <w:rStyle w:val="Heading3Char"/>
        </w:rPr>
        <w:t xml:space="preserve">: </w:t>
      </w:r>
      <w:r w:rsidR="00610ED9" w:rsidRPr="002405A3">
        <w:rPr>
          <w:rStyle w:val="Heading3Char"/>
        </w:rPr>
        <w:t xml:space="preserve">Question </w:t>
      </w:r>
      <w:r w:rsidR="002405A3" w:rsidRPr="002405A3">
        <w:rPr>
          <w:rStyle w:val="Heading3Char"/>
        </w:rPr>
        <w:t>6.2 “</w:t>
      </w:r>
      <w:r w:rsidR="000308F4" w:rsidRPr="002405A3">
        <w:rPr>
          <w:rStyle w:val="Heading3Char"/>
        </w:rPr>
        <w:t>Do you have any suggestions about how the council can support partners in setting up marine-based schemes?</w:t>
      </w:r>
      <w:r w:rsidR="002405A3" w:rsidRPr="002405A3">
        <w:rPr>
          <w:rStyle w:val="Heading3Char"/>
        </w:rPr>
        <w:t>”</w:t>
      </w:r>
    </w:p>
    <w:p w14:paraId="5B07BB8C" w14:textId="77777777" w:rsidR="002405A3" w:rsidRPr="00782354" w:rsidRDefault="002405A3" w:rsidP="00FE1E3D">
      <w:pPr>
        <w:spacing w:after="0"/>
        <w:rPr>
          <w:rFonts w:ascii="Arial" w:hAnsi="Arial" w:cs="Arial"/>
          <w:bCs/>
          <w:sz w:val="24"/>
          <w:szCs w:val="24"/>
          <w:highlight w:val="yellow"/>
        </w:rPr>
      </w:pPr>
    </w:p>
    <w:tbl>
      <w:tblPr>
        <w:tblStyle w:val="TableGrid6"/>
        <w:tblW w:w="5000" w:type="pct"/>
        <w:tblLook w:val="04A0" w:firstRow="1" w:lastRow="0" w:firstColumn="1" w:lastColumn="0" w:noHBand="0" w:noVBand="1"/>
      </w:tblPr>
      <w:tblGrid>
        <w:gridCol w:w="8219"/>
        <w:gridCol w:w="797"/>
      </w:tblGrid>
      <w:tr w:rsidR="000B6114" w:rsidRPr="00782354" w14:paraId="7462FDBA" w14:textId="77777777" w:rsidTr="000B6114">
        <w:trPr>
          <w:trHeight w:val="300"/>
        </w:trPr>
        <w:tc>
          <w:tcPr>
            <w:tcW w:w="4250" w:type="pct"/>
            <w:noWrap/>
            <w:hideMark/>
          </w:tcPr>
          <w:p w14:paraId="1C59613A" w14:textId="782636A0" w:rsidR="000B6114" w:rsidRPr="00A16B49" w:rsidRDefault="000B6114" w:rsidP="000308F4">
            <w:pPr>
              <w:rPr>
                <w:rFonts w:ascii="Arial" w:hAnsi="Arial" w:cs="Arial"/>
                <w:b/>
                <w:bCs/>
              </w:rPr>
            </w:pPr>
            <w:r w:rsidRPr="00A16B49">
              <w:rPr>
                <w:rFonts w:ascii="Arial" w:hAnsi="Arial" w:cs="Arial"/>
                <w:b/>
                <w:bCs/>
              </w:rPr>
              <w:t> Themes</w:t>
            </w:r>
          </w:p>
        </w:tc>
        <w:tc>
          <w:tcPr>
            <w:tcW w:w="750" w:type="pct"/>
            <w:noWrap/>
            <w:hideMark/>
          </w:tcPr>
          <w:p w14:paraId="2BF3B720" w14:textId="733D6D79" w:rsidR="000B6114" w:rsidRPr="00A16B49" w:rsidRDefault="000B6114" w:rsidP="00475FD5">
            <w:pPr>
              <w:jc w:val="center"/>
              <w:rPr>
                <w:rFonts w:ascii="Arial" w:hAnsi="Arial" w:cs="Arial"/>
                <w:b/>
                <w:bCs/>
              </w:rPr>
            </w:pPr>
            <w:r w:rsidRPr="00A16B49">
              <w:rPr>
                <w:rFonts w:ascii="Arial" w:hAnsi="Arial" w:cs="Arial"/>
                <w:b/>
                <w:bCs/>
              </w:rPr>
              <w:t>Count</w:t>
            </w:r>
          </w:p>
        </w:tc>
      </w:tr>
      <w:tr w:rsidR="000B6114" w:rsidRPr="00782354" w14:paraId="2C0C5373" w14:textId="77777777" w:rsidTr="000B6114">
        <w:trPr>
          <w:trHeight w:val="300"/>
        </w:trPr>
        <w:tc>
          <w:tcPr>
            <w:tcW w:w="4250" w:type="pct"/>
            <w:noWrap/>
            <w:hideMark/>
          </w:tcPr>
          <w:p w14:paraId="14ACD045" w14:textId="77777777" w:rsidR="000B6114" w:rsidRPr="009A6C30" w:rsidRDefault="000B6114" w:rsidP="000308F4">
            <w:pPr>
              <w:rPr>
                <w:rFonts w:ascii="Arial" w:hAnsi="Arial" w:cs="Arial"/>
                <w:b/>
                <w:bCs/>
                <w:color w:val="000000"/>
              </w:rPr>
            </w:pPr>
            <w:r w:rsidRPr="009A6C30">
              <w:rPr>
                <w:rFonts w:ascii="Arial" w:hAnsi="Arial" w:cs="Arial"/>
                <w:color w:val="000000"/>
              </w:rPr>
              <w:t>Don't know or no comment</w:t>
            </w:r>
          </w:p>
        </w:tc>
        <w:tc>
          <w:tcPr>
            <w:tcW w:w="750" w:type="pct"/>
            <w:noWrap/>
            <w:hideMark/>
          </w:tcPr>
          <w:p w14:paraId="44BE98BE" w14:textId="77777777" w:rsidR="000B6114" w:rsidRPr="00782354" w:rsidRDefault="000B6114" w:rsidP="00475FD5">
            <w:pPr>
              <w:jc w:val="center"/>
              <w:rPr>
                <w:rFonts w:ascii="Arial" w:hAnsi="Arial" w:cs="Arial"/>
                <w:color w:val="000000"/>
              </w:rPr>
            </w:pPr>
            <w:r w:rsidRPr="00782354">
              <w:rPr>
                <w:rFonts w:ascii="Arial" w:hAnsi="Arial" w:cs="Arial"/>
                <w:color w:val="000000"/>
              </w:rPr>
              <w:t>47</w:t>
            </w:r>
          </w:p>
        </w:tc>
      </w:tr>
      <w:tr w:rsidR="000B6114" w:rsidRPr="00782354" w14:paraId="1F79867A" w14:textId="77777777" w:rsidTr="000B6114">
        <w:trPr>
          <w:trHeight w:val="300"/>
        </w:trPr>
        <w:tc>
          <w:tcPr>
            <w:tcW w:w="4250" w:type="pct"/>
            <w:noWrap/>
            <w:hideMark/>
          </w:tcPr>
          <w:p w14:paraId="6FEA3652" w14:textId="77777777" w:rsidR="000B6114" w:rsidRPr="009A6C30" w:rsidRDefault="000B6114" w:rsidP="000308F4">
            <w:pPr>
              <w:rPr>
                <w:rFonts w:ascii="Arial" w:hAnsi="Arial" w:cs="Arial"/>
                <w:b/>
                <w:bCs/>
                <w:color w:val="000000"/>
              </w:rPr>
            </w:pPr>
            <w:r w:rsidRPr="009A6C30">
              <w:rPr>
                <w:rFonts w:ascii="Arial" w:hAnsi="Arial" w:cs="Arial"/>
                <w:color w:val="000000"/>
              </w:rPr>
              <w:t>Waste of money</w:t>
            </w:r>
          </w:p>
        </w:tc>
        <w:tc>
          <w:tcPr>
            <w:tcW w:w="750" w:type="pct"/>
            <w:noWrap/>
            <w:hideMark/>
          </w:tcPr>
          <w:p w14:paraId="0732D5F0" w14:textId="77777777" w:rsidR="000B6114" w:rsidRPr="00782354" w:rsidRDefault="000B6114" w:rsidP="00475FD5">
            <w:pPr>
              <w:jc w:val="center"/>
              <w:rPr>
                <w:rFonts w:ascii="Arial" w:hAnsi="Arial" w:cs="Arial"/>
                <w:color w:val="000000"/>
              </w:rPr>
            </w:pPr>
            <w:r w:rsidRPr="00782354">
              <w:rPr>
                <w:rFonts w:ascii="Arial" w:hAnsi="Arial" w:cs="Arial"/>
                <w:color w:val="000000"/>
              </w:rPr>
              <w:t>27</w:t>
            </w:r>
          </w:p>
        </w:tc>
      </w:tr>
      <w:tr w:rsidR="000B6114" w:rsidRPr="00782354" w14:paraId="78CBBF79" w14:textId="77777777" w:rsidTr="000B6114">
        <w:trPr>
          <w:trHeight w:val="300"/>
        </w:trPr>
        <w:tc>
          <w:tcPr>
            <w:tcW w:w="4250" w:type="pct"/>
            <w:noWrap/>
            <w:hideMark/>
          </w:tcPr>
          <w:p w14:paraId="1428C78C" w14:textId="77777777" w:rsidR="000B6114" w:rsidRPr="009A6C30" w:rsidRDefault="000B6114" w:rsidP="000308F4">
            <w:pPr>
              <w:rPr>
                <w:rFonts w:ascii="Arial" w:hAnsi="Arial" w:cs="Arial"/>
                <w:b/>
                <w:bCs/>
                <w:color w:val="000000"/>
              </w:rPr>
            </w:pPr>
            <w:r w:rsidRPr="009A6C30">
              <w:rPr>
                <w:rFonts w:ascii="Arial" w:hAnsi="Arial" w:cs="Arial"/>
                <w:color w:val="000000"/>
              </w:rPr>
              <w:t>Does not support this initiative generally</w:t>
            </w:r>
          </w:p>
        </w:tc>
        <w:tc>
          <w:tcPr>
            <w:tcW w:w="750" w:type="pct"/>
            <w:noWrap/>
            <w:hideMark/>
          </w:tcPr>
          <w:p w14:paraId="7B7BF56F" w14:textId="77777777" w:rsidR="000B6114" w:rsidRPr="00782354" w:rsidRDefault="000B6114" w:rsidP="00475FD5">
            <w:pPr>
              <w:jc w:val="center"/>
              <w:rPr>
                <w:rFonts w:ascii="Arial" w:hAnsi="Arial" w:cs="Arial"/>
                <w:color w:val="000000"/>
              </w:rPr>
            </w:pPr>
            <w:r w:rsidRPr="00782354">
              <w:rPr>
                <w:rFonts w:ascii="Arial" w:hAnsi="Arial" w:cs="Arial"/>
                <w:color w:val="000000"/>
              </w:rPr>
              <w:t>24</w:t>
            </w:r>
          </w:p>
        </w:tc>
      </w:tr>
      <w:tr w:rsidR="000B6114" w:rsidRPr="00782354" w14:paraId="50E04689" w14:textId="77777777" w:rsidTr="000B6114">
        <w:trPr>
          <w:trHeight w:val="300"/>
        </w:trPr>
        <w:tc>
          <w:tcPr>
            <w:tcW w:w="4250" w:type="pct"/>
            <w:noWrap/>
            <w:hideMark/>
          </w:tcPr>
          <w:p w14:paraId="3B7D8C81" w14:textId="77777777" w:rsidR="000B6114" w:rsidRPr="009A6C30" w:rsidRDefault="000B6114" w:rsidP="000308F4">
            <w:pPr>
              <w:rPr>
                <w:rFonts w:ascii="Arial" w:hAnsi="Arial" w:cs="Arial"/>
                <w:b/>
                <w:bCs/>
                <w:color w:val="000000"/>
              </w:rPr>
            </w:pPr>
            <w:r w:rsidRPr="009A6C30">
              <w:rPr>
                <w:rFonts w:ascii="Arial" w:hAnsi="Arial" w:cs="Arial"/>
                <w:color w:val="000000"/>
              </w:rPr>
              <w:t>Unsure about carbon offsetting mechanisms</w:t>
            </w:r>
          </w:p>
        </w:tc>
        <w:tc>
          <w:tcPr>
            <w:tcW w:w="750" w:type="pct"/>
            <w:noWrap/>
            <w:hideMark/>
          </w:tcPr>
          <w:p w14:paraId="5A83FAF7" w14:textId="77777777" w:rsidR="000B6114" w:rsidRPr="00782354" w:rsidRDefault="000B6114" w:rsidP="00475FD5">
            <w:pPr>
              <w:jc w:val="center"/>
              <w:rPr>
                <w:rFonts w:ascii="Arial" w:hAnsi="Arial" w:cs="Arial"/>
                <w:color w:val="000000"/>
              </w:rPr>
            </w:pPr>
            <w:r w:rsidRPr="00782354">
              <w:rPr>
                <w:rFonts w:ascii="Arial" w:hAnsi="Arial" w:cs="Arial"/>
                <w:color w:val="000000"/>
              </w:rPr>
              <w:t>21</w:t>
            </w:r>
          </w:p>
        </w:tc>
      </w:tr>
      <w:tr w:rsidR="000B6114" w:rsidRPr="00782354" w14:paraId="59BE8CD2" w14:textId="77777777" w:rsidTr="000B6114">
        <w:trPr>
          <w:trHeight w:val="300"/>
        </w:trPr>
        <w:tc>
          <w:tcPr>
            <w:tcW w:w="4250" w:type="pct"/>
            <w:noWrap/>
            <w:hideMark/>
          </w:tcPr>
          <w:p w14:paraId="46FECC50" w14:textId="77777777" w:rsidR="000B6114" w:rsidRPr="009A6C30" w:rsidRDefault="000B6114" w:rsidP="000308F4">
            <w:pPr>
              <w:rPr>
                <w:rFonts w:ascii="Arial" w:hAnsi="Arial" w:cs="Arial"/>
                <w:b/>
                <w:bCs/>
                <w:color w:val="000000"/>
              </w:rPr>
            </w:pPr>
            <w:r w:rsidRPr="009A6C30">
              <w:rPr>
                <w:rFonts w:ascii="Arial" w:hAnsi="Arial" w:cs="Arial"/>
                <w:color w:val="000000"/>
              </w:rPr>
              <w:t>Work with academia</w:t>
            </w:r>
          </w:p>
        </w:tc>
        <w:tc>
          <w:tcPr>
            <w:tcW w:w="750" w:type="pct"/>
            <w:noWrap/>
            <w:hideMark/>
          </w:tcPr>
          <w:p w14:paraId="37F0EB09" w14:textId="77777777" w:rsidR="000B6114" w:rsidRPr="00782354" w:rsidRDefault="000B6114" w:rsidP="00475FD5">
            <w:pPr>
              <w:jc w:val="center"/>
              <w:rPr>
                <w:rFonts w:ascii="Arial" w:hAnsi="Arial" w:cs="Arial"/>
                <w:color w:val="000000"/>
              </w:rPr>
            </w:pPr>
            <w:r w:rsidRPr="00782354">
              <w:rPr>
                <w:rFonts w:ascii="Arial" w:hAnsi="Arial" w:cs="Arial"/>
                <w:color w:val="000000"/>
              </w:rPr>
              <w:t>20</w:t>
            </w:r>
          </w:p>
        </w:tc>
      </w:tr>
      <w:tr w:rsidR="000B6114" w:rsidRPr="00782354" w14:paraId="450198D2" w14:textId="77777777" w:rsidTr="000B6114">
        <w:trPr>
          <w:trHeight w:val="300"/>
        </w:trPr>
        <w:tc>
          <w:tcPr>
            <w:tcW w:w="4250" w:type="pct"/>
            <w:noWrap/>
            <w:hideMark/>
          </w:tcPr>
          <w:p w14:paraId="7E2D388A" w14:textId="77777777" w:rsidR="000B6114" w:rsidRPr="009A6C30" w:rsidRDefault="000B6114" w:rsidP="000308F4">
            <w:pPr>
              <w:rPr>
                <w:rFonts w:ascii="Arial" w:hAnsi="Arial" w:cs="Arial"/>
                <w:b/>
                <w:bCs/>
                <w:color w:val="000000"/>
              </w:rPr>
            </w:pPr>
            <w:r w:rsidRPr="009A6C30">
              <w:rPr>
                <w:rFonts w:ascii="Arial" w:hAnsi="Arial" w:cs="Arial"/>
                <w:color w:val="000000"/>
              </w:rPr>
              <w:t>Work with Chichester Harbour generally and Chichester Harbour Conservancy specifically</w:t>
            </w:r>
          </w:p>
        </w:tc>
        <w:tc>
          <w:tcPr>
            <w:tcW w:w="750" w:type="pct"/>
            <w:noWrap/>
            <w:hideMark/>
          </w:tcPr>
          <w:p w14:paraId="27DF07B0" w14:textId="77777777" w:rsidR="000B6114" w:rsidRPr="00782354" w:rsidRDefault="000B6114" w:rsidP="00475FD5">
            <w:pPr>
              <w:jc w:val="center"/>
              <w:rPr>
                <w:rFonts w:ascii="Arial" w:hAnsi="Arial" w:cs="Arial"/>
                <w:color w:val="000000"/>
              </w:rPr>
            </w:pPr>
            <w:r w:rsidRPr="00782354">
              <w:rPr>
                <w:rFonts w:ascii="Arial" w:hAnsi="Arial" w:cs="Arial"/>
                <w:color w:val="000000"/>
              </w:rPr>
              <w:t>18</w:t>
            </w:r>
          </w:p>
        </w:tc>
      </w:tr>
      <w:tr w:rsidR="000B6114" w:rsidRPr="00782354" w14:paraId="54C4FD2A" w14:textId="77777777" w:rsidTr="000B6114">
        <w:trPr>
          <w:trHeight w:val="300"/>
        </w:trPr>
        <w:tc>
          <w:tcPr>
            <w:tcW w:w="4250" w:type="pct"/>
            <w:noWrap/>
            <w:hideMark/>
          </w:tcPr>
          <w:p w14:paraId="695089D4" w14:textId="77777777" w:rsidR="000B6114" w:rsidRPr="009A6C30" w:rsidRDefault="000B6114" w:rsidP="000308F4">
            <w:pPr>
              <w:rPr>
                <w:rFonts w:ascii="Arial" w:hAnsi="Arial" w:cs="Arial"/>
                <w:b/>
                <w:bCs/>
                <w:color w:val="000000"/>
              </w:rPr>
            </w:pPr>
            <w:r w:rsidRPr="009A6C30">
              <w:rPr>
                <w:rFonts w:ascii="Arial" w:hAnsi="Arial" w:cs="Arial"/>
                <w:color w:val="000000"/>
              </w:rPr>
              <w:t>Do kelp restoration</w:t>
            </w:r>
          </w:p>
        </w:tc>
        <w:tc>
          <w:tcPr>
            <w:tcW w:w="750" w:type="pct"/>
            <w:noWrap/>
            <w:hideMark/>
          </w:tcPr>
          <w:p w14:paraId="51C4662D" w14:textId="77777777" w:rsidR="000B6114" w:rsidRPr="00782354" w:rsidRDefault="000B6114" w:rsidP="00475FD5">
            <w:pPr>
              <w:jc w:val="center"/>
              <w:rPr>
                <w:rFonts w:ascii="Arial" w:hAnsi="Arial" w:cs="Arial"/>
                <w:color w:val="000000"/>
              </w:rPr>
            </w:pPr>
            <w:r w:rsidRPr="00782354">
              <w:rPr>
                <w:rFonts w:ascii="Arial" w:hAnsi="Arial" w:cs="Arial"/>
                <w:color w:val="000000"/>
              </w:rPr>
              <w:t>14</w:t>
            </w:r>
          </w:p>
        </w:tc>
      </w:tr>
      <w:tr w:rsidR="000B6114" w:rsidRPr="00782354" w14:paraId="3E312CE3" w14:textId="77777777" w:rsidTr="000B6114">
        <w:trPr>
          <w:trHeight w:val="300"/>
        </w:trPr>
        <w:tc>
          <w:tcPr>
            <w:tcW w:w="4250" w:type="pct"/>
            <w:noWrap/>
            <w:hideMark/>
          </w:tcPr>
          <w:p w14:paraId="243105EF" w14:textId="77777777" w:rsidR="000B6114" w:rsidRPr="009A6C30" w:rsidRDefault="000B6114" w:rsidP="000308F4">
            <w:pPr>
              <w:rPr>
                <w:rFonts w:ascii="Arial" w:hAnsi="Arial" w:cs="Arial"/>
                <w:b/>
                <w:bCs/>
                <w:color w:val="000000"/>
              </w:rPr>
            </w:pPr>
            <w:r w:rsidRPr="009A6C30">
              <w:rPr>
                <w:rFonts w:ascii="Arial" w:hAnsi="Arial" w:cs="Arial"/>
                <w:color w:val="000000"/>
              </w:rPr>
              <w:t>Get company involvement</w:t>
            </w:r>
          </w:p>
        </w:tc>
        <w:tc>
          <w:tcPr>
            <w:tcW w:w="750" w:type="pct"/>
            <w:noWrap/>
            <w:hideMark/>
          </w:tcPr>
          <w:p w14:paraId="07BD54DB" w14:textId="77777777" w:rsidR="000B6114" w:rsidRPr="00782354" w:rsidRDefault="000B6114" w:rsidP="00475FD5">
            <w:pPr>
              <w:jc w:val="center"/>
              <w:rPr>
                <w:rFonts w:ascii="Arial" w:hAnsi="Arial" w:cs="Arial"/>
                <w:color w:val="000000"/>
              </w:rPr>
            </w:pPr>
            <w:r w:rsidRPr="00782354">
              <w:rPr>
                <w:rFonts w:ascii="Arial" w:hAnsi="Arial" w:cs="Arial"/>
                <w:color w:val="000000"/>
              </w:rPr>
              <w:t>10</w:t>
            </w:r>
          </w:p>
        </w:tc>
      </w:tr>
      <w:tr w:rsidR="000B6114" w:rsidRPr="00782354" w14:paraId="74ADFF0F" w14:textId="77777777" w:rsidTr="000B6114">
        <w:trPr>
          <w:trHeight w:val="300"/>
        </w:trPr>
        <w:tc>
          <w:tcPr>
            <w:tcW w:w="4250" w:type="pct"/>
            <w:noWrap/>
            <w:hideMark/>
          </w:tcPr>
          <w:p w14:paraId="7F93E158" w14:textId="77777777" w:rsidR="000B6114" w:rsidRPr="009A6C30" w:rsidRDefault="000B6114" w:rsidP="000308F4">
            <w:pPr>
              <w:rPr>
                <w:rFonts w:ascii="Arial" w:hAnsi="Arial" w:cs="Arial"/>
                <w:b/>
                <w:bCs/>
                <w:color w:val="000000"/>
              </w:rPr>
            </w:pPr>
            <w:r w:rsidRPr="009A6C30">
              <w:rPr>
                <w:rFonts w:ascii="Arial" w:hAnsi="Arial" w:cs="Arial"/>
                <w:color w:val="000000"/>
              </w:rPr>
              <w:t>Explore offsetting mechanisms some more</w:t>
            </w:r>
          </w:p>
        </w:tc>
        <w:tc>
          <w:tcPr>
            <w:tcW w:w="750" w:type="pct"/>
            <w:noWrap/>
            <w:hideMark/>
          </w:tcPr>
          <w:p w14:paraId="6738E7D9" w14:textId="77777777" w:rsidR="000B6114" w:rsidRPr="00782354" w:rsidRDefault="000B6114" w:rsidP="00475FD5">
            <w:pPr>
              <w:jc w:val="center"/>
              <w:rPr>
                <w:rFonts w:ascii="Arial" w:hAnsi="Arial" w:cs="Arial"/>
                <w:color w:val="000000"/>
              </w:rPr>
            </w:pPr>
            <w:r w:rsidRPr="00782354">
              <w:rPr>
                <w:rFonts w:ascii="Arial" w:hAnsi="Arial" w:cs="Arial"/>
                <w:color w:val="000000"/>
              </w:rPr>
              <w:t>8</w:t>
            </w:r>
          </w:p>
        </w:tc>
      </w:tr>
      <w:tr w:rsidR="000B6114" w:rsidRPr="00782354" w14:paraId="677D5173" w14:textId="77777777" w:rsidTr="000B6114">
        <w:trPr>
          <w:trHeight w:val="300"/>
        </w:trPr>
        <w:tc>
          <w:tcPr>
            <w:tcW w:w="4250" w:type="pct"/>
            <w:noWrap/>
            <w:hideMark/>
          </w:tcPr>
          <w:p w14:paraId="521EE86C" w14:textId="77777777" w:rsidR="000B6114" w:rsidRPr="009A6C30" w:rsidRDefault="000B6114" w:rsidP="000308F4">
            <w:pPr>
              <w:rPr>
                <w:rFonts w:ascii="Arial" w:hAnsi="Arial" w:cs="Arial"/>
                <w:b/>
                <w:bCs/>
                <w:color w:val="000000"/>
              </w:rPr>
            </w:pPr>
            <w:r w:rsidRPr="009A6C30">
              <w:rPr>
                <w:rFonts w:ascii="Arial" w:hAnsi="Arial" w:cs="Arial"/>
                <w:color w:val="000000"/>
              </w:rPr>
              <w:t>Should be a government initiative</w:t>
            </w:r>
          </w:p>
        </w:tc>
        <w:tc>
          <w:tcPr>
            <w:tcW w:w="750" w:type="pct"/>
            <w:noWrap/>
            <w:hideMark/>
          </w:tcPr>
          <w:p w14:paraId="06C74863" w14:textId="77777777" w:rsidR="000B6114" w:rsidRPr="00782354" w:rsidRDefault="000B6114" w:rsidP="00475FD5">
            <w:pPr>
              <w:jc w:val="center"/>
              <w:rPr>
                <w:rFonts w:ascii="Arial" w:hAnsi="Arial" w:cs="Arial"/>
                <w:color w:val="000000"/>
              </w:rPr>
            </w:pPr>
            <w:r w:rsidRPr="00782354">
              <w:rPr>
                <w:rFonts w:ascii="Arial" w:hAnsi="Arial" w:cs="Arial"/>
                <w:color w:val="000000"/>
              </w:rPr>
              <w:t>5</w:t>
            </w:r>
          </w:p>
        </w:tc>
      </w:tr>
      <w:tr w:rsidR="000B6114" w:rsidRPr="00782354" w14:paraId="504FA8D3" w14:textId="77777777" w:rsidTr="000B6114">
        <w:trPr>
          <w:trHeight w:val="300"/>
        </w:trPr>
        <w:tc>
          <w:tcPr>
            <w:tcW w:w="4250" w:type="pct"/>
            <w:noWrap/>
            <w:hideMark/>
          </w:tcPr>
          <w:p w14:paraId="4DAA8D68" w14:textId="77777777" w:rsidR="000B6114" w:rsidRPr="009A6C30" w:rsidRDefault="000B6114" w:rsidP="000308F4">
            <w:pPr>
              <w:rPr>
                <w:rFonts w:ascii="Arial" w:hAnsi="Arial" w:cs="Arial"/>
                <w:b/>
                <w:bCs/>
                <w:color w:val="000000"/>
              </w:rPr>
            </w:pPr>
            <w:r w:rsidRPr="009A6C30">
              <w:rPr>
                <w:rFonts w:ascii="Arial" w:hAnsi="Arial" w:cs="Arial"/>
                <w:color w:val="000000"/>
              </w:rPr>
              <w:t>Speak or benchmark with other seaside councils</w:t>
            </w:r>
          </w:p>
        </w:tc>
        <w:tc>
          <w:tcPr>
            <w:tcW w:w="750" w:type="pct"/>
            <w:noWrap/>
            <w:hideMark/>
          </w:tcPr>
          <w:p w14:paraId="22FFA673" w14:textId="77777777" w:rsidR="000B6114" w:rsidRPr="00782354" w:rsidRDefault="000B6114" w:rsidP="00475FD5">
            <w:pPr>
              <w:jc w:val="center"/>
              <w:rPr>
                <w:rFonts w:ascii="Arial" w:hAnsi="Arial" w:cs="Arial"/>
                <w:color w:val="000000"/>
              </w:rPr>
            </w:pPr>
            <w:r w:rsidRPr="00782354">
              <w:rPr>
                <w:rFonts w:ascii="Arial" w:hAnsi="Arial" w:cs="Arial"/>
                <w:color w:val="000000"/>
              </w:rPr>
              <w:t>5</w:t>
            </w:r>
          </w:p>
        </w:tc>
      </w:tr>
      <w:tr w:rsidR="000B6114" w:rsidRPr="00782354" w14:paraId="4B7BC7A7" w14:textId="77777777" w:rsidTr="000B6114">
        <w:trPr>
          <w:trHeight w:val="300"/>
        </w:trPr>
        <w:tc>
          <w:tcPr>
            <w:tcW w:w="4250" w:type="pct"/>
            <w:noWrap/>
            <w:hideMark/>
          </w:tcPr>
          <w:p w14:paraId="1B0C8BE2" w14:textId="77777777" w:rsidR="000B6114" w:rsidRPr="009A6C30" w:rsidRDefault="000B6114" w:rsidP="000308F4">
            <w:pPr>
              <w:rPr>
                <w:rFonts w:ascii="Arial" w:hAnsi="Arial" w:cs="Arial"/>
                <w:b/>
                <w:bCs/>
                <w:color w:val="000000"/>
              </w:rPr>
            </w:pPr>
            <w:r w:rsidRPr="009A6C30">
              <w:rPr>
                <w:rFonts w:ascii="Arial" w:hAnsi="Arial" w:cs="Arial"/>
                <w:color w:val="000000"/>
              </w:rPr>
              <w:t>Finance studies about this</w:t>
            </w:r>
          </w:p>
        </w:tc>
        <w:tc>
          <w:tcPr>
            <w:tcW w:w="750" w:type="pct"/>
            <w:noWrap/>
            <w:hideMark/>
          </w:tcPr>
          <w:p w14:paraId="4B5F1FCA" w14:textId="77777777" w:rsidR="000B6114" w:rsidRPr="00782354" w:rsidRDefault="000B6114" w:rsidP="00475FD5">
            <w:pPr>
              <w:jc w:val="center"/>
              <w:rPr>
                <w:rFonts w:ascii="Arial" w:hAnsi="Arial" w:cs="Arial"/>
                <w:color w:val="000000"/>
              </w:rPr>
            </w:pPr>
            <w:r w:rsidRPr="00782354">
              <w:rPr>
                <w:rFonts w:ascii="Arial" w:hAnsi="Arial" w:cs="Arial"/>
                <w:color w:val="000000"/>
              </w:rPr>
              <w:t>5</w:t>
            </w:r>
          </w:p>
        </w:tc>
      </w:tr>
      <w:tr w:rsidR="000B6114" w:rsidRPr="00782354" w14:paraId="0BEF4A8A" w14:textId="77777777" w:rsidTr="000B6114">
        <w:trPr>
          <w:trHeight w:val="300"/>
        </w:trPr>
        <w:tc>
          <w:tcPr>
            <w:tcW w:w="4250" w:type="pct"/>
            <w:noWrap/>
            <w:hideMark/>
          </w:tcPr>
          <w:p w14:paraId="66A72B6E" w14:textId="77777777" w:rsidR="000B6114" w:rsidRPr="009A6C30" w:rsidRDefault="000B6114" w:rsidP="000308F4">
            <w:pPr>
              <w:rPr>
                <w:rFonts w:ascii="Arial" w:hAnsi="Arial" w:cs="Arial"/>
                <w:b/>
                <w:bCs/>
                <w:color w:val="000000"/>
              </w:rPr>
            </w:pPr>
            <w:r w:rsidRPr="009A6C30">
              <w:rPr>
                <w:rFonts w:ascii="Arial" w:hAnsi="Arial" w:cs="Arial"/>
                <w:color w:val="000000"/>
              </w:rPr>
              <w:t>Work with wildlife trust</w:t>
            </w:r>
          </w:p>
        </w:tc>
        <w:tc>
          <w:tcPr>
            <w:tcW w:w="750" w:type="pct"/>
            <w:noWrap/>
            <w:hideMark/>
          </w:tcPr>
          <w:p w14:paraId="363A0C07" w14:textId="77777777" w:rsidR="000B6114" w:rsidRPr="00782354" w:rsidRDefault="000B6114" w:rsidP="00475FD5">
            <w:pPr>
              <w:jc w:val="center"/>
              <w:rPr>
                <w:rFonts w:ascii="Arial" w:hAnsi="Arial" w:cs="Arial"/>
                <w:color w:val="000000"/>
              </w:rPr>
            </w:pPr>
            <w:r w:rsidRPr="00782354">
              <w:rPr>
                <w:rFonts w:ascii="Arial" w:hAnsi="Arial" w:cs="Arial"/>
                <w:color w:val="000000"/>
              </w:rPr>
              <w:t>5</w:t>
            </w:r>
          </w:p>
        </w:tc>
      </w:tr>
      <w:tr w:rsidR="000B6114" w:rsidRPr="00782354" w14:paraId="147AA37A" w14:textId="77777777" w:rsidTr="000B6114">
        <w:trPr>
          <w:trHeight w:val="300"/>
        </w:trPr>
        <w:tc>
          <w:tcPr>
            <w:tcW w:w="4250" w:type="pct"/>
            <w:noWrap/>
            <w:hideMark/>
          </w:tcPr>
          <w:p w14:paraId="760B5151" w14:textId="6579F966" w:rsidR="000B6114" w:rsidRPr="009A6C30" w:rsidRDefault="000B6114" w:rsidP="000308F4">
            <w:pPr>
              <w:rPr>
                <w:rFonts w:ascii="Arial" w:hAnsi="Arial" w:cs="Arial"/>
                <w:b/>
                <w:bCs/>
                <w:color w:val="000000"/>
              </w:rPr>
            </w:pPr>
            <w:r w:rsidRPr="009A6C30">
              <w:rPr>
                <w:rFonts w:ascii="Arial" w:hAnsi="Arial" w:cs="Arial"/>
                <w:color w:val="000000"/>
              </w:rPr>
              <w:t>There should be no large-scale fishing</w:t>
            </w:r>
          </w:p>
        </w:tc>
        <w:tc>
          <w:tcPr>
            <w:tcW w:w="750" w:type="pct"/>
            <w:noWrap/>
            <w:hideMark/>
          </w:tcPr>
          <w:p w14:paraId="2B3B91AE" w14:textId="77777777" w:rsidR="000B6114" w:rsidRPr="00782354" w:rsidRDefault="000B6114" w:rsidP="00475FD5">
            <w:pPr>
              <w:jc w:val="center"/>
              <w:rPr>
                <w:rFonts w:ascii="Arial" w:hAnsi="Arial" w:cs="Arial"/>
                <w:color w:val="000000"/>
              </w:rPr>
            </w:pPr>
            <w:r w:rsidRPr="00782354">
              <w:rPr>
                <w:rFonts w:ascii="Arial" w:hAnsi="Arial" w:cs="Arial"/>
                <w:color w:val="000000"/>
              </w:rPr>
              <w:t>4</w:t>
            </w:r>
          </w:p>
        </w:tc>
      </w:tr>
      <w:tr w:rsidR="000B6114" w:rsidRPr="00782354" w14:paraId="47A5CFC5" w14:textId="77777777" w:rsidTr="000B6114">
        <w:trPr>
          <w:trHeight w:val="300"/>
        </w:trPr>
        <w:tc>
          <w:tcPr>
            <w:tcW w:w="4250" w:type="pct"/>
            <w:noWrap/>
            <w:hideMark/>
          </w:tcPr>
          <w:p w14:paraId="3FDE4082" w14:textId="77777777" w:rsidR="000B6114" w:rsidRPr="009A6C30" w:rsidRDefault="000B6114" w:rsidP="000308F4">
            <w:pPr>
              <w:rPr>
                <w:rFonts w:ascii="Arial" w:hAnsi="Arial" w:cs="Arial"/>
                <w:b/>
                <w:bCs/>
                <w:color w:val="000000"/>
              </w:rPr>
            </w:pPr>
            <w:r w:rsidRPr="009A6C30">
              <w:rPr>
                <w:rFonts w:ascii="Arial" w:hAnsi="Arial" w:cs="Arial"/>
                <w:color w:val="000000"/>
              </w:rPr>
              <w:t>Work with yacht or sailing communities</w:t>
            </w:r>
          </w:p>
        </w:tc>
        <w:tc>
          <w:tcPr>
            <w:tcW w:w="750" w:type="pct"/>
            <w:noWrap/>
            <w:hideMark/>
          </w:tcPr>
          <w:p w14:paraId="4C5D961D" w14:textId="77777777" w:rsidR="000B6114" w:rsidRPr="00782354" w:rsidRDefault="000B6114" w:rsidP="00475FD5">
            <w:pPr>
              <w:jc w:val="center"/>
              <w:rPr>
                <w:rFonts w:ascii="Arial" w:hAnsi="Arial" w:cs="Arial"/>
                <w:color w:val="000000"/>
              </w:rPr>
            </w:pPr>
            <w:r w:rsidRPr="00782354">
              <w:rPr>
                <w:rFonts w:ascii="Arial" w:hAnsi="Arial" w:cs="Arial"/>
                <w:color w:val="000000"/>
              </w:rPr>
              <w:t>3</w:t>
            </w:r>
          </w:p>
        </w:tc>
      </w:tr>
      <w:tr w:rsidR="000B6114" w:rsidRPr="00782354" w14:paraId="2EEB1C06" w14:textId="77777777" w:rsidTr="000B6114">
        <w:trPr>
          <w:trHeight w:val="300"/>
        </w:trPr>
        <w:tc>
          <w:tcPr>
            <w:tcW w:w="4250" w:type="pct"/>
            <w:noWrap/>
            <w:hideMark/>
          </w:tcPr>
          <w:p w14:paraId="3F209FE5" w14:textId="77777777" w:rsidR="000B6114" w:rsidRPr="009A6C30" w:rsidRDefault="000B6114" w:rsidP="000308F4">
            <w:pPr>
              <w:rPr>
                <w:rFonts w:ascii="Arial" w:hAnsi="Arial" w:cs="Arial"/>
                <w:b/>
                <w:bCs/>
                <w:color w:val="000000"/>
              </w:rPr>
            </w:pPr>
            <w:r w:rsidRPr="009A6C30">
              <w:rPr>
                <w:rFonts w:ascii="Arial" w:hAnsi="Arial" w:cs="Arial"/>
                <w:color w:val="000000"/>
              </w:rPr>
              <w:t>Reduce sewage and pollution first</w:t>
            </w:r>
          </w:p>
        </w:tc>
        <w:tc>
          <w:tcPr>
            <w:tcW w:w="750" w:type="pct"/>
            <w:noWrap/>
            <w:hideMark/>
          </w:tcPr>
          <w:p w14:paraId="61A2DA2C" w14:textId="77777777" w:rsidR="000B6114" w:rsidRPr="00782354" w:rsidRDefault="000B6114" w:rsidP="00475FD5">
            <w:pPr>
              <w:jc w:val="center"/>
              <w:rPr>
                <w:rFonts w:ascii="Arial" w:hAnsi="Arial" w:cs="Arial"/>
                <w:color w:val="000000"/>
              </w:rPr>
            </w:pPr>
            <w:r w:rsidRPr="00782354">
              <w:rPr>
                <w:rFonts w:ascii="Arial" w:hAnsi="Arial" w:cs="Arial"/>
                <w:color w:val="000000"/>
              </w:rPr>
              <w:t>2</w:t>
            </w:r>
          </w:p>
        </w:tc>
      </w:tr>
    </w:tbl>
    <w:p w14:paraId="5DA44125" w14:textId="1340239E" w:rsidR="00FE1E3D" w:rsidRPr="00782354" w:rsidRDefault="00FE1E3D" w:rsidP="000F0DD6">
      <w:pPr>
        <w:spacing w:after="0"/>
        <w:rPr>
          <w:rFonts w:ascii="Arial" w:hAnsi="Arial" w:cs="Arial"/>
          <w:bCs/>
          <w:sz w:val="24"/>
          <w:szCs w:val="24"/>
        </w:rPr>
      </w:pPr>
    </w:p>
    <w:p w14:paraId="75AF8AB4" w14:textId="77777777" w:rsidR="00FE1E3D" w:rsidRPr="00782354" w:rsidRDefault="00FE1E3D" w:rsidP="000F0DD6">
      <w:pPr>
        <w:spacing w:after="0"/>
        <w:rPr>
          <w:rFonts w:ascii="Arial" w:hAnsi="Arial" w:cs="Arial"/>
          <w:bCs/>
          <w:sz w:val="24"/>
          <w:szCs w:val="24"/>
          <w:highlight w:val="yellow"/>
        </w:rPr>
      </w:pPr>
    </w:p>
    <w:p w14:paraId="3227F2AB" w14:textId="77777777" w:rsidR="00973881" w:rsidRDefault="00401913" w:rsidP="000F0DD6">
      <w:pPr>
        <w:spacing w:after="0"/>
      </w:pPr>
      <w:r w:rsidRPr="00782354">
        <w:rPr>
          <w:rFonts w:ascii="Arial" w:hAnsi="Arial" w:cs="Arial"/>
          <w:bCs/>
          <w:sz w:val="24"/>
          <w:szCs w:val="24"/>
        </w:rPr>
        <w:t xml:space="preserve">Finally, we asked respondents to advise what they would like us to prioritise if a decision is made to place a greater focus on </w:t>
      </w:r>
      <w:r w:rsidR="00227672" w:rsidRPr="00782354">
        <w:rPr>
          <w:rFonts w:ascii="Arial" w:hAnsi="Arial" w:cs="Arial"/>
          <w:bCs/>
          <w:sz w:val="24"/>
          <w:szCs w:val="24"/>
        </w:rPr>
        <w:t>proposals</w:t>
      </w:r>
      <w:r w:rsidRPr="00782354">
        <w:rPr>
          <w:rFonts w:ascii="Arial" w:hAnsi="Arial" w:cs="Arial"/>
          <w:bCs/>
          <w:sz w:val="24"/>
          <w:szCs w:val="24"/>
        </w:rPr>
        <w:t xml:space="preserve"> that help the district to better cope with changing weather patterns. </w:t>
      </w:r>
      <w:r w:rsidR="002A6E61" w:rsidRPr="00782354">
        <w:rPr>
          <w:rFonts w:ascii="Arial" w:hAnsi="Arial" w:cs="Arial"/>
          <w:bCs/>
          <w:sz w:val="24"/>
          <w:szCs w:val="24"/>
        </w:rPr>
        <w:br/>
      </w:r>
      <w:r w:rsidR="002A6E61" w:rsidRPr="00782354">
        <w:rPr>
          <w:rFonts w:ascii="Arial" w:hAnsi="Arial" w:cs="Arial"/>
          <w:bCs/>
          <w:sz w:val="24"/>
          <w:szCs w:val="24"/>
        </w:rPr>
        <w:br/>
      </w:r>
      <w:r w:rsidR="005F5885" w:rsidRPr="00782354">
        <w:rPr>
          <w:rFonts w:ascii="Arial" w:hAnsi="Arial" w:cs="Arial"/>
          <w:bCs/>
          <w:sz w:val="24"/>
          <w:szCs w:val="24"/>
        </w:rPr>
        <w:t>M</w:t>
      </w:r>
      <w:r w:rsidRPr="00782354">
        <w:rPr>
          <w:rFonts w:ascii="Arial" w:hAnsi="Arial" w:cs="Arial"/>
          <w:bCs/>
          <w:sz w:val="24"/>
          <w:szCs w:val="24"/>
        </w:rPr>
        <w:t xml:space="preserve">ost people that answered this question </w:t>
      </w:r>
      <w:r w:rsidRPr="00782354">
        <w:rPr>
          <w:rFonts w:ascii="Arial" w:hAnsi="Arial" w:cs="Arial"/>
          <w:b/>
          <w:sz w:val="24"/>
          <w:szCs w:val="24"/>
        </w:rPr>
        <w:t xml:space="preserve">(56%) said they would like us to prioritise ‘flood and coastal erosion risks’ </w:t>
      </w:r>
      <w:r w:rsidRPr="00782354">
        <w:rPr>
          <w:rFonts w:ascii="Arial" w:hAnsi="Arial" w:cs="Arial"/>
          <w:bCs/>
          <w:sz w:val="24"/>
          <w:szCs w:val="24"/>
        </w:rPr>
        <w:t>(403 respondent</w:t>
      </w:r>
      <w:r w:rsidR="005F5885" w:rsidRPr="00782354">
        <w:rPr>
          <w:rFonts w:ascii="Arial" w:hAnsi="Arial" w:cs="Arial"/>
          <w:bCs/>
          <w:sz w:val="24"/>
          <w:szCs w:val="24"/>
        </w:rPr>
        <w:t xml:space="preserve">s), whereas </w:t>
      </w:r>
      <w:r w:rsidR="005F5885" w:rsidRPr="00782354">
        <w:rPr>
          <w:rFonts w:ascii="Arial" w:hAnsi="Arial" w:cs="Arial"/>
          <w:b/>
          <w:sz w:val="24"/>
          <w:szCs w:val="24"/>
        </w:rPr>
        <w:t>33%</w:t>
      </w:r>
      <w:r w:rsidR="005F5885" w:rsidRPr="00782354">
        <w:rPr>
          <w:rFonts w:ascii="Arial" w:hAnsi="Arial" w:cs="Arial"/>
          <w:bCs/>
          <w:sz w:val="24"/>
          <w:szCs w:val="24"/>
        </w:rPr>
        <w:t xml:space="preserve"> said they would like us to focus on </w:t>
      </w:r>
      <w:r w:rsidR="005F5885" w:rsidRPr="00782354">
        <w:rPr>
          <w:rFonts w:ascii="Arial" w:hAnsi="Arial" w:cs="Arial"/>
          <w:b/>
          <w:sz w:val="24"/>
          <w:szCs w:val="24"/>
        </w:rPr>
        <w:t>resourcing a wider ranging action plan</w:t>
      </w:r>
      <w:r w:rsidR="005F5885" w:rsidRPr="00782354">
        <w:rPr>
          <w:rFonts w:ascii="Arial" w:hAnsi="Arial" w:cs="Arial"/>
          <w:bCs/>
          <w:sz w:val="24"/>
          <w:szCs w:val="24"/>
        </w:rPr>
        <w:t xml:space="preserve"> (242). 11% said they weren’t sure (81).</w:t>
      </w:r>
      <w:r w:rsidR="00973881" w:rsidRPr="00973881">
        <w:t xml:space="preserve"> </w:t>
      </w:r>
    </w:p>
    <w:p w14:paraId="4B3E71E0" w14:textId="2FDABB22" w:rsidR="00C11E0B" w:rsidRDefault="00C11E0B">
      <w:r>
        <w:br w:type="page"/>
      </w:r>
    </w:p>
    <w:p w14:paraId="7549C623" w14:textId="77777777" w:rsidR="00973881" w:rsidRDefault="00973881" w:rsidP="000F0DD6">
      <w:pPr>
        <w:spacing w:after="0"/>
      </w:pPr>
    </w:p>
    <w:p w14:paraId="0799BD3C" w14:textId="2D41034A" w:rsidR="00F7632C" w:rsidRPr="00782354" w:rsidRDefault="00973881" w:rsidP="00973881">
      <w:pPr>
        <w:pStyle w:val="Heading3"/>
      </w:pPr>
      <w:r w:rsidRPr="00973881">
        <w:t>Graph 4: Question 6.3: “If a decision is made to place a greater focus on proposals that help the district better cope with changing weather patterns, should we prioritise…?”</w:t>
      </w:r>
    </w:p>
    <w:p w14:paraId="1F0FD20A" w14:textId="77777777" w:rsidR="00FE1E3D" w:rsidRPr="00782354" w:rsidRDefault="00FE1E3D" w:rsidP="000F0DD6">
      <w:pPr>
        <w:spacing w:after="0"/>
        <w:rPr>
          <w:rFonts w:ascii="Arial" w:hAnsi="Arial" w:cs="Arial"/>
          <w:b/>
          <w:sz w:val="24"/>
          <w:szCs w:val="24"/>
        </w:rPr>
      </w:pPr>
    </w:p>
    <w:p w14:paraId="47F64C6C" w14:textId="20A5411C" w:rsidR="00E51356" w:rsidRPr="00782354" w:rsidRDefault="00E51356" w:rsidP="000F0DD6">
      <w:pPr>
        <w:spacing w:after="0"/>
        <w:rPr>
          <w:rFonts w:ascii="Arial" w:hAnsi="Arial" w:cs="Arial"/>
          <w:b/>
          <w:sz w:val="24"/>
          <w:szCs w:val="24"/>
        </w:rPr>
      </w:pPr>
    </w:p>
    <w:p w14:paraId="3996C982" w14:textId="7E0341BB" w:rsidR="00401913" w:rsidRPr="00782354" w:rsidRDefault="00E51356" w:rsidP="000F0DD6">
      <w:pPr>
        <w:spacing w:after="0"/>
        <w:rPr>
          <w:rFonts w:ascii="Arial" w:hAnsi="Arial" w:cs="Arial"/>
          <w:b/>
          <w:sz w:val="24"/>
          <w:szCs w:val="24"/>
        </w:rPr>
      </w:pPr>
      <w:r w:rsidRPr="00782354">
        <w:rPr>
          <w:rFonts w:ascii="Arial" w:hAnsi="Arial" w:cs="Arial"/>
          <w:b/>
          <w:noProof/>
          <w:sz w:val="24"/>
          <w:szCs w:val="24"/>
        </w:rPr>
        <w:drawing>
          <wp:inline distT="0" distB="0" distL="0" distR="0" wp14:anchorId="0C3AC98C" wp14:editId="5B1F3036">
            <wp:extent cx="5715000" cy="2428875"/>
            <wp:effectExtent l="0" t="0" r="0" b="9525"/>
            <wp:docPr id="67551006" name="Picture 6" descr="A pie chart graph showing that 403 said flood and coastal erosion risks. 242 said resource a wider ranging action plan. 81 said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1006" name="Picture 6" descr="A pie chart graph showing that 403 said flood and coastal erosion risks. 242 said resource a wider ranging action plan. 81 said not s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428875"/>
                    </a:xfrm>
                    <a:prstGeom prst="rect">
                      <a:avLst/>
                    </a:prstGeom>
                    <a:noFill/>
                    <a:ln>
                      <a:noFill/>
                    </a:ln>
                  </pic:spPr>
                </pic:pic>
              </a:graphicData>
            </a:graphic>
          </wp:inline>
        </w:drawing>
      </w:r>
    </w:p>
    <w:p w14:paraId="4EB69980" w14:textId="77777777" w:rsidR="00FE1E3D" w:rsidRPr="00782354" w:rsidRDefault="00FE1E3D" w:rsidP="000F0DD6">
      <w:pPr>
        <w:spacing w:after="0"/>
        <w:rPr>
          <w:rFonts w:ascii="Arial" w:hAnsi="Arial" w:cs="Arial"/>
          <w:b/>
          <w:sz w:val="24"/>
          <w:szCs w:val="24"/>
        </w:rPr>
      </w:pPr>
    </w:p>
    <w:p w14:paraId="7C36EDA4" w14:textId="77777777" w:rsidR="00FE1E3D" w:rsidRPr="00782354" w:rsidRDefault="00FE1E3D" w:rsidP="000F0DD6">
      <w:pPr>
        <w:spacing w:after="0"/>
        <w:rPr>
          <w:rFonts w:ascii="Arial" w:hAnsi="Arial" w:cs="Arial"/>
          <w:b/>
          <w:sz w:val="24"/>
          <w:szCs w:val="24"/>
        </w:rPr>
      </w:pPr>
    </w:p>
    <w:p w14:paraId="24FCA3ED" w14:textId="69D07BA9" w:rsidR="00E51356" w:rsidRPr="00782354" w:rsidRDefault="00E51356" w:rsidP="003A7A21">
      <w:pPr>
        <w:pStyle w:val="Heading2"/>
        <w:rPr>
          <w:rFonts w:cs="Arial"/>
          <w:szCs w:val="24"/>
        </w:rPr>
      </w:pPr>
      <w:r w:rsidRPr="00782354">
        <w:rPr>
          <w:rFonts w:cs="Arial"/>
          <w:szCs w:val="24"/>
        </w:rPr>
        <w:t>Section 7: Planning for the future</w:t>
      </w:r>
    </w:p>
    <w:p w14:paraId="69A03DA1" w14:textId="77777777" w:rsidR="00E51356" w:rsidRPr="00782354" w:rsidRDefault="00E51356" w:rsidP="000F0DD6">
      <w:pPr>
        <w:spacing w:after="0"/>
        <w:rPr>
          <w:rFonts w:ascii="Arial" w:hAnsi="Arial" w:cs="Arial"/>
          <w:b/>
          <w:sz w:val="24"/>
          <w:szCs w:val="24"/>
        </w:rPr>
      </w:pPr>
    </w:p>
    <w:p w14:paraId="11E72623" w14:textId="77777777" w:rsidR="002A6E61" w:rsidRPr="00782354" w:rsidRDefault="00E51356" w:rsidP="000F0DD6">
      <w:pPr>
        <w:spacing w:after="0"/>
        <w:rPr>
          <w:rFonts w:ascii="Arial" w:hAnsi="Arial" w:cs="Arial"/>
          <w:bCs/>
          <w:sz w:val="24"/>
          <w:szCs w:val="24"/>
        </w:rPr>
      </w:pPr>
      <w:r w:rsidRPr="00782354">
        <w:rPr>
          <w:rFonts w:ascii="Arial" w:hAnsi="Arial" w:cs="Arial"/>
          <w:bCs/>
          <w:sz w:val="24"/>
          <w:szCs w:val="24"/>
        </w:rPr>
        <w:t xml:space="preserve">Respondents were asked whether they had any suggestions </w:t>
      </w:r>
      <w:r w:rsidR="002A6E61" w:rsidRPr="00782354">
        <w:rPr>
          <w:rFonts w:ascii="Arial" w:hAnsi="Arial" w:cs="Arial"/>
          <w:bCs/>
          <w:sz w:val="24"/>
          <w:szCs w:val="24"/>
        </w:rPr>
        <w:t xml:space="preserve">that they felt would help the council </w:t>
      </w:r>
      <w:r w:rsidRPr="00782354">
        <w:rPr>
          <w:rFonts w:ascii="Arial" w:hAnsi="Arial" w:cs="Arial"/>
          <w:bCs/>
          <w:sz w:val="24"/>
          <w:szCs w:val="24"/>
        </w:rPr>
        <w:t xml:space="preserve">encourage developers and management companies to introduce and maintain high quality tree planting schemes for new roads. </w:t>
      </w:r>
    </w:p>
    <w:p w14:paraId="2D1246D1" w14:textId="35F74251" w:rsidR="00A95923" w:rsidRDefault="00A95923">
      <w:pPr>
        <w:rPr>
          <w:rFonts w:ascii="Arial" w:hAnsi="Arial" w:cs="Arial"/>
          <w:bCs/>
          <w:sz w:val="24"/>
          <w:szCs w:val="24"/>
        </w:rPr>
      </w:pPr>
    </w:p>
    <w:p w14:paraId="16DB7792" w14:textId="1E7CA756" w:rsidR="000308F4" w:rsidRPr="00782354" w:rsidRDefault="000308F4" w:rsidP="002405A3">
      <w:pPr>
        <w:pStyle w:val="Heading3"/>
      </w:pPr>
      <w:r w:rsidRPr="00782354">
        <w:t xml:space="preserve">Table </w:t>
      </w:r>
      <w:r w:rsidR="002405A3">
        <w:t xml:space="preserve">25: </w:t>
      </w:r>
      <w:r w:rsidR="00610ED9" w:rsidRPr="00610ED9">
        <w:t xml:space="preserve">Question </w:t>
      </w:r>
      <w:r w:rsidRPr="00782354">
        <w:t xml:space="preserve">7.1 </w:t>
      </w:r>
      <w:r w:rsidR="002405A3">
        <w:t>“</w:t>
      </w:r>
      <w:r w:rsidRPr="00782354">
        <w:t>How can we encourage developers and management companies to introduce and maintain high quality tree planting schemes on new roads?</w:t>
      </w:r>
      <w:r w:rsidR="002405A3">
        <w:t>”</w:t>
      </w:r>
    </w:p>
    <w:tbl>
      <w:tblPr>
        <w:tblStyle w:val="TableGrid6"/>
        <w:tblW w:w="5000" w:type="pct"/>
        <w:tblLook w:val="04A0" w:firstRow="1" w:lastRow="0" w:firstColumn="1" w:lastColumn="0" w:noHBand="0" w:noVBand="1"/>
      </w:tblPr>
      <w:tblGrid>
        <w:gridCol w:w="7934"/>
        <w:gridCol w:w="1082"/>
      </w:tblGrid>
      <w:tr w:rsidR="000B6114" w:rsidRPr="00782354" w14:paraId="0855DC9B" w14:textId="77777777" w:rsidTr="000B6114">
        <w:trPr>
          <w:trHeight w:val="300"/>
        </w:trPr>
        <w:tc>
          <w:tcPr>
            <w:tcW w:w="4400" w:type="pct"/>
            <w:noWrap/>
            <w:hideMark/>
          </w:tcPr>
          <w:p w14:paraId="15EB711B" w14:textId="48FBB1DA" w:rsidR="000B6114" w:rsidRPr="00A16B49" w:rsidRDefault="000B6114" w:rsidP="000308F4">
            <w:pPr>
              <w:rPr>
                <w:rFonts w:ascii="Arial" w:hAnsi="Arial" w:cs="Arial"/>
                <w:b/>
                <w:bCs/>
              </w:rPr>
            </w:pPr>
            <w:r w:rsidRPr="00A16B49">
              <w:rPr>
                <w:rFonts w:ascii="Arial" w:hAnsi="Arial" w:cs="Arial"/>
                <w:b/>
                <w:bCs/>
              </w:rPr>
              <w:t> Themes</w:t>
            </w:r>
          </w:p>
        </w:tc>
        <w:tc>
          <w:tcPr>
            <w:tcW w:w="600" w:type="pct"/>
            <w:noWrap/>
            <w:hideMark/>
          </w:tcPr>
          <w:p w14:paraId="045ED67B" w14:textId="3B19718A" w:rsidR="000B6114" w:rsidRPr="00A16B49" w:rsidRDefault="000B6114" w:rsidP="00475FD5">
            <w:pPr>
              <w:jc w:val="center"/>
              <w:rPr>
                <w:rFonts w:ascii="Arial" w:hAnsi="Arial" w:cs="Arial"/>
                <w:b/>
                <w:bCs/>
              </w:rPr>
            </w:pPr>
            <w:r w:rsidRPr="00A16B49">
              <w:rPr>
                <w:rFonts w:ascii="Arial" w:hAnsi="Arial" w:cs="Arial"/>
                <w:b/>
                <w:bCs/>
              </w:rPr>
              <w:t>Count</w:t>
            </w:r>
          </w:p>
        </w:tc>
      </w:tr>
      <w:tr w:rsidR="000B6114" w:rsidRPr="00782354" w14:paraId="77C1EAD6" w14:textId="77777777" w:rsidTr="000B6114">
        <w:trPr>
          <w:trHeight w:val="300"/>
        </w:trPr>
        <w:tc>
          <w:tcPr>
            <w:tcW w:w="4400" w:type="pct"/>
            <w:noWrap/>
            <w:hideMark/>
          </w:tcPr>
          <w:p w14:paraId="60FCDF7A" w14:textId="77777777" w:rsidR="000B6114" w:rsidRPr="009A6C30" w:rsidRDefault="000B6114" w:rsidP="000308F4">
            <w:pPr>
              <w:rPr>
                <w:rFonts w:ascii="Arial" w:hAnsi="Arial" w:cs="Arial"/>
                <w:b/>
                <w:bCs/>
                <w:color w:val="000000"/>
              </w:rPr>
            </w:pPr>
            <w:r w:rsidRPr="009A6C30">
              <w:rPr>
                <w:rFonts w:ascii="Arial" w:hAnsi="Arial" w:cs="Arial"/>
                <w:color w:val="000000"/>
              </w:rPr>
              <w:t>Should be part of planning process</w:t>
            </w:r>
          </w:p>
        </w:tc>
        <w:tc>
          <w:tcPr>
            <w:tcW w:w="600" w:type="pct"/>
            <w:noWrap/>
            <w:hideMark/>
          </w:tcPr>
          <w:p w14:paraId="60163BDC" w14:textId="77777777" w:rsidR="000B6114" w:rsidRPr="00782354" w:rsidRDefault="000B6114" w:rsidP="00475FD5">
            <w:pPr>
              <w:jc w:val="center"/>
              <w:rPr>
                <w:rFonts w:ascii="Arial" w:hAnsi="Arial" w:cs="Arial"/>
                <w:color w:val="000000"/>
              </w:rPr>
            </w:pPr>
            <w:r w:rsidRPr="00782354">
              <w:rPr>
                <w:rFonts w:ascii="Arial" w:hAnsi="Arial" w:cs="Arial"/>
                <w:color w:val="000000"/>
              </w:rPr>
              <w:t>158</w:t>
            </w:r>
          </w:p>
        </w:tc>
      </w:tr>
      <w:tr w:rsidR="000B6114" w:rsidRPr="00782354" w14:paraId="4A261819" w14:textId="77777777" w:rsidTr="000B6114">
        <w:trPr>
          <w:trHeight w:val="300"/>
        </w:trPr>
        <w:tc>
          <w:tcPr>
            <w:tcW w:w="4400" w:type="pct"/>
            <w:noWrap/>
            <w:hideMark/>
          </w:tcPr>
          <w:p w14:paraId="655B0CF9" w14:textId="77777777" w:rsidR="000B6114" w:rsidRPr="009A6C30" w:rsidRDefault="000B6114" w:rsidP="000308F4">
            <w:pPr>
              <w:rPr>
                <w:rFonts w:ascii="Arial" w:hAnsi="Arial" w:cs="Arial"/>
                <w:b/>
                <w:bCs/>
                <w:color w:val="000000"/>
              </w:rPr>
            </w:pPr>
            <w:r w:rsidRPr="009A6C30">
              <w:rPr>
                <w:rFonts w:ascii="Arial" w:hAnsi="Arial" w:cs="Arial"/>
                <w:color w:val="000000"/>
              </w:rPr>
              <w:t>Make the scheme mandatory</w:t>
            </w:r>
          </w:p>
        </w:tc>
        <w:tc>
          <w:tcPr>
            <w:tcW w:w="600" w:type="pct"/>
            <w:noWrap/>
            <w:hideMark/>
          </w:tcPr>
          <w:p w14:paraId="710DA8C3" w14:textId="77777777" w:rsidR="000B6114" w:rsidRPr="00782354" w:rsidRDefault="000B6114" w:rsidP="00475FD5">
            <w:pPr>
              <w:jc w:val="center"/>
              <w:rPr>
                <w:rFonts w:ascii="Arial" w:hAnsi="Arial" w:cs="Arial"/>
                <w:color w:val="000000"/>
              </w:rPr>
            </w:pPr>
            <w:r w:rsidRPr="00782354">
              <w:rPr>
                <w:rFonts w:ascii="Arial" w:hAnsi="Arial" w:cs="Arial"/>
                <w:color w:val="000000"/>
              </w:rPr>
              <w:t>137</w:t>
            </w:r>
          </w:p>
        </w:tc>
      </w:tr>
      <w:tr w:rsidR="000B6114" w:rsidRPr="00782354" w14:paraId="1FA07446" w14:textId="77777777" w:rsidTr="000B6114">
        <w:trPr>
          <w:trHeight w:val="371"/>
        </w:trPr>
        <w:tc>
          <w:tcPr>
            <w:tcW w:w="4400" w:type="pct"/>
            <w:noWrap/>
            <w:hideMark/>
          </w:tcPr>
          <w:p w14:paraId="3277586A" w14:textId="77777777" w:rsidR="000B6114" w:rsidRPr="009A6C30" w:rsidRDefault="000B6114" w:rsidP="000308F4">
            <w:pPr>
              <w:rPr>
                <w:rFonts w:ascii="Arial" w:hAnsi="Arial" w:cs="Arial"/>
                <w:b/>
                <w:bCs/>
                <w:color w:val="000000"/>
              </w:rPr>
            </w:pPr>
            <w:r w:rsidRPr="009A6C30">
              <w:rPr>
                <w:rFonts w:ascii="Arial" w:hAnsi="Arial" w:cs="Arial"/>
                <w:color w:val="000000"/>
              </w:rPr>
              <w:t>Give incentive or reward or grant</w:t>
            </w:r>
          </w:p>
        </w:tc>
        <w:tc>
          <w:tcPr>
            <w:tcW w:w="600" w:type="pct"/>
            <w:noWrap/>
            <w:hideMark/>
          </w:tcPr>
          <w:p w14:paraId="2787B27A" w14:textId="77777777" w:rsidR="000B6114" w:rsidRPr="00782354" w:rsidRDefault="000B6114" w:rsidP="00475FD5">
            <w:pPr>
              <w:jc w:val="center"/>
              <w:rPr>
                <w:rFonts w:ascii="Arial" w:hAnsi="Arial" w:cs="Arial"/>
                <w:color w:val="000000"/>
              </w:rPr>
            </w:pPr>
            <w:r w:rsidRPr="00782354">
              <w:rPr>
                <w:rFonts w:ascii="Arial" w:hAnsi="Arial" w:cs="Arial"/>
                <w:color w:val="000000"/>
              </w:rPr>
              <w:t>35</w:t>
            </w:r>
          </w:p>
        </w:tc>
      </w:tr>
      <w:tr w:rsidR="000B6114" w:rsidRPr="00782354" w14:paraId="636CD773" w14:textId="77777777" w:rsidTr="000B6114">
        <w:trPr>
          <w:trHeight w:val="300"/>
        </w:trPr>
        <w:tc>
          <w:tcPr>
            <w:tcW w:w="4400" w:type="pct"/>
            <w:noWrap/>
            <w:hideMark/>
          </w:tcPr>
          <w:p w14:paraId="69995222" w14:textId="77777777" w:rsidR="000B6114" w:rsidRPr="009A6C30" w:rsidRDefault="000B6114" w:rsidP="000308F4">
            <w:pPr>
              <w:rPr>
                <w:rFonts w:ascii="Arial" w:hAnsi="Arial" w:cs="Arial"/>
                <w:b/>
                <w:bCs/>
                <w:color w:val="000000"/>
              </w:rPr>
            </w:pPr>
            <w:r w:rsidRPr="009A6C30">
              <w:rPr>
                <w:rFonts w:ascii="Arial" w:hAnsi="Arial" w:cs="Arial"/>
                <w:color w:val="000000"/>
              </w:rPr>
              <w:t>Maintenance is equally important</w:t>
            </w:r>
          </w:p>
        </w:tc>
        <w:tc>
          <w:tcPr>
            <w:tcW w:w="600" w:type="pct"/>
            <w:noWrap/>
            <w:hideMark/>
          </w:tcPr>
          <w:p w14:paraId="39F0BEBD" w14:textId="77777777" w:rsidR="000B6114" w:rsidRPr="00782354" w:rsidRDefault="000B6114" w:rsidP="00475FD5">
            <w:pPr>
              <w:jc w:val="center"/>
              <w:rPr>
                <w:rFonts w:ascii="Arial" w:hAnsi="Arial" w:cs="Arial"/>
                <w:color w:val="000000"/>
              </w:rPr>
            </w:pPr>
            <w:r w:rsidRPr="00782354">
              <w:rPr>
                <w:rFonts w:ascii="Arial" w:hAnsi="Arial" w:cs="Arial"/>
                <w:color w:val="000000"/>
              </w:rPr>
              <w:t>32</w:t>
            </w:r>
          </w:p>
        </w:tc>
      </w:tr>
      <w:tr w:rsidR="000B6114" w:rsidRPr="00782354" w14:paraId="1599FC5F" w14:textId="77777777" w:rsidTr="000B6114">
        <w:trPr>
          <w:trHeight w:val="300"/>
        </w:trPr>
        <w:tc>
          <w:tcPr>
            <w:tcW w:w="4400" w:type="pct"/>
            <w:noWrap/>
            <w:hideMark/>
          </w:tcPr>
          <w:p w14:paraId="6192443F" w14:textId="77777777" w:rsidR="000B6114" w:rsidRPr="009A6C30" w:rsidRDefault="000B6114" w:rsidP="000308F4">
            <w:pPr>
              <w:rPr>
                <w:rFonts w:ascii="Arial" w:hAnsi="Arial" w:cs="Arial"/>
                <w:b/>
                <w:bCs/>
                <w:color w:val="000000"/>
              </w:rPr>
            </w:pPr>
            <w:r w:rsidRPr="009A6C30">
              <w:rPr>
                <w:rFonts w:ascii="Arial" w:hAnsi="Arial" w:cs="Arial"/>
                <w:color w:val="000000"/>
              </w:rPr>
              <w:t>Impose penalty</w:t>
            </w:r>
          </w:p>
        </w:tc>
        <w:tc>
          <w:tcPr>
            <w:tcW w:w="600" w:type="pct"/>
            <w:noWrap/>
            <w:hideMark/>
          </w:tcPr>
          <w:p w14:paraId="43510D30" w14:textId="77777777" w:rsidR="000B6114" w:rsidRPr="00782354" w:rsidRDefault="000B6114" w:rsidP="00475FD5">
            <w:pPr>
              <w:jc w:val="center"/>
              <w:rPr>
                <w:rFonts w:ascii="Arial" w:hAnsi="Arial" w:cs="Arial"/>
                <w:color w:val="000000"/>
              </w:rPr>
            </w:pPr>
            <w:r w:rsidRPr="00782354">
              <w:rPr>
                <w:rFonts w:ascii="Arial" w:hAnsi="Arial" w:cs="Arial"/>
                <w:color w:val="000000"/>
              </w:rPr>
              <w:t>24</w:t>
            </w:r>
          </w:p>
        </w:tc>
      </w:tr>
      <w:tr w:rsidR="000B6114" w:rsidRPr="00782354" w14:paraId="0D9B2663" w14:textId="77777777" w:rsidTr="000B6114">
        <w:trPr>
          <w:trHeight w:val="300"/>
        </w:trPr>
        <w:tc>
          <w:tcPr>
            <w:tcW w:w="4400" w:type="pct"/>
            <w:noWrap/>
            <w:hideMark/>
          </w:tcPr>
          <w:p w14:paraId="4F7378C4" w14:textId="77777777" w:rsidR="000B6114" w:rsidRPr="009A6C30" w:rsidRDefault="000B6114" w:rsidP="000308F4">
            <w:pPr>
              <w:rPr>
                <w:rFonts w:ascii="Arial" w:hAnsi="Arial" w:cs="Arial"/>
                <w:b/>
                <w:bCs/>
                <w:color w:val="000000"/>
              </w:rPr>
            </w:pPr>
            <w:r w:rsidRPr="009A6C30">
              <w:rPr>
                <w:rFonts w:ascii="Arial" w:hAnsi="Arial" w:cs="Arial"/>
                <w:color w:val="000000"/>
              </w:rPr>
              <w:t>Lobby for new legislation</w:t>
            </w:r>
          </w:p>
        </w:tc>
        <w:tc>
          <w:tcPr>
            <w:tcW w:w="600" w:type="pct"/>
            <w:noWrap/>
            <w:hideMark/>
          </w:tcPr>
          <w:p w14:paraId="1BECD025" w14:textId="77777777" w:rsidR="000B6114" w:rsidRPr="00782354" w:rsidRDefault="000B6114" w:rsidP="00475FD5">
            <w:pPr>
              <w:jc w:val="center"/>
              <w:rPr>
                <w:rFonts w:ascii="Arial" w:hAnsi="Arial" w:cs="Arial"/>
                <w:color w:val="000000"/>
              </w:rPr>
            </w:pPr>
            <w:r w:rsidRPr="00782354">
              <w:rPr>
                <w:rFonts w:ascii="Arial" w:hAnsi="Arial" w:cs="Arial"/>
                <w:color w:val="000000"/>
              </w:rPr>
              <w:t>18</w:t>
            </w:r>
          </w:p>
        </w:tc>
      </w:tr>
      <w:tr w:rsidR="000B6114" w:rsidRPr="00782354" w14:paraId="2BD3BEC5" w14:textId="77777777" w:rsidTr="000B6114">
        <w:trPr>
          <w:trHeight w:val="300"/>
        </w:trPr>
        <w:tc>
          <w:tcPr>
            <w:tcW w:w="4400" w:type="pct"/>
            <w:noWrap/>
            <w:hideMark/>
          </w:tcPr>
          <w:p w14:paraId="141C4D41" w14:textId="77777777" w:rsidR="000B6114" w:rsidRPr="009A6C30" w:rsidRDefault="000B6114" w:rsidP="000308F4">
            <w:pPr>
              <w:rPr>
                <w:rFonts w:ascii="Arial" w:hAnsi="Arial" w:cs="Arial"/>
                <w:b/>
                <w:bCs/>
                <w:color w:val="000000"/>
              </w:rPr>
            </w:pPr>
            <w:r w:rsidRPr="009A6C30">
              <w:rPr>
                <w:rFonts w:ascii="Arial" w:hAnsi="Arial" w:cs="Arial"/>
                <w:color w:val="000000"/>
              </w:rPr>
              <w:t>Stop development altogether</w:t>
            </w:r>
          </w:p>
        </w:tc>
        <w:tc>
          <w:tcPr>
            <w:tcW w:w="600" w:type="pct"/>
            <w:noWrap/>
            <w:hideMark/>
          </w:tcPr>
          <w:p w14:paraId="1CCC6D50" w14:textId="77777777" w:rsidR="000B6114" w:rsidRPr="00782354" w:rsidRDefault="000B6114" w:rsidP="00475FD5">
            <w:pPr>
              <w:jc w:val="center"/>
              <w:rPr>
                <w:rFonts w:ascii="Arial" w:hAnsi="Arial" w:cs="Arial"/>
                <w:color w:val="000000"/>
              </w:rPr>
            </w:pPr>
            <w:r w:rsidRPr="00782354">
              <w:rPr>
                <w:rFonts w:ascii="Arial" w:hAnsi="Arial" w:cs="Arial"/>
                <w:color w:val="000000"/>
              </w:rPr>
              <w:t>12</w:t>
            </w:r>
          </w:p>
        </w:tc>
      </w:tr>
      <w:tr w:rsidR="000B6114" w:rsidRPr="00782354" w14:paraId="29E42959" w14:textId="77777777" w:rsidTr="000B6114">
        <w:trPr>
          <w:trHeight w:val="300"/>
        </w:trPr>
        <w:tc>
          <w:tcPr>
            <w:tcW w:w="4400" w:type="pct"/>
            <w:noWrap/>
            <w:hideMark/>
          </w:tcPr>
          <w:p w14:paraId="754A596A" w14:textId="77777777" w:rsidR="000B6114" w:rsidRPr="009A6C30" w:rsidRDefault="000B6114" w:rsidP="000308F4">
            <w:pPr>
              <w:rPr>
                <w:rFonts w:ascii="Arial" w:hAnsi="Arial" w:cs="Arial"/>
                <w:b/>
                <w:bCs/>
                <w:color w:val="000000"/>
              </w:rPr>
            </w:pPr>
            <w:r w:rsidRPr="009A6C30">
              <w:rPr>
                <w:rFonts w:ascii="Arial" w:hAnsi="Arial" w:cs="Arial"/>
                <w:color w:val="000000"/>
              </w:rPr>
              <w:t>Enforce the S106 agreement</w:t>
            </w:r>
          </w:p>
        </w:tc>
        <w:tc>
          <w:tcPr>
            <w:tcW w:w="600" w:type="pct"/>
            <w:noWrap/>
            <w:hideMark/>
          </w:tcPr>
          <w:p w14:paraId="40552D25" w14:textId="77777777" w:rsidR="000B6114" w:rsidRPr="00782354" w:rsidRDefault="000B6114" w:rsidP="00475FD5">
            <w:pPr>
              <w:jc w:val="center"/>
              <w:rPr>
                <w:rFonts w:ascii="Arial" w:hAnsi="Arial" w:cs="Arial"/>
                <w:color w:val="000000"/>
              </w:rPr>
            </w:pPr>
            <w:r w:rsidRPr="00782354">
              <w:rPr>
                <w:rFonts w:ascii="Arial" w:hAnsi="Arial" w:cs="Arial"/>
                <w:color w:val="000000"/>
              </w:rPr>
              <w:t>8</w:t>
            </w:r>
          </w:p>
        </w:tc>
      </w:tr>
      <w:tr w:rsidR="000B6114" w:rsidRPr="00782354" w14:paraId="5DDF2650" w14:textId="77777777" w:rsidTr="000B6114">
        <w:trPr>
          <w:trHeight w:val="300"/>
        </w:trPr>
        <w:tc>
          <w:tcPr>
            <w:tcW w:w="4400" w:type="pct"/>
            <w:noWrap/>
            <w:hideMark/>
          </w:tcPr>
          <w:p w14:paraId="311305AA" w14:textId="77777777" w:rsidR="000B6114" w:rsidRPr="009A6C30" w:rsidRDefault="000B6114" w:rsidP="000308F4">
            <w:pPr>
              <w:rPr>
                <w:rFonts w:ascii="Arial" w:hAnsi="Arial" w:cs="Arial"/>
                <w:b/>
                <w:bCs/>
                <w:color w:val="000000"/>
              </w:rPr>
            </w:pPr>
            <w:r w:rsidRPr="009A6C30">
              <w:rPr>
                <w:rFonts w:ascii="Arial" w:hAnsi="Arial" w:cs="Arial"/>
                <w:color w:val="000000"/>
              </w:rPr>
              <w:t>Plant native trees</w:t>
            </w:r>
          </w:p>
        </w:tc>
        <w:tc>
          <w:tcPr>
            <w:tcW w:w="600" w:type="pct"/>
            <w:noWrap/>
            <w:hideMark/>
          </w:tcPr>
          <w:p w14:paraId="41CD056D" w14:textId="77777777" w:rsidR="000B6114" w:rsidRPr="00782354" w:rsidRDefault="000B6114" w:rsidP="00475FD5">
            <w:pPr>
              <w:jc w:val="center"/>
              <w:rPr>
                <w:rFonts w:ascii="Arial" w:hAnsi="Arial" w:cs="Arial"/>
                <w:color w:val="000000"/>
              </w:rPr>
            </w:pPr>
            <w:r w:rsidRPr="00782354">
              <w:rPr>
                <w:rFonts w:ascii="Arial" w:hAnsi="Arial" w:cs="Arial"/>
                <w:color w:val="000000"/>
              </w:rPr>
              <w:t>6</w:t>
            </w:r>
          </w:p>
        </w:tc>
      </w:tr>
    </w:tbl>
    <w:p w14:paraId="60550B27" w14:textId="77777777" w:rsidR="000308F4" w:rsidRPr="00782354" w:rsidRDefault="000308F4" w:rsidP="000308F4">
      <w:pPr>
        <w:rPr>
          <w:rFonts w:ascii="Arial" w:hAnsi="Arial" w:cs="Arial"/>
          <w:sz w:val="24"/>
          <w:szCs w:val="24"/>
        </w:rPr>
      </w:pPr>
    </w:p>
    <w:p w14:paraId="1F09FAA4" w14:textId="77777777" w:rsidR="002A6E61" w:rsidRPr="00782354" w:rsidRDefault="00E51356" w:rsidP="000F0DD6">
      <w:pPr>
        <w:spacing w:after="0"/>
        <w:rPr>
          <w:rFonts w:ascii="Arial" w:hAnsi="Arial" w:cs="Arial"/>
          <w:sz w:val="24"/>
          <w:szCs w:val="24"/>
        </w:rPr>
      </w:pPr>
      <w:r w:rsidRPr="00782354">
        <w:rPr>
          <w:rFonts w:ascii="Arial" w:hAnsi="Arial" w:cs="Arial"/>
          <w:bCs/>
          <w:sz w:val="24"/>
          <w:szCs w:val="24"/>
        </w:rPr>
        <w:lastRenderedPageBreak/>
        <w:t xml:space="preserve">We then asked what measures would encourage respondents to use their cars less if they were to move to a new development. The </w:t>
      </w:r>
      <w:r w:rsidRPr="00782354">
        <w:rPr>
          <w:rFonts w:ascii="Arial" w:hAnsi="Arial" w:cs="Arial"/>
          <w:b/>
          <w:sz w:val="24"/>
          <w:szCs w:val="24"/>
        </w:rPr>
        <w:t>majority quoted ‘good public transport connections’ (571)</w:t>
      </w:r>
      <w:r w:rsidRPr="00782354">
        <w:rPr>
          <w:rFonts w:ascii="Arial" w:hAnsi="Arial" w:cs="Arial"/>
          <w:bCs/>
          <w:sz w:val="24"/>
          <w:szCs w:val="24"/>
        </w:rPr>
        <w:t>, closely followed by ‘good walking a cycling routes’ (546).</w:t>
      </w:r>
      <w:r w:rsidRPr="00782354">
        <w:rPr>
          <w:rFonts w:ascii="Arial" w:hAnsi="Arial" w:cs="Arial"/>
          <w:sz w:val="24"/>
          <w:szCs w:val="24"/>
        </w:rPr>
        <w:t xml:space="preserve"> </w:t>
      </w:r>
    </w:p>
    <w:p w14:paraId="473C89B3" w14:textId="77777777" w:rsidR="002A6E61" w:rsidRPr="00782354" w:rsidRDefault="002A6E61" w:rsidP="000F0DD6">
      <w:pPr>
        <w:spacing w:after="0"/>
        <w:rPr>
          <w:rFonts w:ascii="Arial" w:hAnsi="Arial" w:cs="Arial"/>
          <w:sz w:val="24"/>
          <w:szCs w:val="24"/>
        </w:rPr>
      </w:pPr>
    </w:p>
    <w:p w14:paraId="2708B842" w14:textId="5CE1385F" w:rsidR="00E51356" w:rsidRPr="00782354" w:rsidRDefault="00E51356" w:rsidP="000F0DD6">
      <w:pPr>
        <w:spacing w:after="0"/>
        <w:rPr>
          <w:rFonts w:ascii="Arial" w:hAnsi="Arial" w:cs="Arial"/>
          <w:sz w:val="24"/>
          <w:szCs w:val="24"/>
        </w:rPr>
      </w:pPr>
      <w:r w:rsidRPr="00782354">
        <w:rPr>
          <w:rFonts w:ascii="Arial" w:hAnsi="Arial" w:cs="Arial"/>
          <w:sz w:val="24"/>
          <w:szCs w:val="24"/>
        </w:rPr>
        <w:t>The graph below breaks down the full results — as respondents could select more than one choice, percentages have not been included.</w:t>
      </w:r>
    </w:p>
    <w:p w14:paraId="6DDCD923" w14:textId="40C6B8DA" w:rsidR="00A95923" w:rsidRDefault="00A95923">
      <w:pPr>
        <w:rPr>
          <w:rFonts w:ascii="Arial" w:hAnsi="Arial" w:cs="Arial"/>
          <w:sz w:val="24"/>
          <w:szCs w:val="24"/>
        </w:rPr>
      </w:pPr>
    </w:p>
    <w:p w14:paraId="56A0E0AB" w14:textId="7D202E6D" w:rsidR="000307B6" w:rsidRPr="00782354" w:rsidRDefault="000308F4" w:rsidP="002405A3">
      <w:pPr>
        <w:pStyle w:val="Heading3"/>
      </w:pPr>
      <w:r w:rsidRPr="00782354">
        <w:t>Graph 5: Question</w:t>
      </w:r>
      <w:r w:rsidR="002405A3">
        <w:t xml:space="preserve"> 7.2</w:t>
      </w:r>
      <w:r w:rsidRPr="00782354">
        <w:t xml:space="preserve">: </w:t>
      </w:r>
      <w:r w:rsidR="002405A3">
        <w:t>“</w:t>
      </w:r>
      <w:r w:rsidRPr="00782354">
        <w:t>If you were moving to a new development, what would encourage you to use your car less?</w:t>
      </w:r>
      <w:r w:rsidR="002405A3">
        <w:t>”</w:t>
      </w:r>
    </w:p>
    <w:p w14:paraId="63DDE0E8" w14:textId="77777777" w:rsidR="007D3808" w:rsidRPr="007D3808" w:rsidRDefault="007D3808" w:rsidP="007D3808">
      <w:pPr>
        <w:spacing w:before="100" w:beforeAutospacing="1" w:after="100" w:afterAutospacing="1" w:line="240" w:lineRule="auto"/>
        <w:rPr>
          <w:rFonts w:ascii="Times New Roman" w:eastAsia="Times New Roman" w:hAnsi="Times New Roman" w:cs="Times New Roman"/>
          <w:sz w:val="24"/>
          <w:szCs w:val="24"/>
          <w:lang w:eastAsia="en-GB"/>
        </w:rPr>
      </w:pPr>
      <w:r w:rsidRPr="007D3808">
        <w:rPr>
          <w:rFonts w:ascii="Times New Roman" w:eastAsia="Times New Roman" w:hAnsi="Times New Roman" w:cs="Times New Roman"/>
          <w:noProof/>
          <w:sz w:val="24"/>
          <w:szCs w:val="24"/>
          <w:lang w:eastAsia="en-GB"/>
        </w:rPr>
        <w:drawing>
          <wp:inline distT="0" distB="0" distL="0" distR="0" wp14:anchorId="5209FF9E" wp14:editId="7F0EA015">
            <wp:extent cx="5659200" cy="3290400"/>
            <wp:effectExtent l="0" t="0" r="0" b="5715"/>
            <wp:docPr id="1" name="Picture 1" descr="571 said good public transport connections. 456 said good walking and cycling routes. 137 said a car sharing scheme. 75 said nothing. 72 said another bespoke comment. 54 said less parking pro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71 said good public transport connections. 456 said good walking and cycling routes. 137 said a car sharing scheme. 75 said nothing. 72 said another bespoke comment. 54 said less parking provi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9200" cy="3290400"/>
                    </a:xfrm>
                    <a:prstGeom prst="rect">
                      <a:avLst/>
                    </a:prstGeom>
                    <a:noFill/>
                    <a:ln>
                      <a:noFill/>
                    </a:ln>
                  </pic:spPr>
                </pic:pic>
              </a:graphicData>
            </a:graphic>
          </wp:inline>
        </w:drawing>
      </w:r>
    </w:p>
    <w:p w14:paraId="32300C40" w14:textId="1D6FC326" w:rsidR="00E51356" w:rsidRPr="00782354" w:rsidRDefault="000308F4" w:rsidP="002405A3">
      <w:pPr>
        <w:pStyle w:val="Heading3"/>
      </w:pPr>
      <w:r w:rsidRPr="00782354">
        <w:t xml:space="preserve">Table </w:t>
      </w:r>
      <w:r w:rsidR="002405A3">
        <w:t xml:space="preserve">26: </w:t>
      </w:r>
      <w:r w:rsidR="00610ED9" w:rsidRPr="00610ED9">
        <w:t xml:space="preserve">Question </w:t>
      </w:r>
      <w:r w:rsidRPr="00782354">
        <w:t xml:space="preserve">7.2a </w:t>
      </w:r>
      <w:r w:rsidR="002405A3">
        <w:t>“</w:t>
      </w:r>
      <w:r w:rsidRPr="00782354">
        <w:t>If you were moving to a new development what would encourage you to use your car less?</w:t>
      </w:r>
      <w:r w:rsidR="002405A3">
        <w:t>”</w:t>
      </w:r>
      <w:r w:rsidRPr="00782354">
        <w:t xml:space="preserve"> Reasons given by respondents selecting “Other”.</w:t>
      </w:r>
    </w:p>
    <w:p w14:paraId="0C6BE5AE" w14:textId="77777777" w:rsidR="00E51356" w:rsidRPr="00782354" w:rsidRDefault="00E51356" w:rsidP="000F0DD6">
      <w:pPr>
        <w:spacing w:after="0"/>
        <w:rPr>
          <w:rFonts w:ascii="Arial" w:hAnsi="Arial" w:cs="Arial"/>
          <w:bCs/>
          <w:sz w:val="24"/>
          <w:szCs w:val="24"/>
        </w:rPr>
      </w:pPr>
    </w:p>
    <w:tbl>
      <w:tblPr>
        <w:tblStyle w:val="TableGrid6"/>
        <w:tblW w:w="5000" w:type="pct"/>
        <w:tblLook w:val="0020" w:firstRow="1" w:lastRow="0" w:firstColumn="0" w:lastColumn="0" w:noHBand="0" w:noVBand="0"/>
      </w:tblPr>
      <w:tblGrid>
        <w:gridCol w:w="5590"/>
        <w:gridCol w:w="1172"/>
        <w:gridCol w:w="2254"/>
      </w:tblGrid>
      <w:tr w:rsidR="000308F4" w:rsidRPr="00782354" w14:paraId="47D87B93" w14:textId="77777777" w:rsidTr="00CD13C6">
        <w:trPr>
          <w:trHeight w:val="280"/>
        </w:trPr>
        <w:tc>
          <w:tcPr>
            <w:tcW w:w="3100" w:type="pct"/>
          </w:tcPr>
          <w:p w14:paraId="659D1233" w14:textId="695E836C" w:rsidR="000308F4" w:rsidRPr="00782354" w:rsidRDefault="002405A3" w:rsidP="000308F4">
            <w:pPr>
              <w:rPr>
                <w:rFonts w:ascii="Arial" w:hAnsi="Arial" w:cs="Arial"/>
                <w:b/>
                <w:bCs/>
                <w:lang w:val="en-US"/>
              </w:rPr>
            </w:pPr>
            <w:r>
              <w:rPr>
                <w:rFonts w:ascii="Arial" w:hAnsi="Arial" w:cs="Arial"/>
                <w:b/>
                <w:bCs/>
                <w:lang w:val="en-US"/>
              </w:rPr>
              <w:t>Themes</w:t>
            </w:r>
          </w:p>
        </w:tc>
        <w:tc>
          <w:tcPr>
            <w:tcW w:w="650" w:type="pct"/>
          </w:tcPr>
          <w:p w14:paraId="55D01C5F" w14:textId="6F1E82A2" w:rsidR="000308F4" w:rsidRPr="00782354" w:rsidRDefault="002405A3" w:rsidP="00475FD5">
            <w:pPr>
              <w:jc w:val="center"/>
              <w:rPr>
                <w:rFonts w:ascii="Arial" w:hAnsi="Arial" w:cs="Arial"/>
                <w:b/>
                <w:bCs/>
                <w:lang w:val="en-US"/>
              </w:rPr>
            </w:pPr>
            <w:r>
              <w:rPr>
                <w:rFonts w:ascii="Arial" w:hAnsi="Arial" w:cs="Arial"/>
                <w:b/>
                <w:bCs/>
                <w:lang w:val="en-US"/>
              </w:rPr>
              <w:t>Count</w:t>
            </w:r>
          </w:p>
        </w:tc>
        <w:tc>
          <w:tcPr>
            <w:tcW w:w="1250" w:type="pct"/>
          </w:tcPr>
          <w:p w14:paraId="63EAF57C" w14:textId="77777777" w:rsidR="000308F4" w:rsidRPr="00782354" w:rsidRDefault="000308F4" w:rsidP="00475FD5">
            <w:pPr>
              <w:jc w:val="center"/>
              <w:rPr>
                <w:rFonts w:ascii="Arial" w:hAnsi="Arial" w:cs="Arial"/>
                <w:b/>
                <w:bCs/>
                <w:lang w:val="en-US"/>
              </w:rPr>
            </w:pPr>
            <w:r w:rsidRPr="00782354">
              <w:rPr>
                <w:rFonts w:ascii="Arial" w:hAnsi="Arial" w:cs="Arial"/>
                <w:b/>
                <w:bCs/>
                <w:lang w:val="en-US"/>
              </w:rPr>
              <w:t>Percentage (within the question)</w:t>
            </w:r>
          </w:p>
        </w:tc>
      </w:tr>
      <w:tr w:rsidR="000308F4" w:rsidRPr="00782354" w14:paraId="20810390" w14:textId="77777777" w:rsidTr="00CD13C6">
        <w:trPr>
          <w:trHeight w:val="280"/>
        </w:trPr>
        <w:tc>
          <w:tcPr>
            <w:tcW w:w="3100" w:type="pct"/>
          </w:tcPr>
          <w:p w14:paraId="570994F6" w14:textId="77777777" w:rsidR="000308F4" w:rsidRPr="00782354" w:rsidRDefault="000308F4" w:rsidP="000308F4">
            <w:pPr>
              <w:rPr>
                <w:rFonts w:ascii="Arial" w:hAnsi="Arial" w:cs="Arial"/>
                <w:lang w:val="en-US"/>
              </w:rPr>
            </w:pPr>
            <w:r w:rsidRPr="00782354">
              <w:rPr>
                <w:rFonts w:ascii="Arial" w:hAnsi="Arial" w:cs="Arial"/>
                <w:lang w:val="en-US"/>
              </w:rPr>
              <w:t>Need to be close to shops, doctors, school, amenities and walkable</w:t>
            </w:r>
          </w:p>
        </w:tc>
        <w:tc>
          <w:tcPr>
            <w:tcW w:w="650" w:type="pct"/>
          </w:tcPr>
          <w:p w14:paraId="25A4840D" w14:textId="77777777" w:rsidR="000308F4" w:rsidRPr="00782354" w:rsidRDefault="000308F4" w:rsidP="00475FD5">
            <w:pPr>
              <w:jc w:val="center"/>
              <w:rPr>
                <w:rFonts w:ascii="Arial" w:hAnsi="Arial" w:cs="Arial"/>
                <w:lang w:val="en-US"/>
              </w:rPr>
            </w:pPr>
            <w:r w:rsidRPr="00782354">
              <w:rPr>
                <w:rFonts w:ascii="Arial" w:hAnsi="Arial" w:cs="Arial"/>
                <w:lang w:val="en-US"/>
              </w:rPr>
              <w:t>27</w:t>
            </w:r>
          </w:p>
        </w:tc>
        <w:tc>
          <w:tcPr>
            <w:tcW w:w="1250" w:type="pct"/>
          </w:tcPr>
          <w:p w14:paraId="1CEF3996" w14:textId="094E9932" w:rsidR="000308F4" w:rsidRPr="00782354" w:rsidRDefault="005C2F50" w:rsidP="00475FD5">
            <w:pPr>
              <w:jc w:val="center"/>
              <w:rPr>
                <w:rFonts w:ascii="Arial" w:hAnsi="Arial" w:cs="Arial"/>
                <w:lang w:val="en-US"/>
              </w:rPr>
            </w:pPr>
            <w:r w:rsidRPr="00782354">
              <w:rPr>
                <w:rFonts w:ascii="Arial" w:hAnsi="Arial" w:cs="Arial"/>
                <w:lang w:val="en-US"/>
              </w:rPr>
              <w:t>40</w:t>
            </w:r>
          </w:p>
        </w:tc>
      </w:tr>
      <w:tr w:rsidR="000308F4" w:rsidRPr="00782354" w14:paraId="5DAFE50C" w14:textId="77777777" w:rsidTr="00CD13C6">
        <w:trPr>
          <w:trHeight w:val="280"/>
        </w:trPr>
        <w:tc>
          <w:tcPr>
            <w:tcW w:w="3100" w:type="pct"/>
          </w:tcPr>
          <w:p w14:paraId="10727D83" w14:textId="77777777" w:rsidR="000308F4" w:rsidRPr="00782354" w:rsidRDefault="000308F4" w:rsidP="000308F4">
            <w:pPr>
              <w:rPr>
                <w:rFonts w:ascii="Arial" w:hAnsi="Arial" w:cs="Arial"/>
                <w:lang w:val="en-US"/>
              </w:rPr>
            </w:pPr>
            <w:r w:rsidRPr="00782354">
              <w:rPr>
                <w:rFonts w:ascii="Arial" w:hAnsi="Arial" w:cs="Arial"/>
                <w:lang w:val="en-US"/>
              </w:rPr>
              <w:t>Ensuring safety while walking or cycling</w:t>
            </w:r>
          </w:p>
        </w:tc>
        <w:tc>
          <w:tcPr>
            <w:tcW w:w="650" w:type="pct"/>
          </w:tcPr>
          <w:p w14:paraId="1345C809" w14:textId="77777777" w:rsidR="000308F4" w:rsidRPr="00782354" w:rsidRDefault="000308F4" w:rsidP="00475FD5">
            <w:pPr>
              <w:jc w:val="center"/>
              <w:rPr>
                <w:rFonts w:ascii="Arial" w:hAnsi="Arial" w:cs="Arial"/>
                <w:lang w:val="en-US"/>
              </w:rPr>
            </w:pPr>
            <w:r w:rsidRPr="00782354">
              <w:rPr>
                <w:rFonts w:ascii="Arial" w:hAnsi="Arial" w:cs="Arial"/>
                <w:lang w:val="en-US"/>
              </w:rPr>
              <w:t>9</w:t>
            </w:r>
          </w:p>
        </w:tc>
        <w:tc>
          <w:tcPr>
            <w:tcW w:w="1250" w:type="pct"/>
          </w:tcPr>
          <w:p w14:paraId="632D58AE" w14:textId="63FBE7EF" w:rsidR="000308F4" w:rsidRPr="00782354" w:rsidRDefault="000308F4" w:rsidP="00475FD5">
            <w:pPr>
              <w:jc w:val="center"/>
              <w:rPr>
                <w:rFonts w:ascii="Arial" w:hAnsi="Arial" w:cs="Arial"/>
                <w:lang w:val="en-US"/>
              </w:rPr>
            </w:pPr>
            <w:r w:rsidRPr="00782354">
              <w:rPr>
                <w:rFonts w:ascii="Arial" w:hAnsi="Arial" w:cs="Arial"/>
                <w:lang w:val="en-US"/>
              </w:rPr>
              <w:t>13</w:t>
            </w:r>
          </w:p>
        </w:tc>
      </w:tr>
      <w:tr w:rsidR="000308F4" w:rsidRPr="00782354" w14:paraId="413E8E1D" w14:textId="77777777" w:rsidTr="00CD13C6">
        <w:trPr>
          <w:trHeight w:val="280"/>
        </w:trPr>
        <w:tc>
          <w:tcPr>
            <w:tcW w:w="3100" w:type="pct"/>
          </w:tcPr>
          <w:p w14:paraId="3FF2F565" w14:textId="77777777" w:rsidR="000308F4" w:rsidRPr="00782354" w:rsidRDefault="000308F4" w:rsidP="000308F4">
            <w:pPr>
              <w:rPr>
                <w:rFonts w:ascii="Arial" w:hAnsi="Arial" w:cs="Arial"/>
                <w:lang w:val="en-US"/>
              </w:rPr>
            </w:pPr>
            <w:r w:rsidRPr="00782354">
              <w:rPr>
                <w:rFonts w:ascii="Arial" w:hAnsi="Arial" w:cs="Arial"/>
                <w:lang w:val="en-US"/>
              </w:rPr>
              <w:t>Ensure better cycling infrastructures</w:t>
            </w:r>
          </w:p>
        </w:tc>
        <w:tc>
          <w:tcPr>
            <w:tcW w:w="650" w:type="pct"/>
          </w:tcPr>
          <w:p w14:paraId="66BCFD14" w14:textId="77777777" w:rsidR="000308F4" w:rsidRPr="00782354" w:rsidRDefault="000308F4" w:rsidP="00475FD5">
            <w:pPr>
              <w:jc w:val="center"/>
              <w:rPr>
                <w:rFonts w:ascii="Arial" w:hAnsi="Arial" w:cs="Arial"/>
                <w:lang w:val="en-US"/>
              </w:rPr>
            </w:pPr>
            <w:r w:rsidRPr="00782354">
              <w:rPr>
                <w:rFonts w:ascii="Arial" w:hAnsi="Arial" w:cs="Arial"/>
                <w:lang w:val="en-US"/>
              </w:rPr>
              <w:t>7</w:t>
            </w:r>
          </w:p>
        </w:tc>
        <w:tc>
          <w:tcPr>
            <w:tcW w:w="1250" w:type="pct"/>
          </w:tcPr>
          <w:p w14:paraId="42368950" w14:textId="7693CDCB" w:rsidR="000308F4" w:rsidRPr="00782354" w:rsidRDefault="000308F4" w:rsidP="00475FD5">
            <w:pPr>
              <w:jc w:val="center"/>
              <w:rPr>
                <w:rFonts w:ascii="Arial" w:hAnsi="Arial" w:cs="Arial"/>
                <w:lang w:val="en-US"/>
              </w:rPr>
            </w:pPr>
            <w:r w:rsidRPr="00782354">
              <w:rPr>
                <w:rFonts w:ascii="Arial" w:hAnsi="Arial" w:cs="Arial"/>
                <w:lang w:val="en-US"/>
              </w:rPr>
              <w:t>10</w:t>
            </w:r>
          </w:p>
        </w:tc>
      </w:tr>
      <w:tr w:rsidR="000308F4" w:rsidRPr="00782354" w14:paraId="5351D726" w14:textId="77777777" w:rsidTr="00CD13C6">
        <w:trPr>
          <w:trHeight w:val="280"/>
        </w:trPr>
        <w:tc>
          <w:tcPr>
            <w:tcW w:w="3100" w:type="pct"/>
          </w:tcPr>
          <w:p w14:paraId="17DED663" w14:textId="77777777" w:rsidR="000308F4" w:rsidRPr="00782354" w:rsidRDefault="000308F4" w:rsidP="000308F4">
            <w:pPr>
              <w:rPr>
                <w:rFonts w:ascii="Arial" w:hAnsi="Arial" w:cs="Arial"/>
                <w:lang w:val="en-US"/>
              </w:rPr>
            </w:pPr>
            <w:r w:rsidRPr="00782354">
              <w:rPr>
                <w:rFonts w:ascii="Arial" w:hAnsi="Arial" w:cs="Arial"/>
                <w:lang w:val="en-US"/>
              </w:rPr>
              <w:t>Supportive of the scheme</w:t>
            </w:r>
          </w:p>
        </w:tc>
        <w:tc>
          <w:tcPr>
            <w:tcW w:w="650" w:type="pct"/>
          </w:tcPr>
          <w:p w14:paraId="5AD3645D" w14:textId="77777777" w:rsidR="000308F4" w:rsidRPr="00782354" w:rsidRDefault="000308F4" w:rsidP="00475FD5">
            <w:pPr>
              <w:jc w:val="center"/>
              <w:rPr>
                <w:rFonts w:ascii="Arial" w:hAnsi="Arial" w:cs="Arial"/>
                <w:lang w:val="en-US"/>
              </w:rPr>
            </w:pPr>
            <w:r w:rsidRPr="00782354">
              <w:rPr>
                <w:rFonts w:ascii="Arial" w:hAnsi="Arial" w:cs="Arial"/>
                <w:lang w:val="en-US"/>
              </w:rPr>
              <w:t>6</w:t>
            </w:r>
          </w:p>
        </w:tc>
        <w:tc>
          <w:tcPr>
            <w:tcW w:w="1250" w:type="pct"/>
          </w:tcPr>
          <w:p w14:paraId="69F0BB64" w14:textId="475B22F9" w:rsidR="000308F4" w:rsidRPr="00782354" w:rsidRDefault="005C2F50" w:rsidP="00475FD5">
            <w:pPr>
              <w:jc w:val="center"/>
              <w:rPr>
                <w:rFonts w:ascii="Arial" w:hAnsi="Arial" w:cs="Arial"/>
                <w:lang w:val="en-US"/>
              </w:rPr>
            </w:pPr>
            <w:r w:rsidRPr="00782354">
              <w:rPr>
                <w:rFonts w:ascii="Arial" w:hAnsi="Arial" w:cs="Arial"/>
                <w:lang w:val="en-US"/>
              </w:rPr>
              <w:t>9</w:t>
            </w:r>
          </w:p>
        </w:tc>
      </w:tr>
      <w:tr w:rsidR="000308F4" w:rsidRPr="00782354" w14:paraId="5AF3CB6F" w14:textId="77777777" w:rsidTr="00CD13C6">
        <w:trPr>
          <w:trHeight w:val="280"/>
        </w:trPr>
        <w:tc>
          <w:tcPr>
            <w:tcW w:w="3100" w:type="pct"/>
          </w:tcPr>
          <w:p w14:paraId="05B7B542" w14:textId="77777777" w:rsidR="000308F4" w:rsidRPr="00782354" w:rsidRDefault="000308F4" w:rsidP="000308F4">
            <w:pPr>
              <w:rPr>
                <w:rFonts w:ascii="Arial" w:hAnsi="Arial" w:cs="Arial"/>
                <w:lang w:val="en-US"/>
              </w:rPr>
            </w:pPr>
            <w:r w:rsidRPr="00782354">
              <w:rPr>
                <w:rFonts w:ascii="Arial" w:hAnsi="Arial" w:cs="Arial"/>
                <w:lang w:val="en-US"/>
              </w:rPr>
              <w:t>Will still use cars as it is more practical</w:t>
            </w:r>
          </w:p>
        </w:tc>
        <w:tc>
          <w:tcPr>
            <w:tcW w:w="650" w:type="pct"/>
          </w:tcPr>
          <w:p w14:paraId="73B16064" w14:textId="77777777" w:rsidR="000308F4" w:rsidRPr="00782354" w:rsidRDefault="000308F4" w:rsidP="00475FD5">
            <w:pPr>
              <w:jc w:val="center"/>
              <w:rPr>
                <w:rFonts w:ascii="Arial" w:hAnsi="Arial" w:cs="Arial"/>
                <w:lang w:val="en-US"/>
              </w:rPr>
            </w:pPr>
            <w:r w:rsidRPr="00782354">
              <w:rPr>
                <w:rFonts w:ascii="Arial" w:hAnsi="Arial" w:cs="Arial"/>
                <w:lang w:val="en-US"/>
              </w:rPr>
              <w:t>5</w:t>
            </w:r>
          </w:p>
        </w:tc>
        <w:tc>
          <w:tcPr>
            <w:tcW w:w="1250" w:type="pct"/>
          </w:tcPr>
          <w:p w14:paraId="06147C5E" w14:textId="2C31A91D" w:rsidR="000308F4" w:rsidRPr="00782354" w:rsidRDefault="000308F4" w:rsidP="00475FD5">
            <w:pPr>
              <w:jc w:val="center"/>
              <w:rPr>
                <w:rFonts w:ascii="Arial" w:hAnsi="Arial" w:cs="Arial"/>
                <w:lang w:val="en-US"/>
              </w:rPr>
            </w:pPr>
            <w:r w:rsidRPr="00782354">
              <w:rPr>
                <w:rFonts w:ascii="Arial" w:hAnsi="Arial" w:cs="Arial"/>
                <w:lang w:val="en-US"/>
              </w:rPr>
              <w:t>7</w:t>
            </w:r>
          </w:p>
        </w:tc>
      </w:tr>
      <w:tr w:rsidR="000308F4" w:rsidRPr="00782354" w14:paraId="7E66AEED" w14:textId="77777777" w:rsidTr="00CD13C6">
        <w:trPr>
          <w:trHeight w:val="280"/>
        </w:trPr>
        <w:tc>
          <w:tcPr>
            <w:tcW w:w="3100" w:type="pct"/>
          </w:tcPr>
          <w:p w14:paraId="55D03E62" w14:textId="77777777" w:rsidR="000308F4" w:rsidRPr="00782354" w:rsidRDefault="000308F4" w:rsidP="000308F4">
            <w:pPr>
              <w:rPr>
                <w:rFonts w:ascii="Arial" w:hAnsi="Arial" w:cs="Arial"/>
                <w:lang w:val="en-US"/>
              </w:rPr>
            </w:pPr>
            <w:r w:rsidRPr="00782354">
              <w:rPr>
                <w:rFonts w:ascii="Arial" w:hAnsi="Arial" w:cs="Arial"/>
                <w:lang w:val="en-US"/>
              </w:rPr>
              <w:t>More parking provision</w:t>
            </w:r>
          </w:p>
        </w:tc>
        <w:tc>
          <w:tcPr>
            <w:tcW w:w="650" w:type="pct"/>
          </w:tcPr>
          <w:p w14:paraId="30F6265F" w14:textId="77777777" w:rsidR="000308F4" w:rsidRPr="00782354" w:rsidRDefault="000308F4" w:rsidP="00475FD5">
            <w:pPr>
              <w:jc w:val="center"/>
              <w:rPr>
                <w:rFonts w:ascii="Arial" w:hAnsi="Arial" w:cs="Arial"/>
                <w:lang w:val="en-US"/>
              </w:rPr>
            </w:pPr>
            <w:r w:rsidRPr="00782354">
              <w:rPr>
                <w:rFonts w:ascii="Arial" w:hAnsi="Arial" w:cs="Arial"/>
                <w:lang w:val="en-US"/>
              </w:rPr>
              <w:t>5</w:t>
            </w:r>
          </w:p>
        </w:tc>
        <w:tc>
          <w:tcPr>
            <w:tcW w:w="1250" w:type="pct"/>
          </w:tcPr>
          <w:p w14:paraId="7AE6AC23" w14:textId="56350500" w:rsidR="000308F4" w:rsidRPr="00782354" w:rsidRDefault="000308F4" w:rsidP="00475FD5">
            <w:pPr>
              <w:jc w:val="center"/>
              <w:rPr>
                <w:rFonts w:ascii="Arial" w:hAnsi="Arial" w:cs="Arial"/>
                <w:lang w:val="en-US"/>
              </w:rPr>
            </w:pPr>
            <w:r w:rsidRPr="00782354">
              <w:rPr>
                <w:rFonts w:ascii="Arial" w:hAnsi="Arial" w:cs="Arial"/>
                <w:lang w:val="en-US"/>
              </w:rPr>
              <w:t>7</w:t>
            </w:r>
          </w:p>
        </w:tc>
      </w:tr>
      <w:tr w:rsidR="000308F4" w:rsidRPr="00782354" w14:paraId="5478EB1B" w14:textId="77777777" w:rsidTr="00CD13C6">
        <w:trPr>
          <w:trHeight w:val="280"/>
        </w:trPr>
        <w:tc>
          <w:tcPr>
            <w:tcW w:w="3100" w:type="pct"/>
          </w:tcPr>
          <w:p w14:paraId="4451AFCF" w14:textId="77777777" w:rsidR="000308F4" w:rsidRPr="00782354" w:rsidRDefault="000308F4" w:rsidP="000308F4">
            <w:pPr>
              <w:rPr>
                <w:rFonts w:ascii="Arial" w:hAnsi="Arial" w:cs="Arial"/>
                <w:lang w:val="en-US"/>
              </w:rPr>
            </w:pPr>
            <w:r w:rsidRPr="00782354">
              <w:rPr>
                <w:rFonts w:ascii="Arial" w:hAnsi="Arial" w:cs="Arial"/>
                <w:lang w:val="en-US"/>
              </w:rPr>
              <w:t>Need public chargers and electric buses</w:t>
            </w:r>
          </w:p>
        </w:tc>
        <w:tc>
          <w:tcPr>
            <w:tcW w:w="650" w:type="pct"/>
          </w:tcPr>
          <w:p w14:paraId="0CD27FD4" w14:textId="77777777" w:rsidR="000308F4" w:rsidRPr="00782354" w:rsidRDefault="000308F4" w:rsidP="00475FD5">
            <w:pPr>
              <w:jc w:val="center"/>
              <w:rPr>
                <w:rFonts w:ascii="Arial" w:hAnsi="Arial" w:cs="Arial"/>
                <w:lang w:val="en-US"/>
              </w:rPr>
            </w:pPr>
            <w:r w:rsidRPr="00782354">
              <w:rPr>
                <w:rFonts w:ascii="Arial" w:hAnsi="Arial" w:cs="Arial"/>
                <w:lang w:val="en-US"/>
              </w:rPr>
              <w:t>4</w:t>
            </w:r>
          </w:p>
        </w:tc>
        <w:tc>
          <w:tcPr>
            <w:tcW w:w="1250" w:type="pct"/>
          </w:tcPr>
          <w:p w14:paraId="4F53949B" w14:textId="0FF4052B" w:rsidR="000308F4" w:rsidRPr="00782354" w:rsidRDefault="005C2F50" w:rsidP="00475FD5">
            <w:pPr>
              <w:jc w:val="center"/>
              <w:rPr>
                <w:rFonts w:ascii="Arial" w:hAnsi="Arial" w:cs="Arial"/>
                <w:lang w:val="en-US"/>
              </w:rPr>
            </w:pPr>
            <w:r w:rsidRPr="00782354">
              <w:rPr>
                <w:rFonts w:ascii="Arial" w:hAnsi="Arial" w:cs="Arial"/>
                <w:lang w:val="en-US"/>
              </w:rPr>
              <w:t>6</w:t>
            </w:r>
          </w:p>
        </w:tc>
      </w:tr>
      <w:tr w:rsidR="000308F4" w:rsidRPr="00782354" w14:paraId="5FBE5DCB" w14:textId="77777777" w:rsidTr="00CD13C6">
        <w:trPr>
          <w:trHeight w:val="280"/>
        </w:trPr>
        <w:tc>
          <w:tcPr>
            <w:tcW w:w="3100" w:type="pct"/>
          </w:tcPr>
          <w:p w14:paraId="3DE051C3" w14:textId="77777777" w:rsidR="000308F4" w:rsidRPr="00782354" w:rsidRDefault="000308F4" w:rsidP="000308F4">
            <w:pPr>
              <w:rPr>
                <w:rFonts w:ascii="Arial" w:hAnsi="Arial" w:cs="Arial"/>
                <w:lang w:val="en-US"/>
              </w:rPr>
            </w:pPr>
            <w:r w:rsidRPr="00782354">
              <w:rPr>
                <w:rFonts w:ascii="Arial" w:hAnsi="Arial" w:cs="Arial"/>
                <w:lang w:val="en-US"/>
              </w:rPr>
              <w:lastRenderedPageBreak/>
              <w:t>Need better public transport</w:t>
            </w:r>
          </w:p>
        </w:tc>
        <w:tc>
          <w:tcPr>
            <w:tcW w:w="650" w:type="pct"/>
          </w:tcPr>
          <w:p w14:paraId="61AD6F58" w14:textId="77777777" w:rsidR="000308F4" w:rsidRPr="00782354" w:rsidRDefault="000308F4" w:rsidP="00475FD5">
            <w:pPr>
              <w:jc w:val="center"/>
              <w:rPr>
                <w:rFonts w:ascii="Arial" w:hAnsi="Arial" w:cs="Arial"/>
                <w:lang w:val="en-US"/>
              </w:rPr>
            </w:pPr>
            <w:r w:rsidRPr="00782354">
              <w:rPr>
                <w:rFonts w:ascii="Arial" w:hAnsi="Arial" w:cs="Arial"/>
                <w:lang w:val="en-US"/>
              </w:rPr>
              <w:t>3</w:t>
            </w:r>
          </w:p>
        </w:tc>
        <w:tc>
          <w:tcPr>
            <w:tcW w:w="1250" w:type="pct"/>
          </w:tcPr>
          <w:p w14:paraId="5F2D1653" w14:textId="50332A0C" w:rsidR="000308F4" w:rsidRPr="00782354" w:rsidRDefault="000308F4" w:rsidP="00475FD5">
            <w:pPr>
              <w:jc w:val="center"/>
              <w:rPr>
                <w:rFonts w:ascii="Arial" w:hAnsi="Arial" w:cs="Arial"/>
                <w:lang w:val="en-US"/>
              </w:rPr>
            </w:pPr>
            <w:r w:rsidRPr="00782354">
              <w:rPr>
                <w:rFonts w:ascii="Arial" w:hAnsi="Arial" w:cs="Arial"/>
                <w:lang w:val="en-US"/>
              </w:rPr>
              <w:t>4</w:t>
            </w:r>
          </w:p>
        </w:tc>
      </w:tr>
      <w:tr w:rsidR="000308F4" w:rsidRPr="00782354" w14:paraId="764530ED" w14:textId="77777777" w:rsidTr="00CD13C6">
        <w:trPr>
          <w:trHeight w:val="280"/>
        </w:trPr>
        <w:tc>
          <w:tcPr>
            <w:tcW w:w="3100" w:type="pct"/>
          </w:tcPr>
          <w:p w14:paraId="25212750" w14:textId="77777777" w:rsidR="000308F4" w:rsidRPr="00782354" w:rsidRDefault="000308F4" w:rsidP="000308F4">
            <w:pPr>
              <w:rPr>
                <w:rFonts w:ascii="Arial" w:hAnsi="Arial" w:cs="Arial"/>
                <w:lang w:val="en-US"/>
              </w:rPr>
            </w:pPr>
            <w:r w:rsidRPr="00782354">
              <w:rPr>
                <w:rFonts w:ascii="Arial" w:hAnsi="Arial" w:cs="Arial"/>
                <w:lang w:val="en-US"/>
              </w:rPr>
              <w:t>No comment</w:t>
            </w:r>
          </w:p>
        </w:tc>
        <w:tc>
          <w:tcPr>
            <w:tcW w:w="650" w:type="pct"/>
          </w:tcPr>
          <w:p w14:paraId="03EDF77E" w14:textId="77777777" w:rsidR="000308F4" w:rsidRPr="00782354" w:rsidRDefault="000308F4" w:rsidP="00475FD5">
            <w:pPr>
              <w:jc w:val="center"/>
              <w:rPr>
                <w:rFonts w:ascii="Arial" w:hAnsi="Arial" w:cs="Arial"/>
                <w:lang w:val="en-US"/>
              </w:rPr>
            </w:pPr>
            <w:r w:rsidRPr="00782354">
              <w:rPr>
                <w:rFonts w:ascii="Arial" w:hAnsi="Arial" w:cs="Arial"/>
                <w:lang w:val="en-US"/>
              </w:rPr>
              <w:t>3</w:t>
            </w:r>
          </w:p>
        </w:tc>
        <w:tc>
          <w:tcPr>
            <w:tcW w:w="1250" w:type="pct"/>
          </w:tcPr>
          <w:p w14:paraId="31391772" w14:textId="0F36D79F" w:rsidR="000308F4" w:rsidRPr="00782354" w:rsidRDefault="000308F4" w:rsidP="00475FD5">
            <w:pPr>
              <w:jc w:val="center"/>
              <w:rPr>
                <w:rFonts w:ascii="Arial" w:hAnsi="Arial" w:cs="Arial"/>
                <w:lang w:val="en-US"/>
              </w:rPr>
            </w:pPr>
            <w:r w:rsidRPr="00782354">
              <w:rPr>
                <w:rFonts w:ascii="Arial" w:hAnsi="Arial" w:cs="Arial"/>
                <w:lang w:val="en-US"/>
              </w:rPr>
              <w:t>4</w:t>
            </w:r>
          </w:p>
        </w:tc>
      </w:tr>
      <w:tr w:rsidR="000308F4" w:rsidRPr="00782354" w14:paraId="2038D88C" w14:textId="77777777" w:rsidTr="00CD13C6">
        <w:trPr>
          <w:trHeight w:val="280"/>
        </w:trPr>
        <w:tc>
          <w:tcPr>
            <w:tcW w:w="3100" w:type="pct"/>
          </w:tcPr>
          <w:p w14:paraId="5772DCFF" w14:textId="77777777" w:rsidR="000308F4" w:rsidRPr="00782354" w:rsidRDefault="000308F4" w:rsidP="000308F4">
            <w:pPr>
              <w:rPr>
                <w:rFonts w:ascii="Arial" w:hAnsi="Arial" w:cs="Arial"/>
                <w:lang w:val="en-US"/>
              </w:rPr>
            </w:pPr>
            <w:r w:rsidRPr="00782354">
              <w:rPr>
                <w:rFonts w:ascii="Arial" w:hAnsi="Arial" w:cs="Arial"/>
                <w:lang w:val="en-US"/>
              </w:rPr>
              <w:t>Park and Ride scheme</w:t>
            </w:r>
          </w:p>
        </w:tc>
        <w:tc>
          <w:tcPr>
            <w:tcW w:w="650" w:type="pct"/>
          </w:tcPr>
          <w:p w14:paraId="6C9507DD" w14:textId="77777777" w:rsidR="000308F4" w:rsidRPr="00782354" w:rsidRDefault="000308F4" w:rsidP="00475FD5">
            <w:pPr>
              <w:jc w:val="center"/>
              <w:rPr>
                <w:rFonts w:ascii="Arial" w:hAnsi="Arial" w:cs="Arial"/>
                <w:lang w:val="en-US"/>
              </w:rPr>
            </w:pPr>
            <w:r w:rsidRPr="00782354">
              <w:rPr>
                <w:rFonts w:ascii="Arial" w:hAnsi="Arial" w:cs="Arial"/>
                <w:lang w:val="en-US"/>
              </w:rPr>
              <w:t>2</w:t>
            </w:r>
          </w:p>
        </w:tc>
        <w:tc>
          <w:tcPr>
            <w:tcW w:w="1250" w:type="pct"/>
          </w:tcPr>
          <w:p w14:paraId="5009BA31" w14:textId="69DF390F" w:rsidR="000308F4" w:rsidRPr="00782354" w:rsidRDefault="005C2F50" w:rsidP="00475FD5">
            <w:pPr>
              <w:jc w:val="center"/>
              <w:rPr>
                <w:rFonts w:ascii="Arial" w:hAnsi="Arial" w:cs="Arial"/>
                <w:lang w:val="en-US"/>
              </w:rPr>
            </w:pPr>
            <w:r w:rsidRPr="00782354">
              <w:rPr>
                <w:rFonts w:ascii="Arial" w:hAnsi="Arial" w:cs="Arial"/>
                <w:lang w:val="en-US"/>
              </w:rPr>
              <w:t>3</w:t>
            </w:r>
          </w:p>
        </w:tc>
      </w:tr>
      <w:tr w:rsidR="000308F4" w:rsidRPr="00782354" w14:paraId="66806EBA" w14:textId="77777777" w:rsidTr="00CD13C6">
        <w:trPr>
          <w:trHeight w:val="280"/>
        </w:trPr>
        <w:tc>
          <w:tcPr>
            <w:tcW w:w="3100" w:type="pct"/>
          </w:tcPr>
          <w:p w14:paraId="3FD8382B" w14:textId="77777777" w:rsidR="000308F4" w:rsidRPr="00782354" w:rsidRDefault="000308F4" w:rsidP="000308F4">
            <w:pPr>
              <w:rPr>
                <w:rFonts w:ascii="Arial" w:hAnsi="Arial" w:cs="Arial"/>
                <w:lang w:val="en-US"/>
              </w:rPr>
            </w:pPr>
            <w:r w:rsidRPr="00782354">
              <w:rPr>
                <w:rFonts w:ascii="Arial" w:hAnsi="Arial" w:cs="Arial"/>
                <w:lang w:val="en-US"/>
              </w:rPr>
              <w:t>Need to protect wildlife</w:t>
            </w:r>
          </w:p>
        </w:tc>
        <w:tc>
          <w:tcPr>
            <w:tcW w:w="650" w:type="pct"/>
          </w:tcPr>
          <w:p w14:paraId="64EFA422" w14:textId="77777777" w:rsidR="000308F4" w:rsidRPr="00782354" w:rsidRDefault="000308F4" w:rsidP="00475FD5">
            <w:pPr>
              <w:jc w:val="center"/>
              <w:rPr>
                <w:rFonts w:ascii="Arial" w:hAnsi="Arial" w:cs="Arial"/>
                <w:lang w:val="en-US"/>
              </w:rPr>
            </w:pPr>
            <w:r w:rsidRPr="00782354">
              <w:rPr>
                <w:rFonts w:ascii="Arial" w:hAnsi="Arial" w:cs="Arial"/>
                <w:lang w:val="en-US"/>
              </w:rPr>
              <w:t>2</w:t>
            </w:r>
          </w:p>
        </w:tc>
        <w:tc>
          <w:tcPr>
            <w:tcW w:w="1250" w:type="pct"/>
          </w:tcPr>
          <w:p w14:paraId="252DBB8A" w14:textId="0D9501BA" w:rsidR="000308F4" w:rsidRPr="00782354" w:rsidRDefault="005C2F50" w:rsidP="00475FD5">
            <w:pPr>
              <w:jc w:val="center"/>
              <w:rPr>
                <w:rFonts w:ascii="Arial" w:hAnsi="Arial" w:cs="Arial"/>
                <w:lang w:val="en-US"/>
              </w:rPr>
            </w:pPr>
            <w:r w:rsidRPr="00782354">
              <w:rPr>
                <w:rFonts w:ascii="Arial" w:hAnsi="Arial" w:cs="Arial"/>
                <w:lang w:val="en-US"/>
              </w:rPr>
              <w:t>3</w:t>
            </w:r>
          </w:p>
        </w:tc>
      </w:tr>
      <w:tr w:rsidR="000308F4" w:rsidRPr="00782354" w14:paraId="13F635D2" w14:textId="77777777" w:rsidTr="00CD13C6">
        <w:trPr>
          <w:trHeight w:val="280"/>
        </w:trPr>
        <w:tc>
          <w:tcPr>
            <w:tcW w:w="3100" w:type="pct"/>
          </w:tcPr>
          <w:p w14:paraId="6824CE5A" w14:textId="77777777" w:rsidR="000308F4" w:rsidRPr="00782354" w:rsidRDefault="000308F4" w:rsidP="000308F4">
            <w:pPr>
              <w:rPr>
                <w:rFonts w:ascii="Arial" w:hAnsi="Arial" w:cs="Arial"/>
                <w:lang w:val="en-US"/>
              </w:rPr>
            </w:pPr>
            <w:r w:rsidRPr="00782354">
              <w:rPr>
                <w:rFonts w:ascii="Arial" w:hAnsi="Arial" w:cs="Arial"/>
                <w:lang w:val="en-US"/>
              </w:rPr>
              <w:t>Make parking more expensive</w:t>
            </w:r>
          </w:p>
        </w:tc>
        <w:tc>
          <w:tcPr>
            <w:tcW w:w="650" w:type="pct"/>
          </w:tcPr>
          <w:p w14:paraId="670D4B67" w14:textId="77777777" w:rsidR="000308F4" w:rsidRPr="00782354" w:rsidRDefault="000308F4" w:rsidP="00475FD5">
            <w:pPr>
              <w:jc w:val="center"/>
              <w:rPr>
                <w:rFonts w:ascii="Arial" w:hAnsi="Arial" w:cs="Arial"/>
                <w:lang w:val="en-US"/>
              </w:rPr>
            </w:pPr>
            <w:r w:rsidRPr="00782354">
              <w:rPr>
                <w:rFonts w:ascii="Arial" w:hAnsi="Arial" w:cs="Arial"/>
                <w:lang w:val="en-US"/>
              </w:rPr>
              <w:t>2</w:t>
            </w:r>
          </w:p>
        </w:tc>
        <w:tc>
          <w:tcPr>
            <w:tcW w:w="1250" w:type="pct"/>
          </w:tcPr>
          <w:p w14:paraId="59971464" w14:textId="45EB352B" w:rsidR="000308F4" w:rsidRPr="00782354" w:rsidRDefault="005C2F50" w:rsidP="00475FD5">
            <w:pPr>
              <w:jc w:val="center"/>
              <w:rPr>
                <w:rFonts w:ascii="Arial" w:hAnsi="Arial" w:cs="Arial"/>
                <w:lang w:val="en-US"/>
              </w:rPr>
            </w:pPr>
            <w:r w:rsidRPr="00782354">
              <w:rPr>
                <w:rFonts w:ascii="Arial" w:hAnsi="Arial" w:cs="Arial"/>
                <w:lang w:val="en-US"/>
              </w:rPr>
              <w:t>3</w:t>
            </w:r>
          </w:p>
        </w:tc>
      </w:tr>
    </w:tbl>
    <w:p w14:paraId="73D319C8" w14:textId="77777777" w:rsidR="00FE1E3D" w:rsidRPr="00782354" w:rsidRDefault="00FE1E3D" w:rsidP="000F0DD6">
      <w:pPr>
        <w:spacing w:after="0"/>
        <w:rPr>
          <w:rFonts w:ascii="Arial" w:hAnsi="Arial" w:cs="Arial"/>
          <w:b/>
          <w:sz w:val="24"/>
          <w:szCs w:val="24"/>
        </w:rPr>
      </w:pPr>
    </w:p>
    <w:p w14:paraId="0F360E9C" w14:textId="77777777" w:rsidR="000307B6" w:rsidRPr="00782354" w:rsidRDefault="000307B6" w:rsidP="000F0DD6">
      <w:pPr>
        <w:spacing w:after="0"/>
        <w:rPr>
          <w:rFonts w:ascii="Arial" w:hAnsi="Arial" w:cs="Arial"/>
          <w:b/>
          <w:sz w:val="24"/>
          <w:szCs w:val="24"/>
        </w:rPr>
      </w:pPr>
    </w:p>
    <w:p w14:paraId="0163F879" w14:textId="6159F2C6" w:rsidR="000307B6" w:rsidRPr="00782354" w:rsidRDefault="000307B6" w:rsidP="003A7A21">
      <w:pPr>
        <w:pStyle w:val="Heading2"/>
        <w:rPr>
          <w:rFonts w:cs="Arial"/>
          <w:szCs w:val="24"/>
        </w:rPr>
      </w:pPr>
      <w:r w:rsidRPr="00782354">
        <w:rPr>
          <w:rFonts w:cs="Arial"/>
          <w:szCs w:val="24"/>
        </w:rPr>
        <w:t>Section 8: Community involvement</w:t>
      </w:r>
    </w:p>
    <w:p w14:paraId="209EA671" w14:textId="77777777" w:rsidR="000307B6" w:rsidRPr="00782354" w:rsidRDefault="000307B6" w:rsidP="000F0DD6">
      <w:pPr>
        <w:spacing w:after="0"/>
        <w:rPr>
          <w:rFonts w:ascii="Arial" w:hAnsi="Arial" w:cs="Arial"/>
          <w:b/>
          <w:sz w:val="24"/>
          <w:szCs w:val="24"/>
        </w:rPr>
      </w:pPr>
    </w:p>
    <w:p w14:paraId="0CDCFA36" w14:textId="50CEC4E7" w:rsidR="000307B6" w:rsidRPr="00782354" w:rsidRDefault="000307B6" w:rsidP="000F0DD6">
      <w:pPr>
        <w:spacing w:after="0"/>
        <w:rPr>
          <w:rFonts w:ascii="Arial" w:hAnsi="Arial" w:cs="Arial"/>
          <w:bCs/>
          <w:sz w:val="24"/>
          <w:szCs w:val="24"/>
        </w:rPr>
      </w:pPr>
      <w:r w:rsidRPr="00782354">
        <w:rPr>
          <w:rFonts w:ascii="Arial" w:hAnsi="Arial" w:cs="Arial"/>
          <w:bCs/>
          <w:sz w:val="24"/>
          <w:szCs w:val="24"/>
        </w:rPr>
        <w:t xml:space="preserve">We started this section by explaining that the council is due to receive funding from the developers of Graylingwell in Chichester to develop a Low Carbon Chichester </w:t>
      </w:r>
      <w:r w:rsidR="00705903">
        <w:rPr>
          <w:rFonts w:ascii="Arial" w:hAnsi="Arial" w:cs="Arial"/>
          <w:bCs/>
          <w:sz w:val="24"/>
          <w:szCs w:val="24"/>
        </w:rPr>
        <w:t>F</w:t>
      </w:r>
      <w:r w:rsidRPr="00782354">
        <w:rPr>
          <w:rFonts w:ascii="Arial" w:hAnsi="Arial" w:cs="Arial"/>
          <w:bCs/>
          <w:sz w:val="24"/>
          <w:szCs w:val="24"/>
        </w:rPr>
        <w:t xml:space="preserve">und. </w:t>
      </w:r>
    </w:p>
    <w:p w14:paraId="4BAA3533" w14:textId="77777777" w:rsidR="000307B6" w:rsidRPr="00782354" w:rsidRDefault="000307B6" w:rsidP="000F0DD6">
      <w:pPr>
        <w:spacing w:after="0"/>
        <w:rPr>
          <w:rFonts w:ascii="Arial" w:hAnsi="Arial" w:cs="Arial"/>
          <w:bCs/>
          <w:sz w:val="24"/>
          <w:szCs w:val="24"/>
        </w:rPr>
      </w:pPr>
    </w:p>
    <w:p w14:paraId="0A901A40" w14:textId="6FF478E9" w:rsidR="000307B6" w:rsidRPr="00782354" w:rsidRDefault="000307B6" w:rsidP="000F0DD6">
      <w:pPr>
        <w:spacing w:after="0"/>
        <w:rPr>
          <w:rFonts w:ascii="Arial" w:hAnsi="Arial" w:cs="Arial"/>
          <w:bCs/>
          <w:sz w:val="24"/>
          <w:szCs w:val="24"/>
        </w:rPr>
      </w:pPr>
      <w:r w:rsidRPr="00782354">
        <w:rPr>
          <w:rFonts w:ascii="Arial" w:hAnsi="Arial" w:cs="Arial"/>
          <w:bCs/>
          <w:sz w:val="24"/>
          <w:szCs w:val="24"/>
        </w:rPr>
        <w:t xml:space="preserve">Respondents were given two options </w:t>
      </w:r>
      <w:r w:rsidR="00705903">
        <w:rPr>
          <w:rFonts w:ascii="Arial" w:hAnsi="Arial" w:cs="Arial"/>
          <w:bCs/>
          <w:sz w:val="24"/>
          <w:szCs w:val="24"/>
        </w:rPr>
        <w:t xml:space="preserve">on how </w:t>
      </w:r>
      <w:r w:rsidRPr="00782354">
        <w:rPr>
          <w:rFonts w:ascii="Arial" w:hAnsi="Arial" w:cs="Arial"/>
          <w:bCs/>
          <w:sz w:val="24"/>
          <w:szCs w:val="24"/>
        </w:rPr>
        <w:t xml:space="preserve">we should spend this money. Of the 709 respondents that answered this question, most said that the </w:t>
      </w:r>
      <w:r w:rsidRPr="00782354">
        <w:rPr>
          <w:rFonts w:ascii="Arial" w:hAnsi="Arial" w:cs="Arial"/>
          <w:b/>
          <w:sz w:val="24"/>
          <w:szCs w:val="24"/>
        </w:rPr>
        <w:t>funding should be distributed across the district (54% or 382)</w:t>
      </w:r>
      <w:r w:rsidRPr="00782354">
        <w:rPr>
          <w:rFonts w:ascii="Arial" w:hAnsi="Arial" w:cs="Arial"/>
          <w:bCs/>
          <w:sz w:val="24"/>
          <w:szCs w:val="24"/>
        </w:rPr>
        <w:t xml:space="preserve"> as opposed to spending it in Chichester as the development is in the city (46% or 327).</w:t>
      </w:r>
    </w:p>
    <w:p w14:paraId="6541F119" w14:textId="77777777" w:rsidR="000307B6" w:rsidRPr="00782354" w:rsidRDefault="000307B6" w:rsidP="000F0DD6">
      <w:pPr>
        <w:spacing w:after="0"/>
        <w:rPr>
          <w:rFonts w:ascii="Arial" w:hAnsi="Arial" w:cs="Arial"/>
          <w:bCs/>
          <w:sz w:val="24"/>
          <w:szCs w:val="24"/>
        </w:rPr>
      </w:pPr>
    </w:p>
    <w:p w14:paraId="68494B89" w14:textId="4D870BA2" w:rsidR="000307B6" w:rsidRPr="00782354" w:rsidRDefault="000308F4" w:rsidP="002405A3">
      <w:pPr>
        <w:pStyle w:val="Heading3"/>
      </w:pPr>
      <w:r w:rsidRPr="00782354">
        <w:t>Graph 6: Question</w:t>
      </w:r>
      <w:r w:rsidR="002405A3">
        <w:t xml:space="preserve"> 8.1 “</w:t>
      </w:r>
      <w:r w:rsidRPr="00782354">
        <w:t>We are due to receive funding from the developers of Graylingwell in Chichester to develop a Low Carbon Chichester fund. Do you think we should...?</w:t>
      </w:r>
      <w:r w:rsidR="002405A3">
        <w:t>”</w:t>
      </w:r>
    </w:p>
    <w:p w14:paraId="7F886066" w14:textId="77777777" w:rsidR="005C2F50" w:rsidRPr="00782354" w:rsidRDefault="005C2F50" w:rsidP="005C2F50">
      <w:pPr>
        <w:rPr>
          <w:rFonts w:ascii="Arial" w:hAnsi="Arial" w:cs="Arial"/>
          <w:sz w:val="24"/>
          <w:szCs w:val="24"/>
        </w:rPr>
      </w:pPr>
    </w:p>
    <w:p w14:paraId="58AD598C" w14:textId="1A068D40" w:rsidR="000307B6" w:rsidRPr="00782354" w:rsidRDefault="000307B6" w:rsidP="000F0DD6">
      <w:pPr>
        <w:spacing w:after="0"/>
        <w:rPr>
          <w:rFonts w:ascii="Arial" w:hAnsi="Arial" w:cs="Arial"/>
          <w:b/>
          <w:sz w:val="24"/>
          <w:szCs w:val="24"/>
        </w:rPr>
      </w:pPr>
      <w:r w:rsidRPr="00782354">
        <w:rPr>
          <w:rFonts w:ascii="Arial" w:hAnsi="Arial" w:cs="Arial"/>
          <w:b/>
          <w:noProof/>
          <w:sz w:val="24"/>
          <w:szCs w:val="24"/>
        </w:rPr>
        <w:drawing>
          <wp:inline distT="0" distB="0" distL="0" distR="0" wp14:anchorId="122DDD61" wp14:editId="0C76587D">
            <wp:extent cx="5715000" cy="2428875"/>
            <wp:effectExtent l="0" t="0" r="0" b="9525"/>
            <wp:docPr id="1527653007" name="Picture 8" descr="A pie chart graph showing that 382 people said distribute the funding across the district. 327 people said spend the money in Chichester as the development is in the 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53007" name="Picture 8" descr="A pie chart graph showing that 382 people said distribute the funding across the district. 327 people said spend the money in Chichester as the development is in the cit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428875"/>
                    </a:xfrm>
                    <a:prstGeom prst="rect">
                      <a:avLst/>
                    </a:prstGeom>
                    <a:noFill/>
                    <a:ln>
                      <a:noFill/>
                    </a:ln>
                  </pic:spPr>
                </pic:pic>
              </a:graphicData>
            </a:graphic>
          </wp:inline>
        </w:drawing>
      </w:r>
    </w:p>
    <w:p w14:paraId="45496CC9" w14:textId="77777777" w:rsidR="000307B6" w:rsidRPr="00782354" w:rsidRDefault="000307B6" w:rsidP="000F0DD6">
      <w:pPr>
        <w:spacing w:after="0"/>
        <w:rPr>
          <w:rFonts w:ascii="Arial" w:hAnsi="Arial" w:cs="Arial"/>
          <w:b/>
          <w:sz w:val="24"/>
          <w:szCs w:val="24"/>
        </w:rPr>
      </w:pPr>
    </w:p>
    <w:p w14:paraId="74612208" w14:textId="77777777" w:rsidR="000307B6" w:rsidRPr="00782354" w:rsidRDefault="000307B6" w:rsidP="000307B6">
      <w:pPr>
        <w:spacing w:after="0"/>
        <w:rPr>
          <w:rFonts w:ascii="Arial" w:hAnsi="Arial" w:cs="Arial"/>
          <w:b/>
          <w:color w:val="00B050"/>
          <w:sz w:val="24"/>
          <w:szCs w:val="24"/>
        </w:rPr>
      </w:pPr>
    </w:p>
    <w:p w14:paraId="6075D96C" w14:textId="1430F8AF" w:rsidR="003B5DFF" w:rsidRPr="00782354" w:rsidRDefault="000307B6" w:rsidP="000307B6">
      <w:pPr>
        <w:spacing w:after="0"/>
        <w:rPr>
          <w:rFonts w:ascii="Arial" w:hAnsi="Arial" w:cs="Arial"/>
          <w:bCs/>
          <w:sz w:val="24"/>
          <w:szCs w:val="24"/>
        </w:rPr>
      </w:pPr>
      <w:r w:rsidRPr="00782354">
        <w:rPr>
          <w:rFonts w:ascii="Arial" w:hAnsi="Arial" w:cs="Arial"/>
          <w:bCs/>
          <w:sz w:val="24"/>
          <w:szCs w:val="24"/>
        </w:rPr>
        <w:t xml:space="preserve">We also asked respondents whether they would be </w:t>
      </w:r>
      <w:r w:rsidRPr="00782354">
        <w:rPr>
          <w:rFonts w:ascii="Arial" w:hAnsi="Arial" w:cs="Arial"/>
          <w:b/>
          <w:sz w:val="24"/>
          <w:szCs w:val="24"/>
        </w:rPr>
        <w:t>interested in</w:t>
      </w:r>
      <w:r w:rsidR="00C9399A">
        <w:rPr>
          <w:rFonts w:ascii="Arial" w:hAnsi="Arial" w:cs="Arial"/>
          <w:b/>
          <w:sz w:val="24"/>
          <w:szCs w:val="24"/>
        </w:rPr>
        <w:t xml:space="preserve"> finding out more about</w:t>
      </w:r>
      <w:r w:rsidRPr="00782354">
        <w:rPr>
          <w:rFonts w:ascii="Arial" w:hAnsi="Arial" w:cs="Arial"/>
          <w:b/>
          <w:sz w:val="24"/>
          <w:szCs w:val="24"/>
        </w:rPr>
        <w:t xml:space="preserve"> becoming a Climate Champion</w:t>
      </w:r>
      <w:r w:rsidR="00C9399A">
        <w:rPr>
          <w:rFonts w:ascii="Arial" w:hAnsi="Arial" w:cs="Arial"/>
          <w:b/>
          <w:sz w:val="24"/>
          <w:szCs w:val="24"/>
        </w:rPr>
        <w:t>?</w:t>
      </w:r>
      <w:r w:rsidR="003B5DFF" w:rsidRPr="00782354">
        <w:rPr>
          <w:rFonts w:ascii="Arial" w:hAnsi="Arial" w:cs="Arial"/>
          <w:bCs/>
          <w:sz w:val="24"/>
          <w:szCs w:val="24"/>
        </w:rPr>
        <w:t xml:space="preserve"> </w:t>
      </w:r>
      <w:r w:rsidR="003B5DFF" w:rsidRPr="00782354">
        <w:rPr>
          <w:rFonts w:ascii="Arial" w:hAnsi="Arial" w:cs="Arial"/>
          <w:b/>
          <w:sz w:val="24"/>
          <w:szCs w:val="24"/>
        </w:rPr>
        <w:t>133 respondents</w:t>
      </w:r>
      <w:r w:rsidR="003B5DFF" w:rsidRPr="00782354">
        <w:rPr>
          <w:rFonts w:ascii="Arial" w:hAnsi="Arial" w:cs="Arial"/>
          <w:bCs/>
          <w:sz w:val="24"/>
          <w:szCs w:val="24"/>
        </w:rPr>
        <w:t xml:space="preserve"> </w:t>
      </w:r>
      <w:r w:rsidR="00C9399A">
        <w:rPr>
          <w:rFonts w:ascii="Arial" w:hAnsi="Arial" w:cs="Arial"/>
          <w:bCs/>
          <w:sz w:val="24"/>
          <w:szCs w:val="24"/>
        </w:rPr>
        <w:t>were and submitted their contact details</w:t>
      </w:r>
      <w:r w:rsidR="003B5DFF" w:rsidRPr="00782354">
        <w:rPr>
          <w:rFonts w:ascii="Arial" w:hAnsi="Arial" w:cs="Arial"/>
          <w:bCs/>
          <w:sz w:val="24"/>
          <w:szCs w:val="24"/>
        </w:rPr>
        <w:t xml:space="preserve">. </w:t>
      </w:r>
    </w:p>
    <w:p w14:paraId="40AC26FD" w14:textId="77777777" w:rsidR="003B5DFF" w:rsidRPr="00782354" w:rsidRDefault="003B5DFF" w:rsidP="000307B6">
      <w:pPr>
        <w:spacing w:after="0"/>
        <w:rPr>
          <w:rFonts w:ascii="Arial" w:hAnsi="Arial" w:cs="Arial"/>
          <w:bCs/>
          <w:sz w:val="24"/>
          <w:szCs w:val="24"/>
        </w:rPr>
      </w:pPr>
    </w:p>
    <w:p w14:paraId="1375211B" w14:textId="086B59E8" w:rsidR="003B5DFF" w:rsidRPr="00782354" w:rsidRDefault="003B5DFF" w:rsidP="000307B6">
      <w:pPr>
        <w:spacing w:after="0"/>
        <w:rPr>
          <w:rFonts w:ascii="Arial" w:hAnsi="Arial" w:cs="Arial"/>
          <w:bCs/>
          <w:sz w:val="24"/>
          <w:szCs w:val="24"/>
        </w:rPr>
      </w:pPr>
      <w:r w:rsidRPr="00782354">
        <w:rPr>
          <w:rFonts w:ascii="Arial" w:hAnsi="Arial" w:cs="Arial"/>
          <w:bCs/>
          <w:sz w:val="24"/>
          <w:szCs w:val="24"/>
        </w:rPr>
        <w:lastRenderedPageBreak/>
        <w:t>Finally, we asked for any suggestions of public sector or not-for-profit organisations that we should be working with on climate change.</w:t>
      </w:r>
      <w:r w:rsidR="001A2E27" w:rsidRPr="00782354">
        <w:rPr>
          <w:rFonts w:ascii="Arial" w:hAnsi="Arial" w:cs="Arial"/>
          <w:bCs/>
          <w:sz w:val="24"/>
          <w:szCs w:val="24"/>
        </w:rPr>
        <w:t xml:space="preserve"> Almost 170 organisations of all types (including for profit) were named and are listed below. </w:t>
      </w:r>
    </w:p>
    <w:p w14:paraId="4ECC2C4F" w14:textId="10CF78A9" w:rsidR="00A95923" w:rsidRDefault="00A95923">
      <w:pPr>
        <w:rPr>
          <w:rFonts w:ascii="Arial" w:hAnsi="Arial" w:cs="Arial"/>
          <w:b/>
          <w:color w:val="00B050"/>
          <w:sz w:val="24"/>
          <w:szCs w:val="24"/>
        </w:rPr>
      </w:pPr>
    </w:p>
    <w:p w14:paraId="70692D3C" w14:textId="4623DFEF" w:rsidR="002405A3" w:rsidRPr="00782354" w:rsidRDefault="002405A3" w:rsidP="002405A3">
      <w:pPr>
        <w:pStyle w:val="Heading3"/>
      </w:pPr>
      <w:r>
        <w:t>Table 27: Question 8.3 “</w:t>
      </w:r>
      <w:r w:rsidRPr="002405A3">
        <w:t>Do</w:t>
      </w:r>
      <w:r>
        <w:t xml:space="preserve"> </w:t>
      </w:r>
      <w:r w:rsidRPr="002405A3">
        <w:t>you</w:t>
      </w:r>
      <w:r>
        <w:t xml:space="preserve"> </w:t>
      </w:r>
      <w:r w:rsidRPr="002405A3">
        <w:t>have</w:t>
      </w:r>
      <w:r>
        <w:t xml:space="preserve"> </w:t>
      </w:r>
      <w:r w:rsidRPr="002405A3">
        <w:t>any</w:t>
      </w:r>
      <w:r>
        <w:t xml:space="preserve"> </w:t>
      </w:r>
      <w:r w:rsidRPr="002405A3">
        <w:t>suggestions</w:t>
      </w:r>
      <w:r>
        <w:t xml:space="preserve"> </w:t>
      </w:r>
      <w:r w:rsidRPr="002405A3">
        <w:t>of</w:t>
      </w:r>
      <w:r>
        <w:t xml:space="preserve"> </w:t>
      </w:r>
      <w:r w:rsidRPr="002405A3">
        <w:t>public</w:t>
      </w:r>
      <w:r>
        <w:t xml:space="preserve"> </w:t>
      </w:r>
      <w:r w:rsidRPr="002405A3">
        <w:t>sector</w:t>
      </w:r>
      <w:r>
        <w:t xml:space="preserve"> </w:t>
      </w:r>
      <w:r w:rsidRPr="002405A3">
        <w:t>or</w:t>
      </w:r>
      <w:r>
        <w:t xml:space="preserve"> </w:t>
      </w:r>
      <w:r w:rsidRPr="002405A3">
        <w:t>not-for-</w:t>
      </w:r>
      <w:r>
        <w:t>p</w:t>
      </w:r>
      <w:r w:rsidRPr="002405A3">
        <w:t>rofit</w:t>
      </w:r>
      <w:r>
        <w:t xml:space="preserve"> </w:t>
      </w:r>
      <w:r w:rsidRPr="002405A3">
        <w:t>organisations</w:t>
      </w:r>
      <w:r>
        <w:t xml:space="preserve"> </w:t>
      </w:r>
      <w:r w:rsidRPr="002405A3">
        <w:t>that</w:t>
      </w:r>
      <w:r>
        <w:t xml:space="preserve"> </w:t>
      </w:r>
      <w:r w:rsidRPr="002405A3">
        <w:t>we</w:t>
      </w:r>
      <w:r>
        <w:t xml:space="preserve"> </w:t>
      </w:r>
      <w:r w:rsidRPr="002405A3">
        <w:t>should</w:t>
      </w:r>
      <w:r>
        <w:t xml:space="preserve"> </w:t>
      </w:r>
      <w:r w:rsidRPr="002405A3">
        <w:t>be</w:t>
      </w:r>
      <w:r>
        <w:t xml:space="preserve"> </w:t>
      </w:r>
      <w:r w:rsidRPr="002405A3">
        <w:t>working</w:t>
      </w:r>
      <w:r>
        <w:t xml:space="preserve"> </w:t>
      </w:r>
      <w:r w:rsidRPr="002405A3">
        <w:t>with</w:t>
      </w:r>
      <w:r>
        <w:t xml:space="preserve"> </w:t>
      </w:r>
      <w:r w:rsidRPr="002405A3">
        <w:t>on</w:t>
      </w:r>
      <w:r>
        <w:t xml:space="preserve"> </w:t>
      </w:r>
      <w:r w:rsidRPr="002405A3">
        <w:t>climate</w:t>
      </w:r>
      <w:r>
        <w:t xml:space="preserve"> </w:t>
      </w:r>
      <w:r w:rsidRPr="002405A3">
        <w:t>change?</w:t>
      </w:r>
    </w:p>
    <w:tbl>
      <w:tblPr>
        <w:tblStyle w:val="TableGrid"/>
        <w:tblW w:w="8996" w:type="dxa"/>
        <w:tblLook w:val="04A0" w:firstRow="1" w:lastRow="0" w:firstColumn="1" w:lastColumn="0" w:noHBand="0" w:noVBand="1"/>
      </w:tblPr>
      <w:tblGrid>
        <w:gridCol w:w="4400"/>
        <w:gridCol w:w="4596"/>
      </w:tblGrid>
      <w:tr w:rsidR="001F6EBD" w:rsidRPr="00782354" w14:paraId="79D3178F" w14:textId="77777777" w:rsidTr="00A16B49">
        <w:trPr>
          <w:trHeight w:val="300"/>
        </w:trPr>
        <w:tc>
          <w:tcPr>
            <w:tcW w:w="4400" w:type="dxa"/>
            <w:hideMark/>
          </w:tcPr>
          <w:p w14:paraId="6E3511A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38 Degrees</w:t>
            </w:r>
          </w:p>
        </w:tc>
        <w:tc>
          <w:tcPr>
            <w:tcW w:w="4596" w:type="dxa"/>
            <w:hideMark/>
          </w:tcPr>
          <w:p w14:paraId="04F3035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Lush (Chichester branch)</w:t>
            </w:r>
          </w:p>
        </w:tc>
      </w:tr>
      <w:tr w:rsidR="001F6EBD" w:rsidRPr="00782354" w14:paraId="14514998" w14:textId="77777777" w:rsidTr="00A16B49">
        <w:trPr>
          <w:trHeight w:val="600"/>
        </w:trPr>
        <w:tc>
          <w:tcPr>
            <w:tcW w:w="4400" w:type="dxa"/>
            <w:hideMark/>
          </w:tcPr>
          <w:p w14:paraId="323BC0B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Act on Energy </w:t>
            </w:r>
          </w:p>
        </w:tc>
        <w:tc>
          <w:tcPr>
            <w:tcW w:w="4596" w:type="dxa"/>
            <w:hideMark/>
          </w:tcPr>
          <w:p w14:paraId="395BDD9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Manhood Peninsula </w:t>
            </w:r>
            <w:r w:rsidRPr="00782354">
              <w:rPr>
                <w:rFonts w:ascii="Arial" w:hAnsi="Arial" w:cs="Arial"/>
                <w:bCs/>
                <w:sz w:val="24"/>
                <w:szCs w:val="24"/>
              </w:rPr>
              <w:br/>
              <w:t>Action Group</w:t>
            </w:r>
          </w:p>
        </w:tc>
      </w:tr>
      <w:tr w:rsidR="001F6EBD" w:rsidRPr="00782354" w14:paraId="7E0DF86B" w14:textId="77777777" w:rsidTr="00A16B49">
        <w:trPr>
          <w:trHeight w:val="300"/>
        </w:trPr>
        <w:tc>
          <w:tcPr>
            <w:tcW w:w="4400" w:type="dxa"/>
            <w:hideMark/>
          </w:tcPr>
          <w:p w14:paraId="0D810E3C"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Aldingbourne</w:t>
            </w:r>
            <w:proofErr w:type="spellEnd"/>
            <w:r w:rsidRPr="00782354">
              <w:rPr>
                <w:rFonts w:ascii="Arial" w:hAnsi="Arial" w:cs="Arial"/>
                <w:bCs/>
                <w:sz w:val="24"/>
                <w:szCs w:val="24"/>
              </w:rPr>
              <w:t xml:space="preserve"> Trust</w:t>
            </w:r>
          </w:p>
        </w:tc>
        <w:tc>
          <w:tcPr>
            <w:tcW w:w="4596" w:type="dxa"/>
            <w:hideMark/>
          </w:tcPr>
          <w:p w14:paraId="2B0BC84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Manhood Peninsula Project</w:t>
            </w:r>
          </w:p>
        </w:tc>
      </w:tr>
      <w:tr w:rsidR="001F6EBD" w:rsidRPr="00782354" w14:paraId="740FD875" w14:textId="77777777" w:rsidTr="00A16B49">
        <w:trPr>
          <w:trHeight w:val="300"/>
        </w:trPr>
        <w:tc>
          <w:tcPr>
            <w:tcW w:w="4400" w:type="dxa"/>
            <w:hideMark/>
          </w:tcPr>
          <w:p w14:paraId="7900116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Allotment holders</w:t>
            </w:r>
          </w:p>
        </w:tc>
        <w:tc>
          <w:tcPr>
            <w:tcW w:w="4596" w:type="dxa"/>
            <w:hideMark/>
          </w:tcPr>
          <w:p w14:paraId="12A8E2C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Manhood Wildlife and Heritage Group</w:t>
            </w:r>
          </w:p>
        </w:tc>
      </w:tr>
      <w:tr w:rsidR="001F6EBD" w:rsidRPr="00782354" w14:paraId="3DC5A6D5" w14:textId="77777777" w:rsidTr="00A16B49">
        <w:trPr>
          <w:trHeight w:val="300"/>
        </w:trPr>
        <w:tc>
          <w:tcPr>
            <w:tcW w:w="4400" w:type="dxa"/>
            <w:hideMark/>
          </w:tcPr>
          <w:p w14:paraId="1EEFF23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Arun and Chichester Food Partnership</w:t>
            </w:r>
          </w:p>
        </w:tc>
        <w:tc>
          <w:tcPr>
            <w:tcW w:w="4596" w:type="dxa"/>
            <w:hideMark/>
          </w:tcPr>
          <w:p w14:paraId="762D2A8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Marine Conservation Society UK</w:t>
            </w:r>
          </w:p>
        </w:tc>
      </w:tr>
      <w:tr w:rsidR="001F6EBD" w:rsidRPr="00782354" w14:paraId="06CD9A27" w14:textId="77777777" w:rsidTr="00A16B49">
        <w:trPr>
          <w:trHeight w:val="300"/>
        </w:trPr>
        <w:tc>
          <w:tcPr>
            <w:tcW w:w="4400" w:type="dxa"/>
            <w:hideMark/>
          </w:tcPr>
          <w:p w14:paraId="629E03EE"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BedZed</w:t>
            </w:r>
            <w:proofErr w:type="spellEnd"/>
          </w:p>
        </w:tc>
        <w:tc>
          <w:tcPr>
            <w:tcW w:w="4596" w:type="dxa"/>
            <w:hideMark/>
          </w:tcPr>
          <w:p w14:paraId="6309B76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Mayday Action Group</w:t>
            </w:r>
          </w:p>
        </w:tc>
      </w:tr>
      <w:tr w:rsidR="001F6EBD" w:rsidRPr="00782354" w14:paraId="56638EEF" w14:textId="77777777" w:rsidTr="00A16B49">
        <w:trPr>
          <w:trHeight w:val="300"/>
        </w:trPr>
        <w:tc>
          <w:tcPr>
            <w:tcW w:w="4400" w:type="dxa"/>
            <w:hideMark/>
          </w:tcPr>
          <w:p w14:paraId="189F725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Bosham Association</w:t>
            </w:r>
          </w:p>
        </w:tc>
        <w:tc>
          <w:tcPr>
            <w:tcW w:w="4596" w:type="dxa"/>
            <w:hideMark/>
          </w:tcPr>
          <w:p w14:paraId="37F1E82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Men's Shed </w:t>
            </w:r>
          </w:p>
        </w:tc>
      </w:tr>
      <w:tr w:rsidR="001F6EBD" w:rsidRPr="00782354" w14:paraId="601CFBE2" w14:textId="77777777" w:rsidTr="00A16B49">
        <w:trPr>
          <w:trHeight w:val="600"/>
        </w:trPr>
        <w:tc>
          <w:tcPr>
            <w:tcW w:w="4400" w:type="dxa"/>
            <w:hideMark/>
          </w:tcPr>
          <w:p w14:paraId="446F4935" w14:textId="08C46E5D" w:rsidR="001F6EBD" w:rsidRPr="00782354" w:rsidRDefault="001F6EBD" w:rsidP="001F6EBD">
            <w:pPr>
              <w:rPr>
                <w:rFonts w:ascii="Arial" w:hAnsi="Arial" w:cs="Arial"/>
                <w:bCs/>
                <w:sz w:val="24"/>
                <w:szCs w:val="24"/>
              </w:rPr>
            </w:pPr>
            <w:r w:rsidRPr="00782354">
              <w:rPr>
                <w:rFonts w:ascii="Arial" w:hAnsi="Arial" w:cs="Arial"/>
                <w:bCs/>
                <w:sz w:val="24"/>
                <w:szCs w:val="24"/>
              </w:rPr>
              <w:t xml:space="preserve">BREEAM </w:t>
            </w:r>
            <w:r w:rsidR="00705903">
              <w:rPr>
                <w:rFonts w:ascii="Arial" w:hAnsi="Arial" w:cs="Arial"/>
                <w:bCs/>
                <w:sz w:val="24"/>
                <w:szCs w:val="24"/>
              </w:rPr>
              <w:t>(</w:t>
            </w:r>
            <w:r w:rsidRPr="00782354">
              <w:rPr>
                <w:rFonts w:ascii="Arial" w:hAnsi="Arial" w:cs="Arial"/>
                <w:bCs/>
                <w:sz w:val="24"/>
                <w:szCs w:val="24"/>
              </w:rPr>
              <w:t>Building Research Establishment</w:t>
            </w:r>
            <w:r w:rsidR="00705903">
              <w:rPr>
                <w:rFonts w:ascii="Arial" w:hAnsi="Arial" w:cs="Arial"/>
                <w:bCs/>
                <w:sz w:val="24"/>
                <w:szCs w:val="24"/>
              </w:rPr>
              <w:t xml:space="preserve"> standard)</w:t>
            </w:r>
          </w:p>
        </w:tc>
        <w:tc>
          <w:tcPr>
            <w:tcW w:w="4596" w:type="dxa"/>
            <w:hideMark/>
          </w:tcPr>
          <w:p w14:paraId="7C583CA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Mental health organisations</w:t>
            </w:r>
          </w:p>
        </w:tc>
      </w:tr>
      <w:tr w:rsidR="001F6EBD" w:rsidRPr="00782354" w14:paraId="3533DF9D" w14:textId="77777777" w:rsidTr="00A16B49">
        <w:trPr>
          <w:trHeight w:val="300"/>
        </w:trPr>
        <w:tc>
          <w:tcPr>
            <w:tcW w:w="4400" w:type="dxa"/>
            <w:hideMark/>
          </w:tcPr>
          <w:p w14:paraId="52F8061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British Plastics Federation</w:t>
            </w:r>
          </w:p>
        </w:tc>
        <w:tc>
          <w:tcPr>
            <w:tcW w:w="4596" w:type="dxa"/>
            <w:hideMark/>
          </w:tcPr>
          <w:p w14:paraId="100F476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Midhurst Climate Action Network</w:t>
            </w:r>
          </w:p>
        </w:tc>
      </w:tr>
      <w:tr w:rsidR="001F6EBD" w:rsidRPr="00782354" w14:paraId="09707733" w14:textId="77777777" w:rsidTr="00A16B49">
        <w:trPr>
          <w:trHeight w:val="600"/>
        </w:trPr>
        <w:tc>
          <w:tcPr>
            <w:tcW w:w="4400" w:type="dxa"/>
            <w:hideMark/>
          </w:tcPr>
          <w:p w14:paraId="22165AA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CAGNE (Campaign Against Gatwick Noise and Emissions) </w:t>
            </w:r>
          </w:p>
        </w:tc>
        <w:tc>
          <w:tcPr>
            <w:tcW w:w="4596" w:type="dxa"/>
            <w:hideMark/>
          </w:tcPr>
          <w:p w14:paraId="4EA0C9F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National Lottery Community Fund</w:t>
            </w:r>
          </w:p>
        </w:tc>
      </w:tr>
      <w:tr w:rsidR="001F6EBD" w:rsidRPr="00782354" w14:paraId="568CC5E3" w14:textId="77777777" w:rsidTr="00A16B49">
        <w:trPr>
          <w:trHeight w:val="300"/>
        </w:trPr>
        <w:tc>
          <w:tcPr>
            <w:tcW w:w="4400" w:type="dxa"/>
            <w:hideMark/>
          </w:tcPr>
          <w:p w14:paraId="3A99A60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Campaign for the Protection of Rural England</w:t>
            </w:r>
          </w:p>
        </w:tc>
        <w:tc>
          <w:tcPr>
            <w:tcW w:w="4596" w:type="dxa"/>
            <w:hideMark/>
          </w:tcPr>
          <w:p w14:paraId="33837E3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National Trust</w:t>
            </w:r>
          </w:p>
        </w:tc>
      </w:tr>
      <w:tr w:rsidR="001F6EBD" w:rsidRPr="00782354" w14:paraId="66A22B3D" w14:textId="77777777" w:rsidTr="00A16B49">
        <w:trPr>
          <w:trHeight w:val="300"/>
        </w:trPr>
        <w:tc>
          <w:tcPr>
            <w:tcW w:w="4400" w:type="dxa"/>
            <w:hideMark/>
          </w:tcPr>
          <w:p w14:paraId="7190761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Canal Trust</w:t>
            </w:r>
          </w:p>
        </w:tc>
        <w:tc>
          <w:tcPr>
            <w:tcW w:w="4596" w:type="dxa"/>
            <w:hideMark/>
          </w:tcPr>
          <w:p w14:paraId="4E10693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Natural England</w:t>
            </w:r>
          </w:p>
        </w:tc>
      </w:tr>
      <w:tr w:rsidR="001F6EBD" w:rsidRPr="00782354" w14:paraId="467A60FB" w14:textId="77777777" w:rsidTr="00A16B49">
        <w:trPr>
          <w:trHeight w:val="600"/>
        </w:trPr>
        <w:tc>
          <w:tcPr>
            <w:tcW w:w="4400" w:type="dxa"/>
            <w:hideMark/>
          </w:tcPr>
          <w:p w14:paraId="7661BA7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Carbon Literacy Project</w:t>
            </w:r>
          </w:p>
        </w:tc>
        <w:tc>
          <w:tcPr>
            <w:tcW w:w="4596" w:type="dxa"/>
            <w:hideMark/>
          </w:tcPr>
          <w:p w14:paraId="1E3A87D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Net Zero All-Party Parliamentary Group (Chair Alex Sobel MP)</w:t>
            </w:r>
          </w:p>
        </w:tc>
      </w:tr>
      <w:tr w:rsidR="001F6EBD" w:rsidRPr="00782354" w14:paraId="034F5471" w14:textId="77777777" w:rsidTr="00A16B49">
        <w:trPr>
          <w:trHeight w:val="300"/>
        </w:trPr>
        <w:tc>
          <w:tcPr>
            <w:tcW w:w="4400" w:type="dxa"/>
            <w:hideMark/>
          </w:tcPr>
          <w:p w14:paraId="5FE74C2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Cavity Insulation Guarantee Agency</w:t>
            </w:r>
          </w:p>
        </w:tc>
        <w:tc>
          <w:tcPr>
            <w:tcW w:w="4596" w:type="dxa"/>
            <w:hideMark/>
          </w:tcPr>
          <w:p w14:paraId="4761859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NHS including NHS Forests</w:t>
            </w:r>
          </w:p>
        </w:tc>
      </w:tr>
      <w:tr w:rsidR="001F6EBD" w:rsidRPr="00782354" w14:paraId="34981F21" w14:textId="77777777" w:rsidTr="00A16B49">
        <w:trPr>
          <w:trHeight w:val="300"/>
        </w:trPr>
        <w:tc>
          <w:tcPr>
            <w:tcW w:w="4400" w:type="dxa"/>
            <w:hideMark/>
          </w:tcPr>
          <w:p w14:paraId="1567315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Centre for Sustainable Energy</w:t>
            </w:r>
          </w:p>
        </w:tc>
        <w:tc>
          <w:tcPr>
            <w:tcW w:w="4596" w:type="dxa"/>
            <w:hideMark/>
          </w:tcPr>
          <w:p w14:paraId="32DBC81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OBE Limited</w:t>
            </w:r>
          </w:p>
        </w:tc>
      </w:tr>
      <w:tr w:rsidR="001F6EBD" w:rsidRPr="00782354" w14:paraId="12F194C4" w14:textId="77777777" w:rsidTr="00A16B49">
        <w:trPr>
          <w:trHeight w:val="300"/>
        </w:trPr>
        <w:tc>
          <w:tcPr>
            <w:tcW w:w="4400" w:type="dxa"/>
            <w:hideMark/>
          </w:tcPr>
          <w:p w14:paraId="4AEF09B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Charities</w:t>
            </w:r>
          </w:p>
        </w:tc>
        <w:tc>
          <w:tcPr>
            <w:tcW w:w="4596" w:type="dxa"/>
            <w:hideMark/>
          </w:tcPr>
          <w:p w14:paraId="4F55357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Octopus Energy   </w:t>
            </w:r>
          </w:p>
        </w:tc>
      </w:tr>
      <w:tr w:rsidR="001F6EBD" w:rsidRPr="00782354" w14:paraId="787E99A1" w14:textId="77777777" w:rsidTr="00A16B49">
        <w:trPr>
          <w:trHeight w:val="300"/>
        </w:trPr>
        <w:tc>
          <w:tcPr>
            <w:tcW w:w="4400" w:type="dxa"/>
            <w:hideMark/>
          </w:tcPr>
          <w:p w14:paraId="58E4D7F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&amp; District Cycle Forum</w:t>
            </w:r>
          </w:p>
        </w:tc>
        <w:tc>
          <w:tcPr>
            <w:tcW w:w="4596" w:type="dxa"/>
            <w:hideMark/>
          </w:tcPr>
          <w:p w14:paraId="5E3D80A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Ofgem</w:t>
            </w:r>
          </w:p>
        </w:tc>
      </w:tr>
      <w:tr w:rsidR="001F6EBD" w:rsidRPr="00782354" w14:paraId="1DEFCD60" w14:textId="77777777" w:rsidTr="00705903">
        <w:trPr>
          <w:trHeight w:val="322"/>
        </w:trPr>
        <w:tc>
          <w:tcPr>
            <w:tcW w:w="4400" w:type="dxa"/>
            <w:hideMark/>
          </w:tcPr>
          <w:p w14:paraId="2BD8B07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and Arun Green Party</w:t>
            </w:r>
          </w:p>
        </w:tc>
        <w:tc>
          <w:tcPr>
            <w:tcW w:w="4596" w:type="dxa"/>
            <w:hideMark/>
          </w:tcPr>
          <w:p w14:paraId="32F5E21A" w14:textId="64C5DD72" w:rsidR="001F6EBD" w:rsidRPr="00782354" w:rsidRDefault="001F6EBD" w:rsidP="001F6EBD">
            <w:pPr>
              <w:rPr>
                <w:rFonts w:ascii="Arial" w:hAnsi="Arial" w:cs="Arial"/>
                <w:bCs/>
                <w:sz w:val="24"/>
                <w:szCs w:val="24"/>
              </w:rPr>
            </w:pPr>
            <w:r w:rsidRPr="00782354">
              <w:rPr>
                <w:rFonts w:ascii="Arial" w:hAnsi="Arial" w:cs="Arial"/>
                <w:bCs/>
                <w:sz w:val="24"/>
                <w:szCs w:val="24"/>
              </w:rPr>
              <w:t>Olio</w:t>
            </w:r>
          </w:p>
        </w:tc>
      </w:tr>
      <w:tr w:rsidR="001F6EBD" w:rsidRPr="00782354" w14:paraId="4462B1C9" w14:textId="77777777" w:rsidTr="00A16B49">
        <w:trPr>
          <w:trHeight w:val="300"/>
        </w:trPr>
        <w:tc>
          <w:tcPr>
            <w:tcW w:w="4400" w:type="dxa"/>
            <w:hideMark/>
          </w:tcPr>
          <w:p w14:paraId="13A68BC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Bike Project</w:t>
            </w:r>
          </w:p>
        </w:tc>
        <w:tc>
          <w:tcPr>
            <w:tcW w:w="4596" w:type="dxa"/>
            <w:hideMark/>
          </w:tcPr>
          <w:p w14:paraId="774C479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One Planet</w:t>
            </w:r>
          </w:p>
        </w:tc>
      </w:tr>
      <w:tr w:rsidR="001F6EBD" w:rsidRPr="00782354" w14:paraId="041AA1B6" w14:textId="77777777" w:rsidTr="00A16B49">
        <w:trPr>
          <w:trHeight w:val="300"/>
        </w:trPr>
        <w:tc>
          <w:tcPr>
            <w:tcW w:w="4400" w:type="dxa"/>
            <w:hideMark/>
          </w:tcPr>
          <w:p w14:paraId="194B4EB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Business Improvement District</w:t>
            </w:r>
          </w:p>
        </w:tc>
        <w:tc>
          <w:tcPr>
            <w:tcW w:w="4596" w:type="dxa"/>
            <w:hideMark/>
          </w:tcPr>
          <w:p w14:paraId="79170B5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Parish and Town Councils</w:t>
            </w:r>
          </w:p>
        </w:tc>
      </w:tr>
      <w:tr w:rsidR="001F6EBD" w:rsidRPr="00782354" w14:paraId="344A7287" w14:textId="77777777" w:rsidTr="00A16B49">
        <w:trPr>
          <w:trHeight w:val="300"/>
        </w:trPr>
        <w:tc>
          <w:tcPr>
            <w:tcW w:w="4400" w:type="dxa"/>
            <w:hideMark/>
          </w:tcPr>
          <w:p w14:paraId="0CBA70E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Chamber of Commerce</w:t>
            </w:r>
          </w:p>
        </w:tc>
        <w:tc>
          <w:tcPr>
            <w:tcW w:w="4596" w:type="dxa"/>
            <w:hideMark/>
          </w:tcPr>
          <w:p w14:paraId="678A00B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Petersfield Climate Action Network</w:t>
            </w:r>
          </w:p>
        </w:tc>
      </w:tr>
      <w:tr w:rsidR="001F6EBD" w:rsidRPr="00782354" w14:paraId="4A0782D5" w14:textId="77777777" w:rsidTr="00A16B49">
        <w:trPr>
          <w:trHeight w:val="300"/>
        </w:trPr>
        <w:tc>
          <w:tcPr>
            <w:tcW w:w="4400" w:type="dxa"/>
            <w:hideMark/>
          </w:tcPr>
          <w:p w14:paraId="27187D2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Community Development Trust</w:t>
            </w:r>
          </w:p>
        </w:tc>
        <w:tc>
          <w:tcPr>
            <w:tcW w:w="4596" w:type="dxa"/>
            <w:hideMark/>
          </w:tcPr>
          <w:p w14:paraId="718658B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Places of worship</w:t>
            </w:r>
          </w:p>
        </w:tc>
      </w:tr>
      <w:tr w:rsidR="001F6EBD" w:rsidRPr="00782354" w14:paraId="0730352B" w14:textId="77777777" w:rsidTr="00A16B49">
        <w:trPr>
          <w:trHeight w:val="300"/>
        </w:trPr>
        <w:tc>
          <w:tcPr>
            <w:tcW w:w="4400" w:type="dxa"/>
            <w:hideMark/>
          </w:tcPr>
          <w:p w14:paraId="1D33118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Earth Café</w:t>
            </w:r>
          </w:p>
        </w:tc>
        <w:tc>
          <w:tcPr>
            <w:tcW w:w="4596" w:type="dxa"/>
            <w:hideMark/>
          </w:tcPr>
          <w:p w14:paraId="4B33397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Planet Wild </w:t>
            </w:r>
          </w:p>
        </w:tc>
      </w:tr>
      <w:tr w:rsidR="001F6EBD" w:rsidRPr="00782354" w14:paraId="0A872106" w14:textId="77777777" w:rsidTr="00A16B49">
        <w:trPr>
          <w:trHeight w:val="300"/>
        </w:trPr>
        <w:tc>
          <w:tcPr>
            <w:tcW w:w="4400" w:type="dxa"/>
            <w:hideMark/>
          </w:tcPr>
          <w:p w14:paraId="5F74692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Festival Theatre</w:t>
            </w:r>
          </w:p>
        </w:tc>
        <w:tc>
          <w:tcPr>
            <w:tcW w:w="4596" w:type="dxa"/>
            <w:hideMark/>
          </w:tcPr>
          <w:p w14:paraId="0FF3797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Protect the wild</w:t>
            </w:r>
          </w:p>
        </w:tc>
      </w:tr>
      <w:tr w:rsidR="001F6EBD" w:rsidRPr="00782354" w14:paraId="0D778D51" w14:textId="77777777" w:rsidTr="00A16B49">
        <w:trPr>
          <w:trHeight w:val="300"/>
        </w:trPr>
        <w:tc>
          <w:tcPr>
            <w:tcW w:w="4400" w:type="dxa"/>
            <w:hideMark/>
          </w:tcPr>
          <w:p w14:paraId="7D0A9A6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future group</w:t>
            </w:r>
          </w:p>
        </w:tc>
        <w:tc>
          <w:tcPr>
            <w:tcW w:w="4596" w:type="dxa"/>
            <w:hideMark/>
          </w:tcPr>
          <w:p w14:paraId="1AD2363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Rabbit and Cat Rescue</w:t>
            </w:r>
          </w:p>
        </w:tc>
      </w:tr>
      <w:tr w:rsidR="001F6EBD" w:rsidRPr="00782354" w14:paraId="18F5DFDC" w14:textId="77777777" w:rsidTr="00A16B49">
        <w:trPr>
          <w:trHeight w:val="300"/>
        </w:trPr>
        <w:tc>
          <w:tcPr>
            <w:tcW w:w="4400" w:type="dxa"/>
            <w:hideMark/>
          </w:tcPr>
          <w:p w14:paraId="3E75170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Harbour Conservancy</w:t>
            </w:r>
          </w:p>
        </w:tc>
        <w:tc>
          <w:tcPr>
            <w:tcW w:w="4596" w:type="dxa"/>
            <w:hideMark/>
          </w:tcPr>
          <w:p w14:paraId="2D00F64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Recoup UK - plastic recycling charity </w:t>
            </w:r>
          </w:p>
        </w:tc>
      </w:tr>
      <w:tr w:rsidR="001F6EBD" w:rsidRPr="00782354" w14:paraId="7B5E25F8" w14:textId="77777777" w:rsidTr="00A16B49">
        <w:trPr>
          <w:trHeight w:val="300"/>
        </w:trPr>
        <w:tc>
          <w:tcPr>
            <w:tcW w:w="4400" w:type="dxa"/>
            <w:hideMark/>
          </w:tcPr>
          <w:p w14:paraId="2B99C66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Harbour Trust</w:t>
            </w:r>
          </w:p>
        </w:tc>
        <w:tc>
          <w:tcPr>
            <w:tcW w:w="4596" w:type="dxa"/>
            <w:hideMark/>
          </w:tcPr>
          <w:p w14:paraId="455C275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Re-generation Earth</w:t>
            </w:r>
          </w:p>
        </w:tc>
      </w:tr>
      <w:tr w:rsidR="001F6EBD" w:rsidRPr="00782354" w14:paraId="05DCF380" w14:textId="77777777" w:rsidTr="00A16B49">
        <w:trPr>
          <w:trHeight w:val="300"/>
        </w:trPr>
        <w:tc>
          <w:tcPr>
            <w:tcW w:w="4400" w:type="dxa"/>
            <w:hideMark/>
          </w:tcPr>
          <w:p w14:paraId="65E3947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Society</w:t>
            </w:r>
          </w:p>
        </w:tc>
        <w:tc>
          <w:tcPr>
            <w:tcW w:w="4596" w:type="dxa"/>
            <w:hideMark/>
          </w:tcPr>
          <w:p w14:paraId="66C3F00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Resident Associations </w:t>
            </w:r>
          </w:p>
        </w:tc>
      </w:tr>
      <w:tr w:rsidR="001F6EBD" w:rsidRPr="00782354" w14:paraId="746CC1E0" w14:textId="77777777" w:rsidTr="00A16B49">
        <w:trPr>
          <w:trHeight w:val="300"/>
        </w:trPr>
        <w:tc>
          <w:tcPr>
            <w:tcW w:w="4400" w:type="dxa"/>
            <w:hideMark/>
          </w:tcPr>
          <w:p w14:paraId="087621A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Chichester Trishaw (</w:t>
            </w:r>
            <w:proofErr w:type="spellStart"/>
            <w:r w:rsidRPr="00782354">
              <w:rPr>
                <w:rFonts w:ascii="Arial" w:hAnsi="Arial" w:cs="Arial"/>
                <w:bCs/>
                <w:sz w:val="24"/>
                <w:szCs w:val="24"/>
              </w:rPr>
              <w:t>BrightRide</w:t>
            </w:r>
            <w:proofErr w:type="spellEnd"/>
            <w:r w:rsidRPr="00782354">
              <w:rPr>
                <w:rFonts w:ascii="Arial" w:hAnsi="Arial" w:cs="Arial"/>
                <w:bCs/>
                <w:sz w:val="24"/>
                <w:szCs w:val="24"/>
              </w:rPr>
              <w:t xml:space="preserve"> CIC) </w:t>
            </w:r>
          </w:p>
        </w:tc>
        <w:tc>
          <w:tcPr>
            <w:tcW w:w="4596" w:type="dxa"/>
            <w:hideMark/>
          </w:tcPr>
          <w:p w14:paraId="36F51D2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Rewilding Britain</w:t>
            </w:r>
          </w:p>
        </w:tc>
      </w:tr>
      <w:tr w:rsidR="001F6EBD" w:rsidRPr="00782354" w14:paraId="15A39F5D" w14:textId="77777777" w:rsidTr="00A16B49">
        <w:trPr>
          <w:trHeight w:val="300"/>
        </w:trPr>
        <w:tc>
          <w:tcPr>
            <w:tcW w:w="4400" w:type="dxa"/>
            <w:hideMark/>
          </w:tcPr>
          <w:p w14:paraId="0B56A49E"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ChiCycle</w:t>
            </w:r>
            <w:proofErr w:type="spellEnd"/>
          </w:p>
        </w:tc>
        <w:tc>
          <w:tcPr>
            <w:tcW w:w="4596" w:type="dxa"/>
            <w:hideMark/>
          </w:tcPr>
          <w:p w14:paraId="15F5E6C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Rolls Royce </w:t>
            </w:r>
          </w:p>
        </w:tc>
      </w:tr>
      <w:tr w:rsidR="001F6EBD" w:rsidRPr="00782354" w14:paraId="31893034" w14:textId="77777777" w:rsidTr="00A16B49">
        <w:trPr>
          <w:trHeight w:val="300"/>
        </w:trPr>
        <w:tc>
          <w:tcPr>
            <w:tcW w:w="4400" w:type="dxa"/>
            <w:hideMark/>
          </w:tcPr>
          <w:p w14:paraId="41256D4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lastRenderedPageBreak/>
              <w:t xml:space="preserve">Clean Air Fund </w:t>
            </w:r>
          </w:p>
        </w:tc>
        <w:tc>
          <w:tcPr>
            <w:tcW w:w="4596" w:type="dxa"/>
            <w:hideMark/>
          </w:tcPr>
          <w:p w14:paraId="53DF1DD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RSPB</w:t>
            </w:r>
          </w:p>
        </w:tc>
      </w:tr>
      <w:tr w:rsidR="001F6EBD" w:rsidRPr="00782354" w14:paraId="3E2B6650" w14:textId="77777777" w:rsidTr="00A16B49">
        <w:trPr>
          <w:trHeight w:val="300"/>
        </w:trPr>
        <w:tc>
          <w:tcPr>
            <w:tcW w:w="4400" w:type="dxa"/>
            <w:hideMark/>
          </w:tcPr>
          <w:p w14:paraId="770B05F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Climate Coalition</w:t>
            </w:r>
          </w:p>
        </w:tc>
        <w:tc>
          <w:tcPr>
            <w:tcW w:w="4596" w:type="dxa"/>
            <w:hideMark/>
          </w:tcPr>
          <w:p w14:paraId="7CF0D51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Save Our South Coast Alliance</w:t>
            </w:r>
          </w:p>
        </w:tc>
      </w:tr>
      <w:tr w:rsidR="001F6EBD" w:rsidRPr="00782354" w14:paraId="02D2B7A8" w14:textId="77777777" w:rsidTr="00A16B49">
        <w:trPr>
          <w:trHeight w:val="600"/>
        </w:trPr>
        <w:tc>
          <w:tcPr>
            <w:tcW w:w="4400" w:type="dxa"/>
            <w:hideMark/>
          </w:tcPr>
          <w:p w14:paraId="2200E34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Climate hubs in Worthing, Lewes, SDNP etc</w:t>
            </w:r>
          </w:p>
        </w:tc>
        <w:tc>
          <w:tcPr>
            <w:tcW w:w="4596" w:type="dxa"/>
            <w:hideMark/>
          </w:tcPr>
          <w:p w14:paraId="171B067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SCATE (South Coast Alliance Transport and Environment) </w:t>
            </w:r>
          </w:p>
        </w:tc>
      </w:tr>
      <w:tr w:rsidR="001F6EBD" w:rsidRPr="00782354" w14:paraId="0381D9ED" w14:textId="77777777" w:rsidTr="00A16B49">
        <w:trPr>
          <w:trHeight w:val="300"/>
        </w:trPr>
        <w:tc>
          <w:tcPr>
            <w:tcW w:w="4400" w:type="dxa"/>
            <w:hideMark/>
          </w:tcPr>
          <w:p w14:paraId="68DC47A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Co-housing initiatives</w:t>
            </w:r>
          </w:p>
        </w:tc>
        <w:tc>
          <w:tcPr>
            <w:tcW w:w="4596" w:type="dxa"/>
            <w:hideMark/>
          </w:tcPr>
          <w:p w14:paraId="65B59E2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Schools</w:t>
            </w:r>
          </w:p>
        </w:tc>
      </w:tr>
      <w:tr w:rsidR="001F6EBD" w:rsidRPr="00782354" w14:paraId="7B951065" w14:textId="77777777" w:rsidTr="00A16B49">
        <w:trPr>
          <w:trHeight w:val="300"/>
        </w:trPr>
        <w:tc>
          <w:tcPr>
            <w:tcW w:w="4400" w:type="dxa"/>
            <w:hideMark/>
          </w:tcPr>
          <w:p w14:paraId="279207B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Committee on Climate Change</w:t>
            </w:r>
          </w:p>
        </w:tc>
        <w:tc>
          <w:tcPr>
            <w:tcW w:w="4596" w:type="dxa"/>
            <w:hideMark/>
          </w:tcPr>
          <w:p w14:paraId="283E5D7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Scope</w:t>
            </w:r>
          </w:p>
        </w:tc>
      </w:tr>
      <w:tr w:rsidR="001F6EBD" w:rsidRPr="00782354" w14:paraId="3DC3700C" w14:textId="77777777" w:rsidTr="00A16B49">
        <w:trPr>
          <w:trHeight w:val="300"/>
        </w:trPr>
        <w:tc>
          <w:tcPr>
            <w:tcW w:w="4400" w:type="dxa"/>
            <w:hideMark/>
          </w:tcPr>
          <w:p w14:paraId="20A2F54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Community gardens and orchards</w:t>
            </w:r>
          </w:p>
        </w:tc>
        <w:tc>
          <w:tcPr>
            <w:tcW w:w="4596" w:type="dxa"/>
            <w:hideMark/>
          </w:tcPr>
          <w:p w14:paraId="26A908C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Scouts</w:t>
            </w:r>
          </w:p>
        </w:tc>
      </w:tr>
      <w:tr w:rsidR="001F6EBD" w:rsidRPr="00782354" w14:paraId="0EA63363" w14:textId="77777777" w:rsidTr="00A16B49">
        <w:trPr>
          <w:trHeight w:val="300"/>
        </w:trPr>
        <w:tc>
          <w:tcPr>
            <w:tcW w:w="4400" w:type="dxa"/>
            <w:hideMark/>
          </w:tcPr>
          <w:p w14:paraId="0DAE527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Council for the Protection of Rural England</w:t>
            </w:r>
          </w:p>
        </w:tc>
        <w:tc>
          <w:tcPr>
            <w:tcW w:w="4596" w:type="dxa"/>
            <w:hideMark/>
          </w:tcPr>
          <w:p w14:paraId="739DFAA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Sea Cadets</w:t>
            </w:r>
          </w:p>
        </w:tc>
      </w:tr>
      <w:tr w:rsidR="001F6EBD" w:rsidRPr="00782354" w14:paraId="63068EC9" w14:textId="77777777" w:rsidTr="00A16B49">
        <w:trPr>
          <w:trHeight w:val="300"/>
        </w:trPr>
        <w:tc>
          <w:tcPr>
            <w:tcW w:w="4400" w:type="dxa"/>
            <w:hideMark/>
          </w:tcPr>
          <w:p w14:paraId="190E188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Cowdray Estate</w:t>
            </w:r>
          </w:p>
        </w:tc>
        <w:tc>
          <w:tcPr>
            <w:tcW w:w="4596" w:type="dxa"/>
            <w:hideMark/>
          </w:tcPr>
          <w:p w14:paraId="4CD002C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SECA (</w:t>
            </w:r>
            <w:proofErr w:type="gramStart"/>
            <w:r w:rsidRPr="00782354">
              <w:rPr>
                <w:rFonts w:ascii="Arial" w:hAnsi="Arial" w:cs="Arial"/>
                <w:bCs/>
                <w:sz w:val="24"/>
                <w:szCs w:val="24"/>
              </w:rPr>
              <w:t>South East</w:t>
            </w:r>
            <w:proofErr w:type="gramEnd"/>
            <w:r w:rsidRPr="00782354">
              <w:rPr>
                <w:rFonts w:ascii="Arial" w:hAnsi="Arial" w:cs="Arial"/>
                <w:bCs/>
                <w:sz w:val="24"/>
                <w:szCs w:val="24"/>
              </w:rPr>
              <w:t xml:space="preserve"> Climate Alliance) </w:t>
            </w:r>
          </w:p>
        </w:tc>
      </w:tr>
      <w:tr w:rsidR="001F6EBD" w:rsidRPr="00782354" w14:paraId="4C666383" w14:textId="77777777" w:rsidTr="00A16B49">
        <w:trPr>
          <w:trHeight w:val="300"/>
        </w:trPr>
        <w:tc>
          <w:tcPr>
            <w:tcW w:w="4400" w:type="dxa"/>
            <w:hideMark/>
          </w:tcPr>
          <w:p w14:paraId="0DA0ABB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Cycling UK</w:t>
            </w:r>
          </w:p>
        </w:tc>
        <w:tc>
          <w:tcPr>
            <w:tcW w:w="4596" w:type="dxa"/>
            <w:hideMark/>
          </w:tcPr>
          <w:p w14:paraId="67E80DC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Sees.ai </w:t>
            </w:r>
          </w:p>
        </w:tc>
      </w:tr>
      <w:tr w:rsidR="001F6EBD" w:rsidRPr="00782354" w14:paraId="3B3C65A8" w14:textId="77777777" w:rsidTr="00A16B49">
        <w:trPr>
          <w:trHeight w:val="300"/>
        </w:trPr>
        <w:tc>
          <w:tcPr>
            <w:tcW w:w="4400" w:type="dxa"/>
            <w:hideMark/>
          </w:tcPr>
          <w:p w14:paraId="0F0483F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David Bellamy</w:t>
            </w:r>
          </w:p>
        </w:tc>
        <w:tc>
          <w:tcPr>
            <w:tcW w:w="4596" w:type="dxa"/>
            <w:hideMark/>
          </w:tcPr>
          <w:p w14:paraId="3B47595F"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Selsey</w:t>
            </w:r>
            <w:proofErr w:type="spellEnd"/>
            <w:r w:rsidRPr="00782354">
              <w:rPr>
                <w:rFonts w:ascii="Arial" w:hAnsi="Arial" w:cs="Arial"/>
                <w:bCs/>
                <w:sz w:val="24"/>
                <w:szCs w:val="24"/>
              </w:rPr>
              <w:t xml:space="preserve"> Community Forum</w:t>
            </w:r>
          </w:p>
        </w:tc>
      </w:tr>
      <w:tr w:rsidR="001F6EBD" w:rsidRPr="00782354" w14:paraId="6ABFD4F2" w14:textId="77777777" w:rsidTr="00A16B49">
        <w:trPr>
          <w:trHeight w:val="600"/>
        </w:trPr>
        <w:tc>
          <w:tcPr>
            <w:tcW w:w="4400" w:type="dxa"/>
            <w:hideMark/>
          </w:tcPr>
          <w:p w14:paraId="1714B73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Department for the Environment, Food and Rural Affairs</w:t>
            </w:r>
          </w:p>
        </w:tc>
        <w:tc>
          <w:tcPr>
            <w:tcW w:w="4596" w:type="dxa"/>
            <w:hideMark/>
          </w:tcPr>
          <w:p w14:paraId="10C4D8D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Singleton Forest Watch</w:t>
            </w:r>
          </w:p>
        </w:tc>
      </w:tr>
      <w:tr w:rsidR="001F6EBD" w:rsidRPr="00782354" w14:paraId="7F8B984B" w14:textId="77777777" w:rsidTr="00A16B49">
        <w:trPr>
          <w:trHeight w:val="300"/>
        </w:trPr>
        <w:tc>
          <w:tcPr>
            <w:tcW w:w="4400" w:type="dxa"/>
            <w:hideMark/>
          </w:tcPr>
          <w:p w14:paraId="5C59392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Doughnut Economics</w:t>
            </w:r>
          </w:p>
        </w:tc>
        <w:tc>
          <w:tcPr>
            <w:tcW w:w="4596" w:type="dxa"/>
            <w:hideMark/>
          </w:tcPr>
          <w:p w14:paraId="65F1926F"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Snugg</w:t>
            </w:r>
            <w:proofErr w:type="spellEnd"/>
          </w:p>
        </w:tc>
      </w:tr>
      <w:tr w:rsidR="001F6EBD" w:rsidRPr="00782354" w14:paraId="7F797B7D" w14:textId="77777777" w:rsidTr="00A16B49">
        <w:trPr>
          <w:trHeight w:val="300"/>
        </w:trPr>
        <w:tc>
          <w:tcPr>
            <w:tcW w:w="4400" w:type="dxa"/>
            <w:hideMark/>
          </w:tcPr>
          <w:p w14:paraId="295E6BA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Earth Café</w:t>
            </w:r>
          </w:p>
        </w:tc>
        <w:tc>
          <w:tcPr>
            <w:tcW w:w="4596" w:type="dxa"/>
            <w:hideMark/>
          </w:tcPr>
          <w:p w14:paraId="2653FF6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Solent Seascape Project</w:t>
            </w:r>
          </w:p>
        </w:tc>
      </w:tr>
      <w:tr w:rsidR="001F6EBD" w:rsidRPr="00782354" w14:paraId="02E7C7AD" w14:textId="77777777" w:rsidTr="00A16B49">
        <w:trPr>
          <w:trHeight w:val="300"/>
        </w:trPr>
        <w:tc>
          <w:tcPr>
            <w:tcW w:w="4400" w:type="dxa"/>
            <w:hideMark/>
          </w:tcPr>
          <w:p w14:paraId="72835448"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Earthwatch</w:t>
            </w:r>
            <w:proofErr w:type="spellEnd"/>
          </w:p>
        </w:tc>
        <w:tc>
          <w:tcPr>
            <w:tcW w:w="4596" w:type="dxa"/>
            <w:hideMark/>
          </w:tcPr>
          <w:p w14:paraId="3345415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South Downs National Park Authority</w:t>
            </w:r>
          </w:p>
        </w:tc>
      </w:tr>
      <w:tr w:rsidR="001F6EBD" w:rsidRPr="00782354" w14:paraId="79EA50CE" w14:textId="77777777" w:rsidTr="00A16B49">
        <w:trPr>
          <w:trHeight w:val="300"/>
        </w:trPr>
        <w:tc>
          <w:tcPr>
            <w:tcW w:w="4400" w:type="dxa"/>
            <w:hideMark/>
          </w:tcPr>
          <w:p w14:paraId="10E3E60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Eco churches</w:t>
            </w:r>
          </w:p>
        </w:tc>
        <w:tc>
          <w:tcPr>
            <w:tcW w:w="4596" w:type="dxa"/>
            <w:hideMark/>
          </w:tcPr>
          <w:p w14:paraId="11FB8A0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South </w:t>
            </w:r>
            <w:proofErr w:type="spellStart"/>
            <w:r w:rsidRPr="00782354">
              <w:rPr>
                <w:rFonts w:ascii="Arial" w:hAnsi="Arial" w:cs="Arial"/>
                <w:bCs/>
                <w:sz w:val="24"/>
                <w:szCs w:val="24"/>
              </w:rPr>
              <w:t>Harting</w:t>
            </w:r>
            <w:proofErr w:type="spellEnd"/>
            <w:r w:rsidRPr="00782354">
              <w:rPr>
                <w:rFonts w:ascii="Arial" w:hAnsi="Arial" w:cs="Arial"/>
                <w:bCs/>
                <w:sz w:val="24"/>
                <w:szCs w:val="24"/>
              </w:rPr>
              <w:t xml:space="preserve"> Climate Network</w:t>
            </w:r>
          </w:p>
        </w:tc>
      </w:tr>
      <w:tr w:rsidR="001F6EBD" w:rsidRPr="00782354" w14:paraId="46BF64BD" w14:textId="77777777" w:rsidTr="00A16B49">
        <w:trPr>
          <w:trHeight w:val="300"/>
        </w:trPr>
        <w:tc>
          <w:tcPr>
            <w:tcW w:w="4400" w:type="dxa"/>
            <w:hideMark/>
          </w:tcPr>
          <w:p w14:paraId="2D2AE62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Eco Rother Action</w:t>
            </w:r>
          </w:p>
        </w:tc>
        <w:tc>
          <w:tcPr>
            <w:tcW w:w="4596" w:type="dxa"/>
            <w:hideMark/>
          </w:tcPr>
          <w:p w14:paraId="61CB13B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Southbourne Environment Group</w:t>
            </w:r>
          </w:p>
        </w:tc>
      </w:tr>
      <w:tr w:rsidR="001F6EBD" w:rsidRPr="00782354" w14:paraId="10E97F66" w14:textId="77777777" w:rsidTr="00A16B49">
        <w:trPr>
          <w:trHeight w:val="300"/>
        </w:trPr>
        <w:tc>
          <w:tcPr>
            <w:tcW w:w="4400" w:type="dxa"/>
            <w:hideMark/>
          </w:tcPr>
          <w:p w14:paraId="37886EA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Eco-chi</w:t>
            </w:r>
          </w:p>
        </w:tc>
        <w:tc>
          <w:tcPr>
            <w:tcW w:w="4596" w:type="dxa"/>
            <w:hideMark/>
          </w:tcPr>
          <w:p w14:paraId="080A5EF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Southern Water</w:t>
            </w:r>
          </w:p>
        </w:tc>
      </w:tr>
      <w:tr w:rsidR="001F6EBD" w:rsidRPr="00782354" w14:paraId="0D06B7C6" w14:textId="77777777" w:rsidTr="00A16B49">
        <w:trPr>
          <w:trHeight w:val="300"/>
        </w:trPr>
        <w:tc>
          <w:tcPr>
            <w:tcW w:w="4400" w:type="dxa"/>
            <w:hideMark/>
          </w:tcPr>
          <w:p w14:paraId="68C92DD7"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Eliq</w:t>
            </w:r>
            <w:proofErr w:type="spellEnd"/>
          </w:p>
        </w:tc>
        <w:tc>
          <w:tcPr>
            <w:tcW w:w="4596" w:type="dxa"/>
            <w:hideMark/>
          </w:tcPr>
          <w:p w14:paraId="08F07D6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Sports clubs</w:t>
            </w:r>
          </w:p>
        </w:tc>
      </w:tr>
      <w:tr w:rsidR="001F6EBD" w:rsidRPr="00782354" w14:paraId="0D71F10B" w14:textId="77777777" w:rsidTr="00A16B49">
        <w:trPr>
          <w:trHeight w:val="300"/>
        </w:trPr>
        <w:tc>
          <w:tcPr>
            <w:tcW w:w="4400" w:type="dxa"/>
            <w:hideMark/>
          </w:tcPr>
          <w:p w14:paraId="55C4EFF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Ellen Macarthur Foundation</w:t>
            </w:r>
          </w:p>
        </w:tc>
        <w:tc>
          <w:tcPr>
            <w:tcW w:w="4596" w:type="dxa"/>
            <w:hideMark/>
          </w:tcPr>
          <w:p w14:paraId="7F37743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Stagecoach</w:t>
            </w:r>
          </w:p>
        </w:tc>
      </w:tr>
      <w:tr w:rsidR="001F6EBD" w:rsidRPr="00782354" w14:paraId="1100363C" w14:textId="77777777" w:rsidTr="00A16B49">
        <w:trPr>
          <w:trHeight w:val="300"/>
        </w:trPr>
        <w:tc>
          <w:tcPr>
            <w:tcW w:w="4400" w:type="dxa"/>
            <w:hideMark/>
          </w:tcPr>
          <w:p w14:paraId="6738FA1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Energise South Downs</w:t>
            </w:r>
          </w:p>
        </w:tc>
        <w:tc>
          <w:tcPr>
            <w:tcW w:w="4596" w:type="dxa"/>
            <w:hideMark/>
          </w:tcPr>
          <w:p w14:paraId="0FDF9FC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Stop Arundel Bypass</w:t>
            </w:r>
          </w:p>
        </w:tc>
      </w:tr>
      <w:tr w:rsidR="001F6EBD" w:rsidRPr="00782354" w14:paraId="2E30A883" w14:textId="77777777" w:rsidTr="00A16B49">
        <w:trPr>
          <w:trHeight w:val="300"/>
        </w:trPr>
        <w:tc>
          <w:tcPr>
            <w:tcW w:w="4400" w:type="dxa"/>
            <w:hideMark/>
          </w:tcPr>
          <w:p w14:paraId="502D591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Environment Agency</w:t>
            </w:r>
          </w:p>
        </w:tc>
        <w:tc>
          <w:tcPr>
            <w:tcW w:w="4596" w:type="dxa"/>
            <w:hideMark/>
          </w:tcPr>
          <w:p w14:paraId="76BF912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Surfers against Sewage</w:t>
            </w:r>
          </w:p>
        </w:tc>
      </w:tr>
      <w:tr w:rsidR="001F6EBD" w:rsidRPr="00782354" w14:paraId="116DFD8E" w14:textId="77777777" w:rsidTr="00A16B49">
        <w:trPr>
          <w:trHeight w:val="300"/>
        </w:trPr>
        <w:tc>
          <w:tcPr>
            <w:tcW w:w="4400" w:type="dxa"/>
            <w:hideMark/>
          </w:tcPr>
          <w:p w14:paraId="1BBD828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Equality Trust</w:t>
            </w:r>
          </w:p>
        </w:tc>
        <w:tc>
          <w:tcPr>
            <w:tcW w:w="4596" w:type="dxa"/>
            <w:hideMark/>
          </w:tcPr>
          <w:p w14:paraId="5045662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Sussex Kelp</w:t>
            </w:r>
          </w:p>
        </w:tc>
      </w:tr>
      <w:tr w:rsidR="001F6EBD" w:rsidRPr="00782354" w14:paraId="164C46F7" w14:textId="77777777" w:rsidTr="00A16B49">
        <w:trPr>
          <w:trHeight w:val="300"/>
        </w:trPr>
        <w:tc>
          <w:tcPr>
            <w:tcW w:w="4400" w:type="dxa"/>
            <w:hideMark/>
          </w:tcPr>
          <w:p w14:paraId="43A4FA51"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Esmee</w:t>
            </w:r>
            <w:proofErr w:type="spellEnd"/>
            <w:r w:rsidRPr="00782354">
              <w:rPr>
                <w:rFonts w:ascii="Arial" w:hAnsi="Arial" w:cs="Arial"/>
                <w:bCs/>
                <w:sz w:val="24"/>
                <w:szCs w:val="24"/>
              </w:rPr>
              <w:t xml:space="preserve"> Fairbairn Trust</w:t>
            </w:r>
          </w:p>
        </w:tc>
        <w:tc>
          <w:tcPr>
            <w:tcW w:w="4596" w:type="dxa"/>
            <w:hideMark/>
          </w:tcPr>
          <w:p w14:paraId="2B23C51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Sussex Past</w:t>
            </w:r>
          </w:p>
        </w:tc>
      </w:tr>
      <w:tr w:rsidR="001F6EBD" w:rsidRPr="00782354" w14:paraId="26027708" w14:textId="77777777" w:rsidTr="00A16B49">
        <w:trPr>
          <w:trHeight w:val="300"/>
        </w:trPr>
        <w:tc>
          <w:tcPr>
            <w:tcW w:w="4400" w:type="dxa"/>
            <w:hideMark/>
          </w:tcPr>
          <w:p w14:paraId="074B3C2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Extinction Rebellion</w:t>
            </w:r>
          </w:p>
        </w:tc>
        <w:tc>
          <w:tcPr>
            <w:tcW w:w="4596" w:type="dxa"/>
            <w:hideMark/>
          </w:tcPr>
          <w:p w14:paraId="6C4ECC5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Sussex Wildlife Trust</w:t>
            </w:r>
          </w:p>
        </w:tc>
      </w:tr>
      <w:tr w:rsidR="001F6EBD" w:rsidRPr="00782354" w14:paraId="04C8B656" w14:textId="77777777" w:rsidTr="00A16B49">
        <w:trPr>
          <w:trHeight w:val="300"/>
        </w:trPr>
        <w:tc>
          <w:tcPr>
            <w:tcW w:w="4400" w:type="dxa"/>
            <w:hideMark/>
          </w:tcPr>
          <w:p w14:paraId="479D3BC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Final Straw Foundation</w:t>
            </w:r>
          </w:p>
        </w:tc>
        <w:tc>
          <w:tcPr>
            <w:tcW w:w="4596" w:type="dxa"/>
            <w:hideMark/>
          </w:tcPr>
          <w:p w14:paraId="760A50B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Sustainable Food Trust</w:t>
            </w:r>
          </w:p>
        </w:tc>
      </w:tr>
      <w:tr w:rsidR="001F6EBD" w:rsidRPr="00782354" w14:paraId="1BD63DB1" w14:textId="77777777" w:rsidTr="00A16B49">
        <w:trPr>
          <w:trHeight w:val="300"/>
        </w:trPr>
        <w:tc>
          <w:tcPr>
            <w:tcW w:w="4400" w:type="dxa"/>
            <w:hideMark/>
          </w:tcPr>
          <w:p w14:paraId="2307B9F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Fire and Rescue Service</w:t>
            </w:r>
          </w:p>
        </w:tc>
        <w:tc>
          <w:tcPr>
            <w:tcW w:w="4596" w:type="dxa"/>
            <w:hideMark/>
          </w:tcPr>
          <w:p w14:paraId="7A75FF7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Sustrans</w:t>
            </w:r>
          </w:p>
        </w:tc>
      </w:tr>
      <w:tr w:rsidR="001F6EBD" w:rsidRPr="00782354" w14:paraId="3B8218B1" w14:textId="77777777" w:rsidTr="00A16B49">
        <w:trPr>
          <w:trHeight w:val="300"/>
        </w:trPr>
        <w:tc>
          <w:tcPr>
            <w:tcW w:w="4400" w:type="dxa"/>
            <w:hideMark/>
          </w:tcPr>
          <w:p w14:paraId="0509717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Forestry Commission</w:t>
            </w:r>
          </w:p>
        </w:tc>
        <w:tc>
          <w:tcPr>
            <w:tcW w:w="4596" w:type="dxa"/>
            <w:hideMark/>
          </w:tcPr>
          <w:p w14:paraId="5652A49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Switch Off </w:t>
            </w:r>
            <w:proofErr w:type="gramStart"/>
            <w:r w:rsidRPr="00782354">
              <w:rPr>
                <w:rFonts w:ascii="Arial" w:hAnsi="Arial" w:cs="Arial"/>
                <w:bCs/>
                <w:sz w:val="24"/>
                <w:szCs w:val="24"/>
              </w:rPr>
              <w:t>The</w:t>
            </w:r>
            <w:proofErr w:type="gramEnd"/>
            <w:r w:rsidRPr="00782354">
              <w:rPr>
                <w:rFonts w:ascii="Arial" w:hAnsi="Arial" w:cs="Arial"/>
                <w:bCs/>
                <w:sz w:val="24"/>
                <w:szCs w:val="24"/>
              </w:rPr>
              <w:t xml:space="preserve"> Lights campaign</w:t>
            </w:r>
          </w:p>
        </w:tc>
      </w:tr>
      <w:tr w:rsidR="001F6EBD" w:rsidRPr="00782354" w14:paraId="0423C4E7" w14:textId="77777777" w:rsidTr="00A16B49">
        <w:trPr>
          <w:trHeight w:val="300"/>
        </w:trPr>
        <w:tc>
          <w:tcPr>
            <w:tcW w:w="4400" w:type="dxa"/>
            <w:hideMark/>
          </w:tcPr>
          <w:p w14:paraId="08FA093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Friends of Centurion Way </w:t>
            </w:r>
          </w:p>
        </w:tc>
        <w:tc>
          <w:tcPr>
            <w:tcW w:w="4596" w:type="dxa"/>
            <w:hideMark/>
          </w:tcPr>
          <w:p w14:paraId="7B40E87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The Regulator Guy (Richard </w:t>
            </w:r>
            <w:proofErr w:type="spellStart"/>
            <w:r w:rsidRPr="00782354">
              <w:rPr>
                <w:rFonts w:ascii="Arial" w:hAnsi="Arial" w:cs="Arial"/>
                <w:bCs/>
                <w:sz w:val="24"/>
                <w:szCs w:val="24"/>
              </w:rPr>
              <w:t>Winstone</w:t>
            </w:r>
            <w:proofErr w:type="spellEnd"/>
            <w:r w:rsidRPr="00782354">
              <w:rPr>
                <w:rFonts w:ascii="Arial" w:hAnsi="Arial" w:cs="Arial"/>
                <w:bCs/>
                <w:sz w:val="24"/>
                <w:szCs w:val="24"/>
              </w:rPr>
              <w:t>)</w:t>
            </w:r>
          </w:p>
        </w:tc>
      </w:tr>
      <w:tr w:rsidR="001F6EBD" w:rsidRPr="00782354" w14:paraId="78258FE1" w14:textId="77777777" w:rsidTr="00A16B49">
        <w:trPr>
          <w:trHeight w:val="300"/>
        </w:trPr>
        <w:tc>
          <w:tcPr>
            <w:tcW w:w="4400" w:type="dxa"/>
            <w:hideMark/>
          </w:tcPr>
          <w:p w14:paraId="6B457C1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Friends of Chichester Harbour</w:t>
            </w:r>
          </w:p>
        </w:tc>
        <w:tc>
          <w:tcPr>
            <w:tcW w:w="4596" w:type="dxa"/>
            <w:hideMark/>
          </w:tcPr>
          <w:p w14:paraId="63B6D566"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The Schools' Energy Co-operative</w:t>
            </w:r>
          </w:p>
        </w:tc>
      </w:tr>
      <w:tr w:rsidR="001F6EBD" w:rsidRPr="00782354" w14:paraId="7F6A9741" w14:textId="77777777" w:rsidTr="00A16B49">
        <w:trPr>
          <w:trHeight w:val="300"/>
        </w:trPr>
        <w:tc>
          <w:tcPr>
            <w:tcW w:w="4400" w:type="dxa"/>
            <w:hideMark/>
          </w:tcPr>
          <w:p w14:paraId="540DA52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Friends of the Earth</w:t>
            </w:r>
          </w:p>
        </w:tc>
        <w:tc>
          <w:tcPr>
            <w:tcW w:w="4596" w:type="dxa"/>
            <w:hideMark/>
          </w:tcPr>
          <w:p w14:paraId="2A865B5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Transition Town Chichester</w:t>
            </w:r>
          </w:p>
        </w:tc>
      </w:tr>
      <w:tr w:rsidR="001F6EBD" w:rsidRPr="00782354" w14:paraId="5EDCA0EE" w14:textId="77777777" w:rsidTr="00A16B49">
        <w:trPr>
          <w:trHeight w:val="600"/>
        </w:trPr>
        <w:tc>
          <w:tcPr>
            <w:tcW w:w="4400" w:type="dxa"/>
            <w:hideMark/>
          </w:tcPr>
          <w:p w14:paraId="37398E7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Friends of the Ham Brook</w:t>
            </w:r>
          </w:p>
        </w:tc>
        <w:tc>
          <w:tcPr>
            <w:tcW w:w="4596" w:type="dxa"/>
            <w:hideMark/>
          </w:tcPr>
          <w:p w14:paraId="361BAD8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Tree planting charities and organisations</w:t>
            </w:r>
          </w:p>
        </w:tc>
      </w:tr>
      <w:tr w:rsidR="001F6EBD" w:rsidRPr="00782354" w14:paraId="3876B0C6" w14:textId="77777777" w:rsidTr="00A16B49">
        <w:trPr>
          <w:trHeight w:val="300"/>
        </w:trPr>
        <w:tc>
          <w:tcPr>
            <w:tcW w:w="4400" w:type="dxa"/>
            <w:hideMark/>
          </w:tcPr>
          <w:p w14:paraId="5116AD9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Future Build exhibitors</w:t>
            </w:r>
          </w:p>
        </w:tc>
        <w:tc>
          <w:tcPr>
            <w:tcW w:w="4596" w:type="dxa"/>
            <w:hideMark/>
          </w:tcPr>
          <w:p w14:paraId="6E0E5F9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Trees and Design Action Group</w:t>
            </w:r>
          </w:p>
        </w:tc>
      </w:tr>
      <w:tr w:rsidR="001F6EBD" w:rsidRPr="00782354" w14:paraId="491F6E94" w14:textId="77777777" w:rsidTr="00A16B49">
        <w:trPr>
          <w:trHeight w:val="600"/>
        </w:trPr>
        <w:tc>
          <w:tcPr>
            <w:tcW w:w="4400" w:type="dxa"/>
            <w:hideMark/>
          </w:tcPr>
          <w:p w14:paraId="3C68725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Global Warming Policy Foundation</w:t>
            </w:r>
          </w:p>
        </w:tc>
        <w:tc>
          <w:tcPr>
            <w:tcW w:w="4596" w:type="dxa"/>
            <w:hideMark/>
          </w:tcPr>
          <w:p w14:paraId="0DF69E31" w14:textId="4DA66AC4" w:rsidR="001F6EBD" w:rsidRPr="00782354" w:rsidRDefault="001F6EBD" w:rsidP="001F6EBD">
            <w:pPr>
              <w:rPr>
                <w:rFonts w:ascii="Arial" w:hAnsi="Arial" w:cs="Arial"/>
                <w:bCs/>
                <w:sz w:val="24"/>
                <w:szCs w:val="24"/>
              </w:rPr>
            </w:pPr>
            <w:r w:rsidRPr="00782354">
              <w:rPr>
                <w:rFonts w:ascii="Arial" w:hAnsi="Arial" w:cs="Arial"/>
                <w:bCs/>
                <w:sz w:val="24"/>
                <w:szCs w:val="24"/>
              </w:rPr>
              <w:t xml:space="preserve">Tuppenny Barn Organic Farm in </w:t>
            </w:r>
            <w:r w:rsidR="00B01767" w:rsidRPr="00782354">
              <w:rPr>
                <w:rFonts w:ascii="Arial" w:hAnsi="Arial" w:cs="Arial"/>
                <w:bCs/>
                <w:sz w:val="24"/>
                <w:szCs w:val="24"/>
              </w:rPr>
              <w:t>Southbourne near</w:t>
            </w:r>
            <w:r w:rsidRPr="00782354">
              <w:rPr>
                <w:rFonts w:ascii="Arial" w:hAnsi="Arial" w:cs="Arial"/>
                <w:bCs/>
                <w:sz w:val="24"/>
                <w:szCs w:val="24"/>
              </w:rPr>
              <w:t xml:space="preserve"> </w:t>
            </w:r>
            <w:proofErr w:type="spellStart"/>
            <w:r w:rsidRPr="00782354">
              <w:rPr>
                <w:rFonts w:ascii="Arial" w:hAnsi="Arial" w:cs="Arial"/>
                <w:bCs/>
                <w:sz w:val="24"/>
                <w:szCs w:val="24"/>
              </w:rPr>
              <w:t>Emsworth</w:t>
            </w:r>
            <w:proofErr w:type="spellEnd"/>
          </w:p>
        </w:tc>
      </w:tr>
      <w:tr w:rsidR="001F6EBD" w:rsidRPr="00782354" w14:paraId="0F13A2B1" w14:textId="77777777" w:rsidTr="00A16B49">
        <w:trPr>
          <w:trHeight w:val="900"/>
        </w:trPr>
        <w:tc>
          <w:tcPr>
            <w:tcW w:w="4400" w:type="dxa"/>
            <w:hideMark/>
          </w:tcPr>
          <w:p w14:paraId="55E2071F"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Good Law Project</w:t>
            </w:r>
          </w:p>
        </w:tc>
        <w:tc>
          <w:tcPr>
            <w:tcW w:w="4596" w:type="dxa"/>
            <w:hideMark/>
          </w:tcPr>
          <w:p w14:paraId="5B38048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Universities including Open University, CES and the Institute for Sustainability, University of Surrey</w:t>
            </w:r>
          </w:p>
        </w:tc>
      </w:tr>
      <w:tr w:rsidR="001F6EBD" w:rsidRPr="00782354" w14:paraId="7AE6C2C4" w14:textId="77777777" w:rsidTr="00A16B49">
        <w:trPr>
          <w:trHeight w:val="300"/>
        </w:trPr>
        <w:tc>
          <w:tcPr>
            <w:tcW w:w="4400" w:type="dxa"/>
            <w:hideMark/>
          </w:tcPr>
          <w:p w14:paraId="7F55116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Goodwood Estate</w:t>
            </w:r>
          </w:p>
        </w:tc>
        <w:tc>
          <w:tcPr>
            <w:tcW w:w="4596" w:type="dxa"/>
            <w:hideMark/>
          </w:tcPr>
          <w:p w14:paraId="7D888F1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University of the Third Age</w:t>
            </w:r>
          </w:p>
        </w:tc>
      </w:tr>
      <w:tr w:rsidR="001F6EBD" w:rsidRPr="00782354" w14:paraId="1A00F567" w14:textId="77777777" w:rsidTr="00A16B49">
        <w:trPr>
          <w:trHeight w:val="1200"/>
        </w:trPr>
        <w:tc>
          <w:tcPr>
            <w:tcW w:w="4400" w:type="dxa"/>
            <w:hideMark/>
          </w:tcPr>
          <w:p w14:paraId="01CACFD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lastRenderedPageBreak/>
              <w:t xml:space="preserve">Great British Nuclear </w:t>
            </w:r>
          </w:p>
        </w:tc>
        <w:tc>
          <w:tcPr>
            <w:tcW w:w="4596" w:type="dxa"/>
            <w:hideMark/>
          </w:tcPr>
          <w:p w14:paraId="5C934D1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Vitality Hemp - hemp grows very rapidly and can capture 5 times more carbon than trees. They offer a carbon credits scheme</w:t>
            </w:r>
          </w:p>
        </w:tc>
      </w:tr>
      <w:tr w:rsidR="001F6EBD" w:rsidRPr="00782354" w14:paraId="3C6FFA11" w14:textId="77777777" w:rsidTr="00A16B49">
        <w:trPr>
          <w:trHeight w:val="300"/>
        </w:trPr>
        <w:tc>
          <w:tcPr>
            <w:tcW w:w="4400" w:type="dxa"/>
            <w:hideMark/>
          </w:tcPr>
          <w:p w14:paraId="31D3219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Green energy companies</w:t>
            </w:r>
          </w:p>
        </w:tc>
        <w:tc>
          <w:tcPr>
            <w:tcW w:w="4596" w:type="dxa"/>
            <w:hideMark/>
          </w:tcPr>
          <w:p w14:paraId="0BBBBDE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Voluntary Action Arun and Chichester</w:t>
            </w:r>
          </w:p>
        </w:tc>
      </w:tr>
      <w:tr w:rsidR="001F6EBD" w:rsidRPr="00782354" w14:paraId="527441E8" w14:textId="77777777" w:rsidTr="00A16B49">
        <w:trPr>
          <w:trHeight w:val="300"/>
        </w:trPr>
        <w:tc>
          <w:tcPr>
            <w:tcW w:w="4400" w:type="dxa"/>
            <w:hideMark/>
          </w:tcPr>
          <w:p w14:paraId="2ED920C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Green New Deal Group </w:t>
            </w:r>
          </w:p>
        </w:tc>
        <w:tc>
          <w:tcPr>
            <w:tcW w:w="4596" w:type="dxa"/>
            <w:hideMark/>
          </w:tcPr>
          <w:p w14:paraId="5ACBAB3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Weald Action Group</w:t>
            </w:r>
          </w:p>
        </w:tc>
      </w:tr>
      <w:tr w:rsidR="001F6EBD" w:rsidRPr="00782354" w14:paraId="2C7ABBB6" w14:textId="77777777" w:rsidTr="00A16B49">
        <w:trPr>
          <w:trHeight w:val="300"/>
        </w:trPr>
        <w:tc>
          <w:tcPr>
            <w:tcW w:w="4400" w:type="dxa"/>
            <w:hideMark/>
          </w:tcPr>
          <w:p w14:paraId="511154D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Greening Westbourne</w:t>
            </w:r>
          </w:p>
        </w:tc>
        <w:tc>
          <w:tcPr>
            <w:tcW w:w="4596" w:type="dxa"/>
            <w:hideMark/>
          </w:tcPr>
          <w:p w14:paraId="20EFD994"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Weald to Waves</w:t>
            </w:r>
          </w:p>
        </w:tc>
      </w:tr>
      <w:tr w:rsidR="001F6EBD" w:rsidRPr="00782354" w14:paraId="20D019C4" w14:textId="77777777" w:rsidTr="00A16B49">
        <w:trPr>
          <w:trHeight w:val="300"/>
        </w:trPr>
        <w:tc>
          <w:tcPr>
            <w:tcW w:w="4400" w:type="dxa"/>
            <w:hideMark/>
          </w:tcPr>
          <w:p w14:paraId="7B8010C0"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Greenpeace</w:t>
            </w:r>
          </w:p>
        </w:tc>
        <w:tc>
          <w:tcPr>
            <w:tcW w:w="4596" w:type="dxa"/>
            <w:hideMark/>
          </w:tcPr>
          <w:p w14:paraId="7B0F9B9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West Dean Estate</w:t>
            </w:r>
          </w:p>
        </w:tc>
      </w:tr>
      <w:tr w:rsidR="001F6EBD" w:rsidRPr="00782354" w14:paraId="5BE109DF" w14:textId="77777777" w:rsidTr="00A16B49">
        <w:trPr>
          <w:trHeight w:val="300"/>
        </w:trPr>
        <w:tc>
          <w:tcPr>
            <w:tcW w:w="4400" w:type="dxa"/>
            <w:hideMark/>
          </w:tcPr>
          <w:p w14:paraId="6A79331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Guides</w:t>
            </w:r>
          </w:p>
        </w:tc>
        <w:tc>
          <w:tcPr>
            <w:tcW w:w="4596" w:type="dxa"/>
            <w:hideMark/>
          </w:tcPr>
          <w:p w14:paraId="46A8FC3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West Sussex County Council</w:t>
            </w:r>
          </w:p>
        </w:tc>
      </w:tr>
      <w:tr w:rsidR="001F6EBD" w:rsidRPr="00782354" w14:paraId="0BA532E0" w14:textId="77777777" w:rsidTr="00A16B49">
        <w:trPr>
          <w:trHeight w:val="300"/>
        </w:trPr>
        <w:tc>
          <w:tcPr>
            <w:tcW w:w="4400" w:type="dxa"/>
            <w:hideMark/>
          </w:tcPr>
          <w:p w14:paraId="634490D1"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Harting</w:t>
            </w:r>
            <w:proofErr w:type="spellEnd"/>
            <w:r w:rsidRPr="00782354">
              <w:rPr>
                <w:rFonts w:ascii="Arial" w:hAnsi="Arial" w:cs="Arial"/>
                <w:bCs/>
                <w:sz w:val="24"/>
                <w:szCs w:val="24"/>
              </w:rPr>
              <w:t xml:space="preserve"> Climate Action Network</w:t>
            </w:r>
          </w:p>
        </w:tc>
        <w:tc>
          <w:tcPr>
            <w:tcW w:w="4596" w:type="dxa"/>
            <w:hideMark/>
          </w:tcPr>
          <w:p w14:paraId="587495D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West Sussex Cycle Forum</w:t>
            </w:r>
          </w:p>
        </w:tc>
      </w:tr>
      <w:tr w:rsidR="001F6EBD" w:rsidRPr="00782354" w14:paraId="725DFA1F" w14:textId="77777777" w:rsidTr="00A16B49">
        <w:trPr>
          <w:trHeight w:val="600"/>
        </w:trPr>
        <w:tc>
          <w:tcPr>
            <w:tcW w:w="4400" w:type="dxa"/>
            <w:hideMark/>
          </w:tcPr>
          <w:p w14:paraId="5B9D5FB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Hidden Garden </w:t>
            </w:r>
            <w:proofErr w:type="spellStart"/>
            <w:r w:rsidRPr="00782354">
              <w:rPr>
                <w:rFonts w:ascii="Arial" w:hAnsi="Arial" w:cs="Arial"/>
                <w:bCs/>
                <w:sz w:val="24"/>
                <w:szCs w:val="24"/>
              </w:rPr>
              <w:t>Selsey</w:t>
            </w:r>
            <w:proofErr w:type="spellEnd"/>
          </w:p>
        </w:tc>
        <w:tc>
          <w:tcPr>
            <w:tcW w:w="4596" w:type="dxa"/>
            <w:hideMark/>
          </w:tcPr>
          <w:p w14:paraId="3F6DCCF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West Sussex Federation of Women's Institutes</w:t>
            </w:r>
          </w:p>
        </w:tc>
      </w:tr>
      <w:tr w:rsidR="001F6EBD" w:rsidRPr="00782354" w14:paraId="5D04A177" w14:textId="77777777" w:rsidTr="00A16B49">
        <w:trPr>
          <w:trHeight w:val="300"/>
        </w:trPr>
        <w:tc>
          <w:tcPr>
            <w:tcW w:w="4400" w:type="dxa"/>
            <w:hideMark/>
          </w:tcPr>
          <w:p w14:paraId="1A516CE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Highways Agency</w:t>
            </w:r>
          </w:p>
        </w:tc>
        <w:tc>
          <w:tcPr>
            <w:tcW w:w="4596" w:type="dxa"/>
            <w:hideMark/>
          </w:tcPr>
          <w:p w14:paraId="40CB944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West Sussex Rivers Trust </w:t>
            </w:r>
          </w:p>
        </w:tc>
      </w:tr>
      <w:tr w:rsidR="001F6EBD" w:rsidRPr="00782354" w14:paraId="2553C71B" w14:textId="77777777" w:rsidTr="00A16B49">
        <w:trPr>
          <w:trHeight w:val="900"/>
        </w:trPr>
        <w:tc>
          <w:tcPr>
            <w:tcW w:w="4400" w:type="dxa"/>
            <w:hideMark/>
          </w:tcPr>
          <w:p w14:paraId="15B3301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Horticultural societies</w:t>
            </w:r>
          </w:p>
        </w:tc>
        <w:tc>
          <w:tcPr>
            <w:tcW w:w="4596" w:type="dxa"/>
            <w:hideMark/>
          </w:tcPr>
          <w:p w14:paraId="1649B93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Wild Trout Trust - great at implementation of flood management solutions that benefit river habitat</w:t>
            </w:r>
          </w:p>
        </w:tc>
      </w:tr>
      <w:tr w:rsidR="001F6EBD" w:rsidRPr="00782354" w14:paraId="5467169E" w14:textId="77777777" w:rsidTr="00A16B49">
        <w:trPr>
          <w:trHeight w:val="300"/>
        </w:trPr>
        <w:tc>
          <w:tcPr>
            <w:tcW w:w="4400" w:type="dxa"/>
            <w:hideMark/>
          </w:tcPr>
          <w:p w14:paraId="1A0A12E7"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Housing Associations</w:t>
            </w:r>
          </w:p>
        </w:tc>
        <w:tc>
          <w:tcPr>
            <w:tcW w:w="4596" w:type="dxa"/>
            <w:hideMark/>
          </w:tcPr>
          <w:p w14:paraId="0F83F552"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Wildfowl and Wetland Trust</w:t>
            </w:r>
          </w:p>
        </w:tc>
      </w:tr>
      <w:tr w:rsidR="001F6EBD" w:rsidRPr="00782354" w14:paraId="64C324D3" w14:textId="77777777" w:rsidTr="00A16B49">
        <w:trPr>
          <w:trHeight w:val="1800"/>
        </w:trPr>
        <w:tc>
          <w:tcPr>
            <w:tcW w:w="4400" w:type="dxa"/>
            <w:hideMark/>
          </w:tcPr>
          <w:p w14:paraId="11DB7E5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Identify the public sector / Not </w:t>
            </w:r>
            <w:proofErr w:type="gramStart"/>
            <w:r w:rsidRPr="00782354">
              <w:rPr>
                <w:rFonts w:ascii="Arial" w:hAnsi="Arial" w:cs="Arial"/>
                <w:bCs/>
                <w:sz w:val="24"/>
                <w:szCs w:val="24"/>
              </w:rPr>
              <w:t>For</w:t>
            </w:r>
            <w:proofErr w:type="gramEnd"/>
            <w:r w:rsidRPr="00782354">
              <w:rPr>
                <w:rFonts w:ascii="Arial" w:hAnsi="Arial" w:cs="Arial"/>
                <w:bCs/>
                <w:sz w:val="24"/>
                <w:szCs w:val="24"/>
              </w:rPr>
              <w:t xml:space="preserve"> Profit organisations that have risk assessed the environmental issues/carbon emissions to their operation as 'high', and allocate funding, support, direction, advice accordingly.</w:t>
            </w:r>
          </w:p>
        </w:tc>
        <w:tc>
          <w:tcPr>
            <w:tcW w:w="4596" w:type="dxa"/>
            <w:hideMark/>
          </w:tcPr>
          <w:p w14:paraId="2C8AD2B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Women's Aid</w:t>
            </w:r>
          </w:p>
        </w:tc>
      </w:tr>
      <w:tr w:rsidR="001F6EBD" w:rsidRPr="00782354" w14:paraId="23250F16" w14:textId="77777777" w:rsidTr="00A16B49">
        <w:trPr>
          <w:trHeight w:val="600"/>
        </w:trPr>
        <w:tc>
          <w:tcPr>
            <w:tcW w:w="4400" w:type="dxa"/>
            <w:hideMark/>
          </w:tcPr>
          <w:p w14:paraId="2D68AB2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Just Stop Oil</w:t>
            </w:r>
          </w:p>
        </w:tc>
        <w:tc>
          <w:tcPr>
            <w:tcW w:w="4596" w:type="dxa"/>
            <w:hideMark/>
          </w:tcPr>
          <w:p w14:paraId="237A3A8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Wood recycling project in Southampton</w:t>
            </w:r>
          </w:p>
        </w:tc>
      </w:tr>
      <w:tr w:rsidR="001F6EBD" w:rsidRPr="00782354" w14:paraId="55577263" w14:textId="77777777" w:rsidTr="00A16B49">
        <w:trPr>
          <w:trHeight w:val="300"/>
        </w:trPr>
        <w:tc>
          <w:tcPr>
            <w:tcW w:w="4400" w:type="dxa"/>
            <w:hideMark/>
          </w:tcPr>
          <w:p w14:paraId="5FC08CFE" w14:textId="77777777" w:rsidR="001F6EBD" w:rsidRPr="00782354" w:rsidRDefault="001F6EBD" w:rsidP="001F6EBD">
            <w:pPr>
              <w:rPr>
                <w:rFonts w:ascii="Arial" w:hAnsi="Arial" w:cs="Arial"/>
                <w:bCs/>
                <w:sz w:val="24"/>
                <w:szCs w:val="24"/>
              </w:rPr>
            </w:pPr>
            <w:proofErr w:type="spellStart"/>
            <w:r w:rsidRPr="00782354">
              <w:rPr>
                <w:rFonts w:ascii="Arial" w:hAnsi="Arial" w:cs="Arial"/>
                <w:bCs/>
                <w:sz w:val="24"/>
                <w:szCs w:val="24"/>
              </w:rPr>
              <w:t>Knepp</w:t>
            </w:r>
            <w:proofErr w:type="spellEnd"/>
            <w:r w:rsidRPr="00782354">
              <w:rPr>
                <w:rFonts w:ascii="Arial" w:hAnsi="Arial" w:cs="Arial"/>
                <w:bCs/>
                <w:sz w:val="24"/>
                <w:szCs w:val="24"/>
              </w:rPr>
              <w:t xml:space="preserve"> rewilding project</w:t>
            </w:r>
          </w:p>
        </w:tc>
        <w:tc>
          <w:tcPr>
            <w:tcW w:w="4596" w:type="dxa"/>
            <w:hideMark/>
          </w:tcPr>
          <w:p w14:paraId="78EDC97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Woodlands Trust</w:t>
            </w:r>
          </w:p>
        </w:tc>
      </w:tr>
      <w:tr w:rsidR="001F6EBD" w:rsidRPr="00782354" w14:paraId="27D4FCDF" w14:textId="77777777" w:rsidTr="00A16B49">
        <w:trPr>
          <w:trHeight w:val="1200"/>
        </w:trPr>
        <w:tc>
          <w:tcPr>
            <w:tcW w:w="4400" w:type="dxa"/>
            <w:hideMark/>
          </w:tcPr>
          <w:p w14:paraId="16CC1FCD"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Law courts and Police. To encourage people to be more aware of the importance of climate change and issue fines for inconsiderate and damaging behaviour</w:t>
            </w:r>
          </w:p>
        </w:tc>
        <w:tc>
          <w:tcPr>
            <w:tcW w:w="4596" w:type="dxa"/>
            <w:hideMark/>
          </w:tcPr>
          <w:p w14:paraId="2FECBB2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World Cetacean Alliance</w:t>
            </w:r>
          </w:p>
        </w:tc>
      </w:tr>
      <w:tr w:rsidR="001F6EBD" w:rsidRPr="00782354" w14:paraId="533C093B" w14:textId="77777777" w:rsidTr="00A16B49">
        <w:trPr>
          <w:trHeight w:val="300"/>
        </w:trPr>
        <w:tc>
          <w:tcPr>
            <w:tcW w:w="4400" w:type="dxa"/>
            <w:hideMark/>
          </w:tcPr>
          <w:p w14:paraId="30F5BCD9"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LEED</w:t>
            </w:r>
          </w:p>
        </w:tc>
        <w:tc>
          <w:tcPr>
            <w:tcW w:w="4596" w:type="dxa"/>
            <w:hideMark/>
          </w:tcPr>
          <w:p w14:paraId="5E5A8F65"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Young Farmers</w:t>
            </w:r>
          </w:p>
        </w:tc>
      </w:tr>
      <w:tr w:rsidR="001F6EBD" w:rsidRPr="00782354" w14:paraId="01D29ECF" w14:textId="77777777" w:rsidTr="00A16B49">
        <w:trPr>
          <w:trHeight w:val="1200"/>
        </w:trPr>
        <w:tc>
          <w:tcPr>
            <w:tcW w:w="4400" w:type="dxa"/>
            <w:hideMark/>
          </w:tcPr>
          <w:p w14:paraId="413AF9B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Local Authorities in the more enlightened and environmentally advanced areas of Europe, such as the Scandinavian Countries, Austria, Switzerland, Germany etc.</w:t>
            </w:r>
          </w:p>
        </w:tc>
        <w:tc>
          <w:tcPr>
            <w:tcW w:w="4596" w:type="dxa"/>
            <w:hideMark/>
          </w:tcPr>
          <w:p w14:paraId="0E8AE72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Youth groups</w:t>
            </w:r>
          </w:p>
        </w:tc>
      </w:tr>
      <w:tr w:rsidR="001F6EBD" w:rsidRPr="00782354" w14:paraId="39C17880" w14:textId="77777777" w:rsidTr="00A16B49">
        <w:trPr>
          <w:trHeight w:val="300"/>
        </w:trPr>
        <w:tc>
          <w:tcPr>
            <w:tcW w:w="4400" w:type="dxa"/>
            <w:hideMark/>
          </w:tcPr>
          <w:p w14:paraId="0823244C"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Loop Homes</w:t>
            </w:r>
          </w:p>
        </w:tc>
        <w:tc>
          <w:tcPr>
            <w:tcW w:w="4596" w:type="dxa"/>
            <w:hideMark/>
          </w:tcPr>
          <w:p w14:paraId="47343AD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Zero Hour</w:t>
            </w:r>
          </w:p>
        </w:tc>
      </w:tr>
    </w:tbl>
    <w:p w14:paraId="5A79C936" w14:textId="77777777" w:rsidR="00B01767" w:rsidRDefault="00B01767" w:rsidP="00BE1774"/>
    <w:p w14:paraId="2B87BAD6" w14:textId="46F90676" w:rsidR="000307B6" w:rsidRPr="00782354" w:rsidRDefault="000307B6" w:rsidP="003A7A21">
      <w:pPr>
        <w:pStyle w:val="Heading2"/>
        <w:rPr>
          <w:rFonts w:cs="Arial"/>
          <w:szCs w:val="24"/>
        </w:rPr>
      </w:pPr>
      <w:r w:rsidRPr="00782354">
        <w:rPr>
          <w:rFonts w:cs="Arial"/>
          <w:szCs w:val="24"/>
        </w:rPr>
        <w:t>Section 9: Further comments</w:t>
      </w:r>
    </w:p>
    <w:p w14:paraId="0E2DBB76" w14:textId="77777777" w:rsidR="000307B6" w:rsidRPr="00782354" w:rsidRDefault="000307B6" w:rsidP="000307B6">
      <w:pPr>
        <w:spacing w:after="0"/>
        <w:rPr>
          <w:rFonts w:ascii="Arial" w:hAnsi="Arial" w:cs="Arial"/>
          <w:b/>
          <w:color w:val="00B050"/>
          <w:sz w:val="24"/>
          <w:szCs w:val="24"/>
        </w:rPr>
      </w:pPr>
    </w:p>
    <w:p w14:paraId="7274862C" w14:textId="5F155A74" w:rsidR="003B5DFF" w:rsidRPr="00782354" w:rsidRDefault="002A6E61" w:rsidP="000307B6">
      <w:pPr>
        <w:spacing w:after="0"/>
        <w:rPr>
          <w:rFonts w:ascii="Arial" w:hAnsi="Arial" w:cs="Arial"/>
          <w:bCs/>
          <w:sz w:val="24"/>
          <w:szCs w:val="24"/>
        </w:rPr>
      </w:pPr>
      <w:r w:rsidRPr="00782354">
        <w:rPr>
          <w:rFonts w:ascii="Arial" w:hAnsi="Arial" w:cs="Arial"/>
          <w:bCs/>
          <w:sz w:val="24"/>
          <w:szCs w:val="24"/>
        </w:rPr>
        <w:t>R</w:t>
      </w:r>
      <w:r w:rsidR="000307B6" w:rsidRPr="00782354">
        <w:rPr>
          <w:rFonts w:ascii="Arial" w:hAnsi="Arial" w:cs="Arial"/>
          <w:bCs/>
          <w:sz w:val="24"/>
          <w:szCs w:val="24"/>
        </w:rPr>
        <w:t xml:space="preserve">espondents were </w:t>
      </w:r>
      <w:r w:rsidRPr="00782354">
        <w:rPr>
          <w:rFonts w:ascii="Arial" w:hAnsi="Arial" w:cs="Arial"/>
          <w:bCs/>
          <w:sz w:val="24"/>
          <w:szCs w:val="24"/>
        </w:rPr>
        <w:t xml:space="preserve">then </w:t>
      </w:r>
      <w:r w:rsidR="000307B6" w:rsidRPr="00782354">
        <w:rPr>
          <w:rFonts w:ascii="Arial" w:hAnsi="Arial" w:cs="Arial"/>
          <w:bCs/>
          <w:sz w:val="24"/>
          <w:szCs w:val="24"/>
        </w:rPr>
        <w:t xml:space="preserve">given the opportunity to comment on the </w:t>
      </w:r>
      <w:r w:rsidR="00227672" w:rsidRPr="00782354">
        <w:rPr>
          <w:rFonts w:ascii="Arial" w:hAnsi="Arial" w:cs="Arial"/>
          <w:bCs/>
          <w:sz w:val="24"/>
          <w:szCs w:val="24"/>
        </w:rPr>
        <w:t>proposals</w:t>
      </w:r>
      <w:r w:rsidR="000307B6" w:rsidRPr="00782354">
        <w:rPr>
          <w:rFonts w:ascii="Arial" w:hAnsi="Arial" w:cs="Arial"/>
          <w:bCs/>
          <w:sz w:val="24"/>
          <w:szCs w:val="24"/>
        </w:rPr>
        <w:t xml:space="preserve"> discussed within the survey as they wished</w:t>
      </w:r>
      <w:r w:rsidR="00BC1FDA" w:rsidRPr="00782354">
        <w:rPr>
          <w:rFonts w:ascii="Arial" w:hAnsi="Arial" w:cs="Arial"/>
          <w:bCs/>
          <w:sz w:val="24"/>
          <w:szCs w:val="24"/>
        </w:rPr>
        <w:t xml:space="preserve">. </w:t>
      </w:r>
      <w:r w:rsidR="00BC1FDA" w:rsidRPr="00782354">
        <w:rPr>
          <w:rFonts w:ascii="Arial" w:hAnsi="Arial" w:cs="Arial"/>
          <w:b/>
          <w:sz w:val="24"/>
          <w:szCs w:val="24"/>
        </w:rPr>
        <w:t>144 respondents</w:t>
      </w:r>
      <w:r w:rsidR="00BC1FDA" w:rsidRPr="00782354">
        <w:rPr>
          <w:rFonts w:ascii="Arial" w:hAnsi="Arial" w:cs="Arial"/>
          <w:bCs/>
          <w:sz w:val="24"/>
          <w:szCs w:val="24"/>
        </w:rPr>
        <w:t xml:space="preserve"> said they wanted to </w:t>
      </w:r>
      <w:r w:rsidR="00BC1FDA" w:rsidRPr="00782354">
        <w:rPr>
          <w:rFonts w:ascii="Arial" w:hAnsi="Arial" w:cs="Arial"/>
          <w:bCs/>
          <w:sz w:val="24"/>
          <w:szCs w:val="24"/>
        </w:rPr>
        <w:lastRenderedPageBreak/>
        <w:t>provide comments in this section (20% of those that answered this question). These comments are shown under the relevant ranking tables</w:t>
      </w:r>
      <w:r w:rsidR="00A95923">
        <w:rPr>
          <w:rFonts w:ascii="Arial" w:hAnsi="Arial" w:cs="Arial"/>
          <w:bCs/>
          <w:sz w:val="24"/>
          <w:szCs w:val="24"/>
        </w:rPr>
        <w:t xml:space="preserve"> in sections 2-4</w:t>
      </w:r>
      <w:r w:rsidR="00BC1FDA" w:rsidRPr="00782354">
        <w:rPr>
          <w:rFonts w:ascii="Arial" w:hAnsi="Arial" w:cs="Arial"/>
          <w:bCs/>
          <w:sz w:val="24"/>
          <w:szCs w:val="24"/>
        </w:rPr>
        <w:t>.</w:t>
      </w:r>
    </w:p>
    <w:p w14:paraId="76C0EA47" w14:textId="77777777" w:rsidR="000307B6" w:rsidRPr="00782354" w:rsidRDefault="000307B6" w:rsidP="000F0DD6">
      <w:pPr>
        <w:spacing w:after="0"/>
        <w:rPr>
          <w:rFonts w:ascii="Arial" w:hAnsi="Arial" w:cs="Arial"/>
          <w:b/>
          <w:sz w:val="24"/>
          <w:szCs w:val="24"/>
        </w:rPr>
      </w:pPr>
    </w:p>
    <w:p w14:paraId="4C08E1BA" w14:textId="6072B49C" w:rsidR="000307B6" w:rsidRPr="00782354" w:rsidRDefault="000307B6" w:rsidP="003A7A21">
      <w:pPr>
        <w:pStyle w:val="Heading2"/>
        <w:rPr>
          <w:rFonts w:cs="Arial"/>
          <w:szCs w:val="24"/>
        </w:rPr>
      </w:pPr>
      <w:r w:rsidRPr="00782354">
        <w:rPr>
          <w:rFonts w:cs="Arial"/>
          <w:szCs w:val="24"/>
        </w:rPr>
        <w:t>Section 10: About you</w:t>
      </w:r>
    </w:p>
    <w:p w14:paraId="7038BF1E" w14:textId="77777777" w:rsidR="000307B6" w:rsidRPr="00782354" w:rsidRDefault="000307B6" w:rsidP="000F0DD6">
      <w:pPr>
        <w:spacing w:after="0"/>
        <w:rPr>
          <w:rFonts w:ascii="Arial" w:hAnsi="Arial" w:cs="Arial"/>
          <w:b/>
          <w:sz w:val="24"/>
          <w:szCs w:val="24"/>
        </w:rPr>
      </w:pPr>
    </w:p>
    <w:p w14:paraId="5DB19F45" w14:textId="77777777" w:rsidR="00973881" w:rsidRDefault="003B5DFF" w:rsidP="003B5DFF">
      <w:pPr>
        <w:spacing w:after="0"/>
      </w:pPr>
      <w:r w:rsidRPr="00782354">
        <w:rPr>
          <w:rFonts w:ascii="Arial" w:hAnsi="Arial" w:cs="Arial"/>
          <w:bCs/>
          <w:sz w:val="24"/>
          <w:szCs w:val="24"/>
        </w:rPr>
        <w:t>The last section of the survey asked question</w:t>
      </w:r>
      <w:r w:rsidR="002A6E61" w:rsidRPr="00782354">
        <w:rPr>
          <w:rFonts w:ascii="Arial" w:hAnsi="Arial" w:cs="Arial"/>
          <w:bCs/>
          <w:sz w:val="24"/>
          <w:szCs w:val="24"/>
        </w:rPr>
        <w:t>s</w:t>
      </w:r>
      <w:r w:rsidRPr="00782354">
        <w:rPr>
          <w:rFonts w:ascii="Arial" w:hAnsi="Arial" w:cs="Arial"/>
          <w:bCs/>
          <w:sz w:val="24"/>
          <w:szCs w:val="24"/>
        </w:rPr>
        <w:t xml:space="preserve"> about the respondent</w:t>
      </w:r>
      <w:r w:rsidR="002A6E61" w:rsidRPr="00782354">
        <w:rPr>
          <w:rFonts w:ascii="Arial" w:hAnsi="Arial" w:cs="Arial"/>
          <w:bCs/>
          <w:sz w:val="24"/>
          <w:szCs w:val="24"/>
        </w:rPr>
        <w:t>.</w:t>
      </w:r>
      <w:r w:rsidR="001F6EBD" w:rsidRPr="00782354">
        <w:rPr>
          <w:rFonts w:ascii="Arial" w:hAnsi="Arial" w:cs="Arial"/>
          <w:bCs/>
          <w:sz w:val="24"/>
          <w:szCs w:val="24"/>
        </w:rPr>
        <w:t xml:space="preserve"> </w:t>
      </w:r>
      <w:r w:rsidRPr="00782354">
        <w:rPr>
          <w:rFonts w:ascii="Arial" w:hAnsi="Arial" w:cs="Arial"/>
          <w:sz w:val="24"/>
          <w:szCs w:val="24"/>
        </w:rPr>
        <w:t>Respondents were asked to select which answer best represent</w:t>
      </w:r>
      <w:r w:rsidR="002A6E61" w:rsidRPr="00782354">
        <w:rPr>
          <w:rFonts w:ascii="Arial" w:hAnsi="Arial" w:cs="Arial"/>
          <w:sz w:val="24"/>
          <w:szCs w:val="24"/>
        </w:rPr>
        <w:t>ed</w:t>
      </w:r>
      <w:r w:rsidRPr="00782354">
        <w:rPr>
          <w:rFonts w:ascii="Arial" w:hAnsi="Arial" w:cs="Arial"/>
          <w:sz w:val="24"/>
          <w:szCs w:val="24"/>
        </w:rPr>
        <w:t xml:space="preserve"> them from a list of options. </w:t>
      </w:r>
      <w:r w:rsidR="001F6EBD" w:rsidRPr="00782354">
        <w:rPr>
          <w:rFonts w:ascii="Arial" w:hAnsi="Arial" w:cs="Arial"/>
          <w:sz w:val="24"/>
          <w:szCs w:val="24"/>
        </w:rPr>
        <w:t>Most</w:t>
      </w:r>
      <w:r w:rsidRPr="00782354">
        <w:rPr>
          <w:rFonts w:ascii="Arial" w:hAnsi="Arial" w:cs="Arial"/>
          <w:sz w:val="24"/>
          <w:szCs w:val="24"/>
        </w:rPr>
        <w:t xml:space="preserve"> respondents (</w:t>
      </w:r>
      <w:r w:rsidRPr="00782354">
        <w:rPr>
          <w:rFonts w:ascii="Arial" w:hAnsi="Arial" w:cs="Arial"/>
          <w:b/>
          <w:bCs/>
          <w:sz w:val="24"/>
          <w:szCs w:val="24"/>
        </w:rPr>
        <w:t>549</w:t>
      </w:r>
      <w:r w:rsidRPr="00782354">
        <w:rPr>
          <w:rFonts w:ascii="Arial" w:hAnsi="Arial" w:cs="Arial"/>
          <w:sz w:val="24"/>
          <w:szCs w:val="24"/>
        </w:rPr>
        <w:t>) told us they are district residents. The graph below breaks down the full results. As respondents could select more than one choice, percentages have not been included.</w:t>
      </w:r>
      <w:r w:rsidR="00973881" w:rsidRPr="00973881">
        <w:t xml:space="preserve"> </w:t>
      </w:r>
    </w:p>
    <w:p w14:paraId="587CE72A" w14:textId="77777777" w:rsidR="00973881" w:rsidRDefault="00973881" w:rsidP="003B5DFF">
      <w:pPr>
        <w:spacing w:after="0"/>
      </w:pPr>
    </w:p>
    <w:p w14:paraId="246E83E4" w14:textId="1E67B5DF" w:rsidR="003B5DFF" w:rsidRDefault="00DC2F48" w:rsidP="00973881">
      <w:pPr>
        <w:pStyle w:val="Heading3"/>
      </w:pPr>
      <w:r>
        <w:t>Table 28</w:t>
      </w:r>
      <w:r w:rsidR="00973881" w:rsidRPr="00973881">
        <w:t>:  Question 10.1 “Please select the answer that best represents</w:t>
      </w:r>
      <w:r w:rsidR="00973881">
        <w:t xml:space="preserve"> you.”</w:t>
      </w:r>
    </w:p>
    <w:tbl>
      <w:tblPr>
        <w:tblStyle w:val="TableGrid"/>
        <w:tblW w:w="5000" w:type="pct"/>
        <w:tblLook w:val="04A0" w:firstRow="1" w:lastRow="0" w:firstColumn="1" w:lastColumn="0" w:noHBand="0" w:noVBand="1"/>
      </w:tblPr>
      <w:tblGrid>
        <w:gridCol w:w="7934"/>
        <w:gridCol w:w="1082"/>
      </w:tblGrid>
      <w:tr w:rsidR="00DC2F48" w:rsidRPr="000F0DD6" w14:paraId="2FDA4380" w14:textId="77777777" w:rsidTr="00705903">
        <w:trPr>
          <w:trHeight w:val="340"/>
        </w:trPr>
        <w:tc>
          <w:tcPr>
            <w:tcW w:w="4400" w:type="pct"/>
            <w:shd w:val="clear" w:color="auto" w:fill="auto"/>
            <w:vAlign w:val="center"/>
          </w:tcPr>
          <w:p w14:paraId="3CCF0187" w14:textId="246F7D32" w:rsidR="00DC2F48" w:rsidRPr="00D2174C" w:rsidRDefault="00DC2F48" w:rsidP="00AD067A">
            <w:pPr>
              <w:spacing w:line="276" w:lineRule="auto"/>
              <w:rPr>
                <w:rFonts w:ascii="Arial" w:hAnsi="Arial" w:cs="Arial"/>
                <w:b/>
                <w:bCs/>
                <w:sz w:val="22"/>
                <w:szCs w:val="22"/>
              </w:rPr>
            </w:pPr>
            <w:r>
              <w:rPr>
                <w:rFonts w:ascii="Arial" w:hAnsi="Arial" w:cs="Arial"/>
                <w:b/>
                <w:bCs/>
                <w:sz w:val="22"/>
                <w:szCs w:val="22"/>
              </w:rPr>
              <w:t>Response</w:t>
            </w:r>
          </w:p>
        </w:tc>
        <w:tc>
          <w:tcPr>
            <w:tcW w:w="600" w:type="pct"/>
            <w:shd w:val="clear" w:color="auto" w:fill="auto"/>
            <w:vAlign w:val="center"/>
          </w:tcPr>
          <w:p w14:paraId="6C7A6DFC" w14:textId="77777777" w:rsidR="00DC2F48" w:rsidRPr="00D2174C" w:rsidRDefault="00DC2F48" w:rsidP="00AD067A">
            <w:pPr>
              <w:spacing w:line="276" w:lineRule="auto"/>
              <w:jc w:val="center"/>
              <w:rPr>
                <w:rFonts w:ascii="Arial" w:hAnsi="Arial" w:cs="Arial"/>
                <w:b/>
                <w:bCs/>
                <w:sz w:val="22"/>
                <w:szCs w:val="22"/>
              </w:rPr>
            </w:pPr>
            <w:r w:rsidRPr="00D2174C">
              <w:rPr>
                <w:rFonts w:ascii="Arial" w:hAnsi="Arial" w:cs="Arial"/>
                <w:b/>
                <w:bCs/>
                <w:sz w:val="22"/>
                <w:szCs w:val="22"/>
              </w:rPr>
              <w:t>Count</w:t>
            </w:r>
          </w:p>
        </w:tc>
      </w:tr>
      <w:tr w:rsidR="00DC2F48" w:rsidRPr="000F0DD6" w14:paraId="553E4ACC" w14:textId="77777777" w:rsidTr="00705903">
        <w:trPr>
          <w:trHeight w:val="283"/>
        </w:trPr>
        <w:tc>
          <w:tcPr>
            <w:tcW w:w="4400" w:type="pct"/>
            <w:vAlign w:val="center"/>
          </w:tcPr>
          <w:p w14:paraId="635C4F27" w14:textId="77777777" w:rsidR="00DC2F48" w:rsidRPr="00FE60F7" w:rsidRDefault="00DC2F48" w:rsidP="00AD067A">
            <w:pPr>
              <w:spacing w:line="276" w:lineRule="auto"/>
              <w:rPr>
                <w:rFonts w:ascii="Arial" w:hAnsi="Arial" w:cs="Arial"/>
                <w:bCs/>
                <w:sz w:val="24"/>
                <w:szCs w:val="24"/>
              </w:rPr>
            </w:pPr>
            <w:r>
              <w:rPr>
                <w:rFonts w:ascii="Arial" w:hAnsi="Arial" w:cs="Arial"/>
                <w:bCs/>
                <w:sz w:val="24"/>
                <w:szCs w:val="24"/>
              </w:rPr>
              <w:t>Resident</w:t>
            </w:r>
          </w:p>
        </w:tc>
        <w:tc>
          <w:tcPr>
            <w:tcW w:w="600" w:type="pct"/>
            <w:vAlign w:val="center"/>
          </w:tcPr>
          <w:p w14:paraId="67557A36" w14:textId="77777777" w:rsidR="00DC2F48" w:rsidRPr="00FE60F7" w:rsidRDefault="00DC2F48" w:rsidP="00AD067A">
            <w:pPr>
              <w:spacing w:line="276" w:lineRule="auto"/>
              <w:jc w:val="center"/>
              <w:rPr>
                <w:rFonts w:ascii="Arial" w:hAnsi="Arial" w:cs="Arial"/>
                <w:bCs/>
                <w:sz w:val="24"/>
                <w:szCs w:val="24"/>
              </w:rPr>
            </w:pPr>
            <w:r>
              <w:rPr>
                <w:rFonts w:ascii="Arial" w:hAnsi="Arial" w:cs="Arial"/>
                <w:bCs/>
                <w:sz w:val="24"/>
                <w:szCs w:val="24"/>
              </w:rPr>
              <w:t>549</w:t>
            </w:r>
          </w:p>
        </w:tc>
      </w:tr>
      <w:tr w:rsidR="00DC2F48" w:rsidRPr="000F0DD6" w14:paraId="7DBDA8C1" w14:textId="77777777" w:rsidTr="00705903">
        <w:trPr>
          <w:trHeight w:val="283"/>
        </w:trPr>
        <w:tc>
          <w:tcPr>
            <w:tcW w:w="4400" w:type="pct"/>
            <w:vAlign w:val="center"/>
          </w:tcPr>
          <w:p w14:paraId="51C86480" w14:textId="77777777" w:rsidR="00DC2F48" w:rsidRPr="00FE60F7" w:rsidRDefault="00DC2F48" w:rsidP="00AD067A">
            <w:pPr>
              <w:rPr>
                <w:rFonts w:ascii="Arial" w:hAnsi="Arial" w:cs="Arial"/>
                <w:bCs/>
                <w:sz w:val="24"/>
                <w:szCs w:val="24"/>
              </w:rPr>
            </w:pPr>
            <w:r>
              <w:rPr>
                <w:rFonts w:ascii="Arial" w:hAnsi="Arial" w:cs="Arial"/>
                <w:bCs/>
                <w:sz w:val="24"/>
                <w:szCs w:val="24"/>
              </w:rPr>
              <w:t>I work in the Chichester District</w:t>
            </w:r>
          </w:p>
        </w:tc>
        <w:tc>
          <w:tcPr>
            <w:tcW w:w="600" w:type="pct"/>
            <w:vAlign w:val="center"/>
          </w:tcPr>
          <w:p w14:paraId="0FC46E06" w14:textId="77777777" w:rsidR="00DC2F48" w:rsidRPr="00FE60F7" w:rsidRDefault="00DC2F48" w:rsidP="00AD067A">
            <w:pPr>
              <w:jc w:val="center"/>
              <w:rPr>
                <w:rFonts w:ascii="Arial" w:hAnsi="Arial" w:cs="Arial"/>
                <w:bCs/>
                <w:sz w:val="24"/>
                <w:szCs w:val="24"/>
              </w:rPr>
            </w:pPr>
            <w:r>
              <w:rPr>
                <w:rFonts w:ascii="Arial" w:hAnsi="Arial" w:cs="Arial"/>
                <w:bCs/>
                <w:sz w:val="24"/>
                <w:szCs w:val="24"/>
              </w:rPr>
              <w:t>167</w:t>
            </w:r>
          </w:p>
        </w:tc>
      </w:tr>
      <w:tr w:rsidR="00DC2F48" w:rsidRPr="000F0DD6" w14:paraId="7B741DC0" w14:textId="77777777" w:rsidTr="00705903">
        <w:trPr>
          <w:trHeight w:val="283"/>
        </w:trPr>
        <w:tc>
          <w:tcPr>
            <w:tcW w:w="4400" w:type="pct"/>
            <w:vAlign w:val="center"/>
          </w:tcPr>
          <w:p w14:paraId="6FFFE660" w14:textId="77777777" w:rsidR="00DC2F48" w:rsidRPr="00FE60F7" w:rsidRDefault="00DC2F48" w:rsidP="00AD067A">
            <w:pPr>
              <w:rPr>
                <w:rFonts w:ascii="Arial" w:hAnsi="Arial" w:cs="Arial"/>
                <w:bCs/>
                <w:sz w:val="24"/>
                <w:szCs w:val="24"/>
              </w:rPr>
            </w:pPr>
            <w:r>
              <w:rPr>
                <w:rFonts w:ascii="Arial" w:hAnsi="Arial" w:cs="Arial"/>
                <w:bCs/>
                <w:sz w:val="24"/>
                <w:szCs w:val="24"/>
              </w:rPr>
              <w:t>I regularly visit the Chichester District</w:t>
            </w:r>
          </w:p>
        </w:tc>
        <w:tc>
          <w:tcPr>
            <w:tcW w:w="600" w:type="pct"/>
            <w:vAlign w:val="center"/>
          </w:tcPr>
          <w:p w14:paraId="4735F13A" w14:textId="77777777" w:rsidR="00DC2F48" w:rsidRPr="00FE60F7" w:rsidRDefault="00DC2F48" w:rsidP="00AD067A">
            <w:pPr>
              <w:spacing w:line="276" w:lineRule="auto"/>
              <w:jc w:val="center"/>
              <w:rPr>
                <w:rFonts w:ascii="Arial" w:hAnsi="Arial" w:cs="Arial"/>
                <w:bCs/>
                <w:sz w:val="24"/>
                <w:szCs w:val="24"/>
              </w:rPr>
            </w:pPr>
            <w:r>
              <w:rPr>
                <w:rFonts w:ascii="Arial" w:hAnsi="Arial" w:cs="Arial"/>
                <w:bCs/>
                <w:sz w:val="24"/>
                <w:szCs w:val="24"/>
              </w:rPr>
              <w:t>64</w:t>
            </w:r>
          </w:p>
        </w:tc>
      </w:tr>
      <w:tr w:rsidR="00DC2F48" w:rsidRPr="000F0DD6" w14:paraId="146B2AF8" w14:textId="77777777" w:rsidTr="00705903">
        <w:trPr>
          <w:trHeight w:val="283"/>
        </w:trPr>
        <w:tc>
          <w:tcPr>
            <w:tcW w:w="4400" w:type="pct"/>
            <w:vAlign w:val="center"/>
          </w:tcPr>
          <w:p w14:paraId="30A64D3B" w14:textId="77777777" w:rsidR="00DC2F48" w:rsidRPr="00FE60F7" w:rsidRDefault="00DC2F48" w:rsidP="00AD067A">
            <w:pPr>
              <w:rPr>
                <w:rFonts w:ascii="Arial" w:hAnsi="Arial" w:cs="Arial"/>
                <w:bCs/>
                <w:sz w:val="24"/>
                <w:szCs w:val="24"/>
              </w:rPr>
            </w:pPr>
            <w:r>
              <w:rPr>
                <w:rFonts w:ascii="Arial" w:hAnsi="Arial" w:cs="Arial"/>
                <w:bCs/>
                <w:sz w:val="24"/>
                <w:szCs w:val="24"/>
              </w:rPr>
              <w:t>I am studying in the Chichester District</w:t>
            </w:r>
          </w:p>
        </w:tc>
        <w:tc>
          <w:tcPr>
            <w:tcW w:w="600" w:type="pct"/>
            <w:vAlign w:val="center"/>
          </w:tcPr>
          <w:p w14:paraId="76ED9B49" w14:textId="77777777" w:rsidR="00DC2F48" w:rsidRPr="00FE60F7" w:rsidRDefault="00DC2F48" w:rsidP="00AD067A">
            <w:pPr>
              <w:jc w:val="center"/>
              <w:rPr>
                <w:rFonts w:ascii="Arial" w:hAnsi="Arial" w:cs="Arial"/>
                <w:bCs/>
                <w:sz w:val="24"/>
                <w:szCs w:val="24"/>
              </w:rPr>
            </w:pPr>
            <w:r>
              <w:rPr>
                <w:rFonts w:ascii="Arial" w:hAnsi="Arial" w:cs="Arial"/>
                <w:bCs/>
                <w:sz w:val="24"/>
                <w:szCs w:val="24"/>
              </w:rPr>
              <w:t>41</w:t>
            </w:r>
          </w:p>
        </w:tc>
      </w:tr>
      <w:tr w:rsidR="00DC2F48" w:rsidRPr="000F0DD6" w14:paraId="02830DFB" w14:textId="77777777" w:rsidTr="00705903">
        <w:trPr>
          <w:trHeight w:val="283"/>
        </w:trPr>
        <w:tc>
          <w:tcPr>
            <w:tcW w:w="4400" w:type="pct"/>
            <w:vAlign w:val="center"/>
          </w:tcPr>
          <w:p w14:paraId="6E5C31D9" w14:textId="77777777" w:rsidR="00DC2F48" w:rsidRDefault="00DC2F48" w:rsidP="00AD067A">
            <w:pPr>
              <w:rPr>
                <w:rFonts w:ascii="Arial" w:hAnsi="Arial" w:cs="Arial"/>
                <w:bCs/>
                <w:sz w:val="24"/>
                <w:szCs w:val="24"/>
              </w:rPr>
            </w:pPr>
            <w:r>
              <w:rPr>
                <w:rFonts w:ascii="Arial" w:hAnsi="Arial" w:cs="Arial"/>
                <w:bCs/>
                <w:sz w:val="24"/>
                <w:szCs w:val="24"/>
              </w:rPr>
              <w:t>Community Group</w:t>
            </w:r>
          </w:p>
        </w:tc>
        <w:tc>
          <w:tcPr>
            <w:tcW w:w="600" w:type="pct"/>
            <w:vAlign w:val="center"/>
          </w:tcPr>
          <w:p w14:paraId="61F15627" w14:textId="77777777" w:rsidR="00DC2F48" w:rsidRDefault="00DC2F48" w:rsidP="00AD067A">
            <w:pPr>
              <w:jc w:val="center"/>
              <w:rPr>
                <w:rFonts w:ascii="Arial" w:hAnsi="Arial" w:cs="Arial"/>
                <w:bCs/>
                <w:sz w:val="24"/>
                <w:szCs w:val="24"/>
              </w:rPr>
            </w:pPr>
            <w:r>
              <w:rPr>
                <w:rFonts w:ascii="Arial" w:hAnsi="Arial" w:cs="Arial"/>
                <w:bCs/>
                <w:sz w:val="24"/>
                <w:szCs w:val="24"/>
              </w:rPr>
              <w:t>34</w:t>
            </w:r>
          </w:p>
        </w:tc>
      </w:tr>
      <w:tr w:rsidR="00DC2F48" w:rsidRPr="000F0DD6" w14:paraId="3F20E3C0" w14:textId="77777777" w:rsidTr="00705903">
        <w:trPr>
          <w:trHeight w:val="283"/>
        </w:trPr>
        <w:tc>
          <w:tcPr>
            <w:tcW w:w="4400" w:type="pct"/>
            <w:vAlign w:val="center"/>
          </w:tcPr>
          <w:p w14:paraId="78BC1AAA" w14:textId="77777777" w:rsidR="00DC2F48" w:rsidRDefault="00DC2F48" w:rsidP="00AD067A">
            <w:pPr>
              <w:rPr>
                <w:rFonts w:ascii="Arial" w:hAnsi="Arial" w:cs="Arial"/>
                <w:bCs/>
                <w:sz w:val="24"/>
                <w:szCs w:val="24"/>
              </w:rPr>
            </w:pPr>
            <w:r>
              <w:rPr>
                <w:rFonts w:ascii="Arial" w:hAnsi="Arial" w:cs="Arial"/>
                <w:bCs/>
                <w:sz w:val="24"/>
                <w:szCs w:val="24"/>
              </w:rPr>
              <w:t>Other</w:t>
            </w:r>
          </w:p>
        </w:tc>
        <w:tc>
          <w:tcPr>
            <w:tcW w:w="600" w:type="pct"/>
            <w:vAlign w:val="center"/>
          </w:tcPr>
          <w:p w14:paraId="6357ECB6" w14:textId="77777777" w:rsidR="00DC2F48" w:rsidRDefault="00DC2F48" w:rsidP="00AD067A">
            <w:pPr>
              <w:jc w:val="center"/>
              <w:rPr>
                <w:rFonts w:ascii="Arial" w:hAnsi="Arial" w:cs="Arial"/>
                <w:bCs/>
                <w:sz w:val="24"/>
                <w:szCs w:val="24"/>
              </w:rPr>
            </w:pPr>
            <w:r>
              <w:rPr>
                <w:rFonts w:ascii="Arial" w:hAnsi="Arial" w:cs="Arial"/>
                <w:bCs/>
                <w:sz w:val="24"/>
                <w:szCs w:val="24"/>
              </w:rPr>
              <w:t>33</w:t>
            </w:r>
          </w:p>
        </w:tc>
      </w:tr>
      <w:tr w:rsidR="00DC2F48" w:rsidRPr="000F0DD6" w14:paraId="5B98848C" w14:textId="77777777" w:rsidTr="00705903">
        <w:trPr>
          <w:trHeight w:val="283"/>
        </w:trPr>
        <w:tc>
          <w:tcPr>
            <w:tcW w:w="4400" w:type="pct"/>
            <w:vAlign w:val="center"/>
          </w:tcPr>
          <w:p w14:paraId="6BCE0A39" w14:textId="77777777" w:rsidR="00DC2F48" w:rsidRPr="00FE60F7" w:rsidRDefault="00DC2F48" w:rsidP="00AD067A">
            <w:pPr>
              <w:rPr>
                <w:rFonts w:ascii="Arial" w:hAnsi="Arial" w:cs="Arial"/>
                <w:bCs/>
                <w:sz w:val="24"/>
                <w:szCs w:val="24"/>
              </w:rPr>
            </w:pPr>
            <w:r>
              <w:rPr>
                <w:rFonts w:ascii="Arial" w:hAnsi="Arial" w:cs="Arial"/>
                <w:bCs/>
                <w:sz w:val="24"/>
                <w:szCs w:val="24"/>
              </w:rPr>
              <w:t>Charitable organisation</w:t>
            </w:r>
          </w:p>
        </w:tc>
        <w:tc>
          <w:tcPr>
            <w:tcW w:w="600" w:type="pct"/>
            <w:vAlign w:val="center"/>
          </w:tcPr>
          <w:p w14:paraId="5A6B25DD" w14:textId="77777777" w:rsidR="00DC2F48" w:rsidRPr="00FE60F7" w:rsidRDefault="00DC2F48" w:rsidP="00AD067A">
            <w:pPr>
              <w:spacing w:line="276" w:lineRule="auto"/>
              <w:jc w:val="center"/>
              <w:rPr>
                <w:rFonts w:ascii="Arial" w:hAnsi="Arial" w:cs="Arial"/>
                <w:bCs/>
                <w:sz w:val="24"/>
                <w:szCs w:val="24"/>
              </w:rPr>
            </w:pPr>
            <w:r>
              <w:rPr>
                <w:rFonts w:ascii="Arial" w:hAnsi="Arial" w:cs="Arial"/>
                <w:bCs/>
                <w:sz w:val="24"/>
                <w:szCs w:val="24"/>
              </w:rPr>
              <w:t>23</w:t>
            </w:r>
          </w:p>
        </w:tc>
      </w:tr>
      <w:tr w:rsidR="00DC2F48" w:rsidRPr="000F0DD6" w14:paraId="0EC2F371" w14:textId="77777777" w:rsidTr="00705903">
        <w:trPr>
          <w:trHeight w:val="283"/>
        </w:trPr>
        <w:tc>
          <w:tcPr>
            <w:tcW w:w="4400" w:type="pct"/>
            <w:vAlign w:val="center"/>
          </w:tcPr>
          <w:p w14:paraId="0521D2F8" w14:textId="77777777" w:rsidR="00DC2F48" w:rsidRPr="00FE60F7" w:rsidRDefault="00DC2F48" w:rsidP="00AD067A">
            <w:pPr>
              <w:rPr>
                <w:rFonts w:ascii="Arial" w:hAnsi="Arial" w:cs="Arial"/>
                <w:bCs/>
                <w:sz w:val="24"/>
                <w:szCs w:val="24"/>
              </w:rPr>
            </w:pPr>
            <w:r>
              <w:rPr>
                <w:rFonts w:ascii="Arial" w:hAnsi="Arial" w:cs="Arial"/>
                <w:bCs/>
                <w:sz w:val="24"/>
                <w:szCs w:val="24"/>
              </w:rPr>
              <w:t>Parish council</w:t>
            </w:r>
          </w:p>
        </w:tc>
        <w:tc>
          <w:tcPr>
            <w:tcW w:w="600" w:type="pct"/>
            <w:vAlign w:val="center"/>
          </w:tcPr>
          <w:p w14:paraId="7DA71AFA" w14:textId="77777777" w:rsidR="00DC2F48" w:rsidRPr="00FE60F7" w:rsidRDefault="00DC2F48" w:rsidP="00AD067A">
            <w:pPr>
              <w:spacing w:line="276" w:lineRule="auto"/>
              <w:jc w:val="center"/>
              <w:rPr>
                <w:rFonts w:ascii="Arial" w:hAnsi="Arial" w:cs="Arial"/>
                <w:bCs/>
                <w:sz w:val="24"/>
                <w:szCs w:val="24"/>
              </w:rPr>
            </w:pPr>
            <w:r>
              <w:rPr>
                <w:rFonts w:ascii="Arial" w:hAnsi="Arial" w:cs="Arial"/>
                <w:bCs/>
                <w:sz w:val="24"/>
                <w:szCs w:val="24"/>
              </w:rPr>
              <w:t>17</w:t>
            </w:r>
          </w:p>
        </w:tc>
      </w:tr>
      <w:tr w:rsidR="00DC2F48" w:rsidRPr="000F0DD6" w14:paraId="64F6D8AE" w14:textId="77777777" w:rsidTr="00705903">
        <w:trPr>
          <w:trHeight w:val="283"/>
        </w:trPr>
        <w:tc>
          <w:tcPr>
            <w:tcW w:w="4400" w:type="pct"/>
            <w:vAlign w:val="center"/>
          </w:tcPr>
          <w:p w14:paraId="6801EB06" w14:textId="77777777" w:rsidR="00DC2F48" w:rsidRDefault="00DC2F48" w:rsidP="00AD067A">
            <w:pPr>
              <w:rPr>
                <w:rFonts w:ascii="Arial" w:hAnsi="Arial" w:cs="Arial"/>
                <w:bCs/>
                <w:sz w:val="24"/>
                <w:szCs w:val="24"/>
              </w:rPr>
            </w:pPr>
            <w:r>
              <w:rPr>
                <w:rFonts w:ascii="Arial" w:hAnsi="Arial" w:cs="Arial"/>
                <w:bCs/>
                <w:sz w:val="24"/>
                <w:szCs w:val="24"/>
              </w:rPr>
              <w:t>Public sector organisation</w:t>
            </w:r>
          </w:p>
        </w:tc>
        <w:tc>
          <w:tcPr>
            <w:tcW w:w="600" w:type="pct"/>
            <w:vAlign w:val="center"/>
          </w:tcPr>
          <w:p w14:paraId="2CA22F21" w14:textId="77777777" w:rsidR="00DC2F48" w:rsidRDefault="00DC2F48" w:rsidP="00AD067A">
            <w:pPr>
              <w:jc w:val="center"/>
              <w:rPr>
                <w:rFonts w:ascii="Arial" w:hAnsi="Arial" w:cs="Arial"/>
                <w:bCs/>
                <w:sz w:val="24"/>
                <w:szCs w:val="24"/>
              </w:rPr>
            </w:pPr>
            <w:r>
              <w:rPr>
                <w:rFonts w:ascii="Arial" w:hAnsi="Arial" w:cs="Arial"/>
                <w:bCs/>
                <w:sz w:val="24"/>
                <w:szCs w:val="24"/>
              </w:rPr>
              <w:t>16</w:t>
            </w:r>
          </w:p>
        </w:tc>
      </w:tr>
      <w:tr w:rsidR="00DC2F48" w:rsidRPr="000F0DD6" w14:paraId="375F8531" w14:textId="77777777" w:rsidTr="00705903">
        <w:trPr>
          <w:trHeight w:val="283"/>
        </w:trPr>
        <w:tc>
          <w:tcPr>
            <w:tcW w:w="4400" w:type="pct"/>
            <w:vAlign w:val="center"/>
          </w:tcPr>
          <w:p w14:paraId="6CE3874A" w14:textId="77777777" w:rsidR="00DC2F48" w:rsidRPr="00FE60F7" w:rsidRDefault="00DC2F48" w:rsidP="00AD067A">
            <w:pPr>
              <w:rPr>
                <w:rFonts w:ascii="Arial" w:hAnsi="Arial" w:cs="Arial"/>
                <w:bCs/>
                <w:sz w:val="24"/>
                <w:szCs w:val="24"/>
              </w:rPr>
            </w:pPr>
            <w:r>
              <w:rPr>
                <w:rFonts w:ascii="Arial" w:hAnsi="Arial" w:cs="Arial"/>
                <w:bCs/>
                <w:sz w:val="24"/>
                <w:szCs w:val="24"/>
              </w:rPr>
              <w:t>Business</w:t>
            </w:r>
          </w:p>
        </w:tc>
        <w:tc>
          <w:tcPr>
            <w:tcW w:w="600" w:type="pct"/>
            <w:vAlign w:val="center"/>
          </w:tcPr>
          <w:p w14:paraId="6FCA1A4A" w14:textId="77777777" w:rsidR="00DC2F48" w:rsidRPr="00FE60F7" w:rsidRDefault="00DC2F48" w:rsidP="00AD067A">
            <w:pPr>
              <w:jc w:val="center"/>
              <w:rPr>
                <w:rFonts w:ascii="Arial" w:hAnsi="Arial" w:cs="Arial"/>
                <w:bCs/>
                <w:sz w:val="24"/>
                <w:szCs w:val="24"/>
              </w:rPr>
            </w:pPr>
            <w:r>
              <w:rPr>
                <w:rFonts w:ascii="Arial" w:hAnsi="Arial" w:cs="Arial"/>
                <w:bCs/>
                <w:sz w:val="24"/>
                <w:szCs w:val="24"/>
              </w:rPr>
              <w:t>8</w:t>
            </w:r>
          </w:p>
        </w:tc>
      </w:tr>
    </w:tbl>
    <w:p w14:paraId="4F11E831" w14:textId="77777777" w:rsidR="00DC2F48" w:rsidRPr="00DC2F48" w:rsidRDefault="00DC2F48" w:rsidP="00DC2F48"/>
    <w:p w14:paraId="696452AA" w14:textId="4BD32CD0" w:rsidR="003B5DFF" w:rsidRPr="00782354" w:rsidRDefault="003B5DFF" w:rsidP="003B5DFF">
      <w:pPr>
        <w:spacing w:after="0"/>
        <w:ind w:left="-851"/>
        <w:rPr>
          <w:rFonts w:ascii="Arial" w:hAnsi="Arial" w:cs="Arial"/>
          <w:bCs/>
          <w:sz w:val="24"/>
          <w:szCs w:val="24"/>
        </w:rPr>
      </w:pPr>
    </w:p>
    <w:p w14:paraId="28DB0F4C" w14:textId="26EB3126" w:rsidR="003B5DFF" w:rsidRPr="00782354" w:rsidRDefault="001F6EBD" w:rsidP="002405A3">
      <w:pPr>
        <w:pStyle w:val="Heading3"/>
        <w:rPr>
          <w:bCs/>
        </w:rPr>
      </w:pPr>
      <w:r w:rsidRPr="00782354">
        <w:t xml:space="preserve">Table </w:t>
      </w:r>
      <w:r w:rsidR="00973881">
        <w:t>2</w:t>
      </w:r>
      <w:r w:rsidR="00DC2F48">
        <w:t>9</w:t>
      </w:r>
      <w:r w:rsidRPr="00782354">
        <w:t xml:space="preserve">: </w:t>
      </w:r>
      <w:r w:rsidR="00973881">
        <w:t xml:space="preserve">Question 10.1a “If </w:t>
      </w:r>
      <w:r w:rsidR="00705903">
        <w:t>‘O</w:t>
      </w:r>
      <w:r w:rsidR="00973881">
        <w:t>ther</w:t>
      </w:r>
      <w:r w:rsidR="00705903">
        <w:t>’</w:t>
      </w:r>
      <w:r w:rsidR="00973881">
        <w:t>, please specify.”</w:t>
      </w:r>
    </w:p>
    <w:tbl>
      <w:tblPr>
        <w:tblStyle w:val="TableGrid"/>
        <w:tblW w:w="5000" w:type="pct"/>
        <w:tblLook w:val="04A0" w:firstRow="1" w:lastRow="0" w:firstColumn="1" w:lastColumn="0" w:noHBand="0" w:noVBand="1"/>
      </w:tblPr>
      <w:tblGrid>
        <w:gridCol w:w="7934"/>
        <w:gridCol w:w="1082"/>
      </w:tblGrid>
      <w:tr w:rsidR="001F6EBD" w:rsidRPr="00782354" w14:paraId="4FA9811A" w14:textId="77777777" w:rsidTr="00160EA9">
        <w:trPr>
          <w:trHeight w:val="300"/>
        </w:trPr>
        <w:tc>
          <w:tcPr>
            <w:tcW w:w="4400" w:type="pct"/>
            <w:noWrap/>
          </w:tcPr>
          <w:p w14:paraId="7DA31DBD" w14:textId="1EDBB2C7" w:rsidR="001F6EBD" w:rsidRPr="00782354" w:rsidRDefault="001F6EBD" w:rsidP="001F6EBD">
            <w:pPr>
              <w:rPr>
                <w:rFonts w:ascii="Arial" w:hAnsi="Arial" w:cs="Arial"/>
                <w:b/>
                <w:sz w:val="24"/>
                <w:szCs w:val="24"/>
              </w:rPr>
            </w:pPr>
            <w:r w:rsidRPr="00782354">
              <w:rPr>
                <w:rFonts w:ascii="Arial" w:hAnsi="Arial" w:cs="Arial"/>
                <w:b/>
                <w:sz w:val="24"/>
                <w:szCs w:val="24"/>
              </w:rPr>
              <w:t>Response</w:t>
            </w:r>
          </w:p>
        </w:tc>
        <w:tc>
          <w:tcPr>
            <w:tcW w:w="600" w:type="pct"/>
          </w:tcPr>
          <w:p w14:paraId="75B8DAA9" w14:textId="78DA96A6" w:rsidR="001F6EBD" w:rsidRPr="00782354" w:rsidRDefault="001F6EBD" w:rsidP="00475FD5">
            <w:pPr>
              <w:jc w:val="center"/>
              <w:rPr>
                <w:rFonts w:ascii="Arial" w:hAnsi="Arial" w:cs="Arial"/>
                <w:b/>
                <w:sz w:val="24"/>
                <w:szCs w:val="24"/>
              </w:rPr>
            </w:pPr>
            <w:r w:rsidRPr="00782354">
              <w:rPr>
                <w:rFonts w:ascii="Arial" w:hAnsi="Arial" w:cs="Arial"/>
                <w:b/>
                <w:sz w:val="24"/>
                <w:szCs w:val="24"/>
              </w:rPr>
              <w:t>Count</w:t>
            </w:r>
          </w:p>
        </w:tc>
      </w:tr>
      <w:tr w:rsidR="001F6EBD" w:rsidRPr="00782354" w14:paraId="38581700" w14:textId="11E7FDA2" w:rsidTr="00160EA9">
        <w:trPr>
          <w:trHeight w:val="300"/>
        </w:trPr>
        <w:tc>
          <w:tcPr>
            <w:tcW w:w="4400" w:type="pct"/>
            <w:noWrap/>
            <w:hideMark/>
          </w:tcPr>
          <w:p w14:paraId="333CA379" w14:textId="269BF5A8" w:rsidR="001F6EBD" w:rsidRPr="00782354" w:rsidRDefault="001F6EBD" w:rsidP="001F6EBD">
            <w:pPr>
              <w:rPr>
                <w:rFonts w:ascii="Arial" w:hAnsi="Arial" w:cs="Arial"/>
                <w:bCs/>
                <w:sz w:val="24"/>
                <w:szCs w:val="24"/>
              </w:rPr>
            </w:pPr>
            <w:r w:rsidRPr="00782354">
              <w:rPr>
                <w:rFonts w:ascii="Arial" w:hAnsi="Arial" w:cs="Arial"/>
                <w:bCs/>
                <w:sz w:val="24"/>
                <w:szCs w:val="24"/>
              </w:rPr>
              <w:t xml:space="preserve">Council </w:t>
            </w:r>
            <w:proofErr w:type="gramStart"/>
            <w:r w:rsidR="00A95923">
              <w:rPr>
                <w:rFonts w:ascii="Arial" w:hAnsi="Arial" w:cs="Arial"/>
                <w:bCs/>
                <w:sz w:val="24"/>
                <w:szCs w:val="24"/>
              </w:rPr>
              <w:t>T</w:t>
            </w:r>
            <w:r w:rsidRPr="00782354">
              <w:rPr>
                <w:rFonts w:ascii="Arial" w:hAnsi="Arial" w:cs="Arial"/>
                <w:bCs/>
                <w:sz w:val="24"/>
                <w:szCs w:val="24"/>
              </w:rPr>
              <w:t>ax payer</w:t>
            </w:r>
            <w:proofErr w:type="gramEnd"/>
          </w:p>
        </w:tc>
        <w:tc>
          <w:tcPr>
            <w:tcW w:w="600" w:type="pct"/>
          </w:tcPr>
          <w:p w14:paraId="0BF9DCAA" w14:textId="74D24E05"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42BD959C" w14:textId="0B930AB3" w:rsidTr="00160EA9">
        <w:trPr>
          <w:trHeight w:val="300"/>
        </w:trPr>
        <w:tc>
          <w:tcPr>
            <w:tcW w:w="4400" w:type="pct"/>
            <w:noWrap/>
            <w:hideMark/>
          </w:tcPr>
          <w:p w14:paraId="26771DC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 xml:space="preserve">Master of the Sea </w:t>
            </w:r>
          </w:p>
        </w:tc>
        <w:tc>
          <w:tcPr>
            <w:tcW w:w="600" w:type="pct"/>
          </w:tcPr>
          <w:p w14:paraId="230E3D8F" w14:textId="43080F6D"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612DBD58" w14:textId="745C6A31" w:rsidTr="00160EA9">
        <w:trPr>
          <w:trHeight w:val="300"/>
        </w:trPr>
        <w:tc>
          <w:tcPr>
            <w:tcW w:w="4400" w:type="pct"/>
            <w:noWrap/>
            <w:hideMark/>
          </w:tcPr>
          <w:p w14:paraId="7E215E5B"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Disabled</w:t>
            </w:r>
          </w:p>
        </w:tc>
        <w:tc>
          <w:tcPr>
            <w:tcW w:w="600" w:type="pct"/>
          </w:tcPr>
          <w:p w14:paraId="1862D270" w14:textId="27449AF2"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6A9F44DD" w14:textId="222FD740" w:rsidTr="00160EA9">
        <w:trPr>
          <w:trHeight w:val="300"/>
        </w:trPr>
        <w:tc>
          <w:tcPr>
            <w:tcW w:w="4400" w:type="pct"/>
            <w:noWrap/>
            <w:hideMark/>
          </w:tcPr>
          <w:p w14:paraId="32C5D593"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ignored - no pavements, no lights, potholes everywhere</w:t>
            </w:r>
          </w:p>
        </w:tc>
        <w:tc>
          <w:tcPr>
            <w:tcW w:w="600" w:type="pct"/>
          </w:tcPr>
          <w:p w14:paraId="20616D72" w14:textId="0DF9014C"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56A9CFBA" w14:textId="54B074EC" w:rsidTr="00160EA9">
        <w:trPr>
          <w:trHeight w:val="300"/>
        </w:trPr>
        <w:tc>
          <w:tcPr>
            <w:tcW w:w="4400" w:type="pct"/>
            <w:noWrap/>
            <w:hideMark/>
          </w:tcPr>
          <w:p w14:paraId="7B21B1AA"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sometimes visit Chichester and the surrounding area.</w:t>
            </w:r>
          </w:p>
        </w:tc>
        <w:tc>
          <w:tcPr>
            <w:tcW w:w="600" w:type="pct"/>
          </w:tcPr>
          <w:p w14:paraId="108258A8" w14:textId="24B369BF"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5EBDC73A" w14:textId="738FCD1D" w:rsidTr="00160EA9">
        <w:trPr>
          <w:trHeight w:val="300"/>
        </w:trPr>
        <w:tc>
          <w:tcPr>
            <w:tcW w:w="4400" w:type="pct"/>
            <w:noWrap/>
            <w:hideMark/>
          </w:tcPr>
          <w:p w14:paraId="4B92EDE8"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Retired</w:t>
            </w:r>
          </w:p>
        </w:tc>
        <w:tc>
          <w:tcPr>
            <w:tcW w:w="600" w:type="pct"/>
          </w:tcPr>
          <w:p w14:paraId="6EBCD88E" w14:textId="11EC9384"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213F25B5" w14:textId="5DCCA5B6" w:rsidTr="00160EA9">
        <w:trPr>
          <w:trHeight w:val="300"/>
        </w:trPr>
        <w:tc>
          <w:tcPr>
            <w:tcW w:w="4400" w:type="pct"/>
            <w:noWrap/>
            <w:hideMark/>
          </w:tcPr>
          <w:p w14:paraId="3190F621"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Member of Chichester and Arun Green Party.</w:t>
            </w:r>
          </w:p>
        </w:tc>
        <w:tc>
          <w:tcPr>
            <w:tcW w:w="600" w:type="pct"/>
          </w:tcPr>
          <w:p w14:paraId="0EFE2723" w14:textId="3BE3DB3C"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3A592857" w14:textId="47303265" w:rsidTr="00160EA9">
        <w:trPr>
          <w:trHeight w:val="300"/>
        </w:trPr>
        <w:tc>
          <w:tcPr>
            <w:tcW w:w="4400" w:type="pct"/>
            <w:noWrap/>
            <w:hideMark/>
          </w:tcPr>
          <w:p w14:paraId="0E9662CE" w14:textId="77777777" w:rsidR="001F6EBD" w:rsidRPr="00782354" w:rsidRDefault="001F6EBD" w:rsidP="001F6EBD">
            <w:pPr>
              <w:rPr>
                <w:rFonts w:ascii="Arial" w:hAnsi="Arial" w:cs="Arial"/>
                <w:bCs/>
                <w:sz w:val="24"/>
                <w:szCs w:val="24"/>
              </w:rPr>
            </w:pPr>
            <w:r w:rsidRPr="00782354">
              <w:rPr>
                <w:rFonts w:ascii="Arial" w:hAnsi="Arial" w:cs="Arial"/>
                <w:bCs/>
                <w:sz w:val="24"/>
                <w:szCs w:val="24"/>
              </w:rPr>
              <w:t>Weekend resident</w:t>
            </w:r>
          </w:p>
        </w:tc>
        <w:tc>
          <w:tcPr>
            <w:tcW w:w="600" w:type="pct"/>
          </w:tcPr>
          <w:p w14:paraId="1F0A2DE0" w14:textId="2F5E740D" w:rsidR="001F6EBD" w:rsidRPr="00782354" w:rsidRDefault="001F6EBD" w:rsidP="00475FD5">
            <w:pPr>
              <w:jc w:val="center"/>
              <w:rPr>
                <w:rFonts w:ascii="Arial" w:hAnsi="Arial" w:cs="Arial"/>
                <w:bCs/>
                <w:sz w:val="24"/>
                <w:szCs w:val="24"/>
              </w:rPr>
            </w:pPr>
            <w:r w:rsidRPr="00782354">
              <w:rPr>
                <w:rFonts w:ascii="Arial" w:hAnsi="Arial" w:cs="Arial"/>
                <w:bCs/>
                <w:sz w:val="24"/>
                <w:szCs w:val="24"/>
              </w:rPr>
              <w:t>1</w:t>
            </w:r>
          </w:p>
        </w:tc>
      </w:tr>
      <w:tr w:rsidR="001F6EBD" w:rsidRPr="00782354" w14:paraId="3F2B0192" w14:textId="648EB467" w:rsidTr="00160EA9">
        <w:trPr>
          <w:trHeight w:val="300"/>
        </w:trPr>
        <w:tc>
          <w:tcPr>
            <w:tcW w:w="4400" w:type="pct"/>
            <w:noWrap/>
          </w:tcPr>
          <w:p w14:paraId="6A93B245" w14:textId="3B3BC7D8" w:rsidR="001F6EBD" w:rsidRPr="00782354" w:rsidRDefault="001F6EBD" w:rsidP="001F6EBD">
            <w:pPr>
              <w:rPr>
                <w:rFonts w:ascii="Arial" w:hAnsi="Arial" w:cs="Arial"/>
                <w:bCs/>
                <w:sz w:val="24"/>
                <w:szCs w:val="24"/>
              </w:rPr>
            </w:pPr>
            <w:r w:rsidRPr="00782354">
              <w:rPr>
                <w:rFonts w:ascii="Arial" w:hAnsi="Arial" w:cs="Arial"/>
                <w:bCs/>
                <w:sz w:val="24"/>
                <w:szCs w:val="24"/>
              </w:rPr>
              <w:t xml:space="preserve">No answer given under “Other” </w:t>
            </w:r>
          </w:p>
        </w:tc>
        <w:tc>
          <w:tcPr>
            <w:tcW w:w="600" w:type="pct"/>
          </w:tcPr>
          <w:p w14:paraId="51ABBEF0" w14:textId="2D57FF58" w:rsidR="001F6EBD" w:rsidRPr="00782354" w:rsidRDefault="00165B1D" w:rsidP="00475FD5">
            <w:pPr>
              <w:jc w:val="center"/>
              <w:rPr>
                <w:rFonts w:ascii="Arial" w:hAnsi="Arial" w:cs="Arial"/>
                <w:bCs/>
                <w:sz w:val="24"/>
                <w:szCs w:val="24"/>
              </w:rPr>
            </w:pPr>
            <w:r w:rsidRPr="00782354">
              <w:rPr>
                <w:rFonts w:ascii="Arial" w:hAnsi="Arial" w:cs="Arial"/>
                <w:bCs/>
                <w:sz w:val="24"/>
                <w:szCs w:val="24"/>
              </w:rPr>
              <w:t>25</w:t>
            </w:r>
          </w:p>
        </w:tc>
      </w:tr>
    </w:tbl>
    <w:p w14:paraId="466755C0" w14:textId="68DB756B" w:rsidR="00CE3850" w:rsidRDefault="00CE3850" w:rsidP="00CE3850">
      <w:pPr>
        <w:spacing w:after="0"/>
        <w:rPr>
          <w:rFonts w:ascii="Arial" w:hAnsi="Arial" w:cs="Arial"/>
          <w:bCs/>
          <w:sz w:val="24"/>
          <w:szCs w:val="24"/>
          <w:highlight w:val="yellow"/>
        </w:rPr>
      </w:pPr>
    </w:p>
    <w:p w14:paraId="0F97972F" w14:textId="1F410DDB" w:rsidR="00EA208B" w:rsidRDefault="00EA208B" w:rsidP="00EA208B">
      <w:pPr>
        <w:spacing w:after="0"/>
        <w:rPr>
          <w:rFonts w:ascii="Arial" w:hAnsi="Arial" w:cs="Arial"/>
          <w:bCs/>
          <w:sz w:val="24"/>
          <w:szCs w:val="24"/>
        </w:rPr>
      </w:pPr>
      <w:r w:rsidRPr="00F3761F">
        <w:rPr>
          <w:rFonts w:ascii="Arial" w:hAnsi="Arial" w:cs="Arial"/>
          <w:bCs/>
          <w:sz w:val="24"/>
          <w:szCs w:val="24"/>
        </w:rPr>
        <w:t xml:space="preserve">Of those who live in the district, 171 respondents said they live in Chichester City. The table below shows the number and percentage of respondents from different areas across the district, from the most responses to the least. It is worth noting that only 37% of </w:t>
      </w:r>
      <w:r w:rsidR="00DD09A9">
        <w:rPr>
          <w:rFonts w:ascii="Arial" w:hAnsi="Arial" w:cs="Arial"/>
          <w:bCs/>
          <w:sz w:val="24"/>
          <w:szCs w:val="24"/>
        </w:rPr>
        <w:t>people going on the website</w:t>
      </w:r>
      <w:r w:rsidRPr="00F3761F">
        <w:rPr>
          <w:rFonts w:ascii="Arial" w:hAnsi="Arial" w:cs="Arial"/>
          <w:bCs/>
          <w:sz w:val="24"/>
          <w:szCs w:val="24"/>
        </w:rPr>
        <w:t xml:space="preserve"> completed this question and so the results can only provide an indication.</w:t>
      </w:r>
    </w:p>
    <w:p w14:paraId="7AB5129A" w14:textId="77777777" w:rsidR="00EA208B" w:rsidRPr="00782354" w:rsidRDefault="00EA208B" w:rsidP="00CE3850">
      <w:pPr>
        <w:spacing w:after="0"/>
        <w:rPr>
          <w:rFonts w:ascii="Arial" w:hAnsi="Arial" w:cs="Arial"/>
          <w:bCs/>
          <w:sz w:val="24"/>
          <w:szCs w:val="24"/>
          <w:highlight w:val="yellow"/>
        </w:rPr>
      </w:pPr>
    </w:p>
    <w:p w14:paraId="47F40D57" w14:textId="2F1CF700" w:rsidR="00165B1D" w:rsidRPr="00782354" w:rsidRDefault="00165B1D" w:rsidP="002405A3">
      <w:pPr>
        <w:pStyle w:val="Heading3"/>
      </w:pPr>
      <w:r w:rsidRPr="00782354">
        <w:t xml:space="preserve">Table </w:t>
      </w:r>
      <w:r w:rsidR="00DC2F48">
        <w:t>30</w:t>
      </w:r>
      <w:r w:rsidRPr="00782354">
        <w:t xml:space="preserve">:  Question 10.1c </w:t>
      </w:r>
      <w:r w:rsidR="00973881">
        <w:t>“</w:t>
      </w:r>
      <w:r w:rsidRPr="00782354">
        <w:t>Which area of the Chichester District do you live in?</w:t>
      </w:r>
      <w:r w:rsidR="00973881">
        <w:t>”</w:t>
      </w:r>
    </w:p>
    <w:p w14:paraId="19D20FB6" w14:textId="77777777" w:rsidR="000F0DD6" w:rsidRPr="00782354" w:rsidRDefault="000F0DD6" w:rsidP="000F0DD6">
      <w:pPr>
        <w:spacing w:after="0"/>
        <w:jc w:val="both"/>
        <w:rPr>
          <w:rFonts w:ascii="Arial" w:hAnsi="Arial" w:cs="Arial"/>
          <w:sz w:val="24"/>
          <w:szCs w:val="24"/>
          <w:highlight w:val="yellow"/>
        </w:rPr>
      </w:pPr>
    </w:p>
    <w:tbl>
      <w:tblPr>
        <w:tblStyle w:val="TableGrid"/>
        <w:tblW w:w="0" w:type="auto"/>
        <w:tblLook w:val="04A0" w:firstRow="1" w:lastRow="0" w:firstColumn="1" w:lastColumn="0" w:noHBand="0" w:noVBand="1"/>
      </w:tblPr>
      <w:tblGrid>
        <w:gridCol w:w="2972"/>
        <w:gridCol w:w="1134"/>
        <w:gridCol w:w="4910"/>
      </w:tblGrid>
      <w:tr w:rsidR="00165B1D" w:rsidRPr="00782354" w14:paraId="41D8135D" w14:textId="5921E8E2" w:rsidTr="00362F5D">
        <w:trPr>
          <w:trHeight w:val="340"/>
        </w:trPr>
        <w:tc>
          <w:tcPr>
            <w:tcW w:w="2972" w:type="dxa"/>
          </w:tcPr>
          <w:p w14:paraId="00686D60" w14:textId="77777777" w:rsidR="00165B1D" w:rsidRPr="00782354" w:rsidRDefault="00165B1D" w:rsidP="00E2089D">
            <w:pPr>
              <w:spacing w:line="276" w:lineRule="auto"/>
              <w:jc w:val="center"/>
              <w:rPr>
                <w:rFonts w:ascii="Arial" w:hAnsi="Arial" w:cs="Arial"/>
                <w:b/>
                <w:bCs/>
                <w:sz w:val="24"/>
                <w:szCs w:val="24"/>
              </w:rPr>
            </w:pPr>
            <w:r w:rsidRPr="00782354">
              <w:rPr>
                <w:rFonts w:ascii="Arial" w:hAnsi="Arial" w:cs="Arial"/>
                <w:b/>
                <w:bCs/>
                <w:sz w:val="24"/>
                <w:szCs w:val="24"/>
              </w:rPr>
              <w:t>Area</w:t>
            </w:r>
          </w:p>
        </w:tc>
        <w:tc>
          <w:tcPr>
            <w:tcW w:w="1134" w:type="dxa"/>
          </w:tcPr>
          <w:p w14:paraId="36A061E3" w14:textId="77777777" w:rsidR="00165B1D" w:rsidRPr="00782354" w:rsidRDefault="00165B1D" w:rsidP="00E2089D">
            <w:pPr>
              <w:spacing w:line="276" w:lineRule="auto"/>
              <w:jc w:val="center"/>
              <w:rPr>
                <w:rFonts w:ascii="Arial" w:hAnsi="Arial" w:cs="Arial"/>
                <w:b/>
                <w:bCs/>
                <w:sz w:val="24"/>
                <w:szCs w:val="24"/>
              </w:rPr>
            </w:pPr>
            <w:r w:rsidRPr="00782354">
              <w:rPr>
                <w:rFonts w:ascii="Arial" w:hAnsi="Arial" w:cs="Arial"/>
                <w:b/>
                <w:bCs/>
                <w:sz w:val="24"/>
                <w:szCs w:val="24"/>
              </w:rPr>
              <w:t>Count</w:t>
            </w:r>
          </w:p>
        </w:tc>
        <w:tc>
          <w:tcPr>
            <w:tcW w:w="4910" w:type="dxa"/>
          </w:tcPr>
          <w:p w14:paraId="04F01BAB" w14:textId="095D15CF" w:rsidR="00165B1D" w:rsidRPr="00782354" w:rsidRDefault="00E2089D" w:rsidP="00E2089D">
            <w:pPr>
              <w:jc w:val="center"/>
              <w:rPr>
                <w:rFonts w:ascii="Arial" w:hAnsi="Arial" w:cs="Arial"/>
                <w:b/>
                <w:bCs/>
                <w:sz w:val="24"/>
                <w:szCs w:val="24"/>
              </w:rPr>
            </w:pPr>
            <w:r>
              <w:rPr>
                <w:rFonts w:ascii="Arial" w:hAnsi="Arial" w:cs="Arial"/>
                <w:b/>
                <w:bCs/>
                <w:sz w:val="24"/>
                <w:szCs w:val="24"/>
              </w:rPr>
              <w:t>Percentage of people responding to this question</w:t>
            </w:r>
          </w:p>
        </w:tc>
      </w:tr>
      <w:tr w:rsidR="00165B1D" w:rsidRPr="00782354" w14:paraId="76E5CE43" w14:textId="0A622260" w:rsidTr="00362F5D">
        <w:trPr>
          <w:trHeight w:val="283"/>
        </w:trPr>
        <w:tc>
          <w:tcPr>
            <w:tcW w:w="2972" w:type="dxa"/>
          </w:tcPr>
          <w:p w14:paraId="196B9EB8" w14:textId="77777777" w:rsidR="00165B1D" w:rsidRPr="00782354" w:rsidRDefault="00165B1D" w:rsidP="00165B1D">
            <w:pPr>
              <w:spacing w:line="276" w:lineRule="auto"/>
              <w:rPr>
                <w:rFonts w:ascii="Arial" w:hAnsi="Arial" w:cs="Arial"/>
                <w:bCs/>
                <w:sz w:val="24"/>
                <w:szCs w:val="24"/>
              </w:rPr>
            </w:pPr>
            <w:r w:rsidRPr="00782354">
              <w:rPr>
                <w:rFonts w:ascii="Arial" w:hAnsi="Arial" w:cs="Arial"/>
                <w:bCs/>
                <w:sz w:val="24"/>
                <w:szCs w:val="24"/>
              </w:rPr>
              <w:t>Chichester City</w:t>
            </w:r>
          </w:p>
        </w:tc>
        <w:tc>
          <w:tcPr>
            <w:tcW w:w="1134" w:type="dxa"/>
          </w:tcPr>
          <w:p w14:paraId="406B7EA1" w14:textId="30837BA1" w:rsidR="00165B1D" w:rsidRPr="00782354" w:rsidRDefault="00165B1D" w:rsidP="00165B1D">
            <w:pPr>
              <w:spacing w:line="276" w:lineRule="auto"/>
              <w:jc w:val="center"/>
              <w:rPr>
                <w:rFonts w:ascii="Arial" w:hAnsi="Arial" w:cs="Arial"/>
                <w:bCs/>
                <w:sz w:val="24"/>
                <w:szCs w:val="24"/>
              </w:rPr>
            </w:pPr>
            <w:r w:rsidRPr="00782354">
              <w:rPr>
                <w:rFonts w:ascii="Arial" w:hAnsi="Arial" w:cs="Arial"/>
                <w:bCs/>
                <w:sz w:val="24"/>
                <w:szCs w:val="24"/>
              </w:rPr>
              <w:t>171</w:t>
            </w:r>
          </w:p>
        </w:tc>
        <w:tc>
          <w:tcPr>
            <w:tcW w:w="4910" w:type="dxa"/>
          </w:tcPr>
          <w:p w14:paraId="71CD79A4" w14:textId="735F345C"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34%</w:t>
            </w:r>
          </w:p>
        </w:tc>
      </w:tr>
      <w:tr w:rsidR="00165B1D" w:rsidRPr="00782354" w14:paraId="5467DCDD" w14:textId="72C06E54" w:rsidTr="00362F5D">
        <w:trPr>
          <w:trHeight w:val="283"/>
        </w:trPr>
        <w:tc>
          <w:tcPr>
            <w:tcW w:w="2972" w:type="dxa"/>
          </w:tcPr>
          <w:p w14:paraId="05B8CF9D" w14:textId="7EFB246E" w:rsidR="00165B1D" w:rsidRPr="00782354" w:rsidRDefault="00165B1D" w:rsidP="00165B1D">
            <w:pPr>
              <w:rPr>
                <w:rFonts w:ascii="Arial" w:hAnsi="Arial" w:cs="Arial"/>
                <w:bCs/>
                <w:sz w:val="24"/>
                <w:szCs w:val="24"/>
              </w:rPr>
            </w:pPr>
            <w:proofErr w:type="spellStart"/>
            <w:r w:rsidRPr="00782354">
              <w:rPr>
                <w:rFonts w:ascii="Arial" w:hAnsi="Arial" w:cs="Arial"/>
                <w:bCs/>
                <w:sz w:val="24"/>
                <w:szCs w:val="24"/>
              </w:rPr>
              <w:t>Selsey</w:t>
            </w:r>
            <w:proofErr w:type="spellEnd"/>
          </w:p>
        </w:tc>
        <w:tc>
          <w:tcPr>
            <w:tcW w:w="1134" w:type="dxa"/>
          </w:tcPr>
          <w:p w14:paraId="35DC02E5" w14:textId="55423D2A" w:rsidR="00165B1D" w:rsidRPr="00782354" w:rsidRDefault="00165B1D" w:rsidP="00165B1D">
            <w:pPr>
              <w:jc w:val="center"/>
              <w:rPr>
                <w:rFonts w:ascii="Arial" w:hAnsi="Arial" w:cs="Arial"/>
                <w:bCs/>
                <w:sz w:val="24"/>
                <w:szCs w:val="24"/>
              </w:rPr>
            </w:pPr>
            <w:r w:rsidRPr="00782354">
              <w:rPr>
                <w:rFonts w:ascii="Arial" w:hAnsi="Arial" w:cs="Arial"/>
                <w:bCs/>
                <w:sz w:val="24"/>
                <w:szCs w:val="24"/>
              </w:rPr>
              <w:t>32</w:t>
            </w:r>
          </w:p>
        </w:tc>
        <w:tc>
          <w:tcPr>
            <w:tcW w:w="4910" w:type="dxa"/>
          </w:tcPr>
          <w:p w14:paraId="5B558021" w14:textId="2668B2DF"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6%</w:t>
            </w:r>
          </w:p>
        </w:tc>
      </w:tr>
      <w:tr w:rsidR="00165B1D" w:rsidRPr="00782354" w14:paraId="07A499EA" w14:textId="7A215650" w:rsidTr="00362F5D">
        <w:trPr>
          <w:trHeight w:val="283"/>
        </w:trPr>
        <w:tc>
          <w:tcPr>
            <w:tcW w:w="2972" w:type="dxa"/>
          </w:tcPr>
          <w:p w14:paraId="6926D021" w14:textId="557A230A" w:rsidR="00165B1D" w:rsidRPr="00782354" w:rsidRDefault="00165B1D" w:rsidP="00165B1D">
            <w:pPr>
              <w:rPr>
                <w:rFonts w:ascii="Arial" w:hAnsi="Arial" w:cs="Arial"/>
                <w:bCs/>
                <w:sz w:val="24"/>
                <w:szCs w:val="24"/>
              </w:rPr>
            </w:pPr>
            <w:r w:rsidRPr="00782354">
              <w:rPr>
                <w:rFonts w:ascii="Arial" w:hAnsi="Arial" w:cs="Arial"/>
                <w:bCs/>
                <w:sz w:val="24"/>
                <w:szCs w:val="24"/>
              </w:rPr>
              <w:t>Midhurst</w:t>
            </w:r>
          </w:p>
        </w:tc>
        <w:tc>
          <w:tcPr>
            <w:tcW w:w="1134" w:type="dxa"/>
          </w:tcPr>
          <w:p w14:paraId="0199E2F6" w14:textId="79BFFBAA" w:rsidR="00165B1D" w:rsidRPr="00782354" w:rsidRDefault="00165B1D" w:rsidP="00165B1D">
            <w:pPr>
              <w:spacing w:line="276" w:lineRule="auto"/>
              <w:jc w:val="center"/>
              <w:rPr>
                <w:rFonts w:ascii="Arial" w:hAnsi="Arial" w:cs="Arial"/>
                <w:bCs/>
                <w:sz w:val="24"/>
                <w:szCs w:val="24"/>
              </w:rPr>
            </w:pPr>
            <w:r w:rsidRPr="00782354">
              <w:rPr>
                <w:rFonts w:ascii="Arial" w:hAnsi="Arial" w:cs="Arial"/>
                <w:bCs/>
                <w:sz w:val="24"/>
                <w:szCs w:val="24"/>
              </w:rPr>
              <w:t>31</w:t>
            </w:r>
          </w:p>
        </w:tc>
        <w:tc>
          <w:tcPr>
            <w:tcW w:w="4910" w:type="dxa"/>
          </w:tcPr>
          <w:p w14:paraId="6BF94394" w14:textId="19A2DBD2"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6%</w:t>
            </w:r>
          </w:p>
        </w:tc>
      </w:tr>
      <w:tr w:rsidR="00165B1D" w:rsidRPr="00782354" w14:paraId="3E431A58" w14:textId="54A2832B" w:rsidTr="00362F5D">
        <w:trPr>
          <w:trHeight w:val="283"/>
        </w:trPr>
        <w:tc>
          <w:tcPr>
            <w:tcW w:w="2972" w:type="dxa"/>
          </w:tcPr>
          <w:p w14:paraId="6A94C930" w14:textId="44A04716" w:rsidR="00165B1D" w:rsidRPr="00782354" w:rsidRDefault="00165B1D" w:rsidP="00165B1D">
            <w:pPr>
              <w:rPr>
                <w:rFonts w:ascii="Arial" w:hAnsi="Arial" w:cs="Arial"/>
                <w:bCs/>
                <w:sz w:val="24"/>
                <w:szCs w:val="24"/>
              </w:rPr>
            </w:pPr>
            <w:r w:rsidRPr="00782354">
              <w:rPr>
                <w:rFonts w:ascii="Arial" w:hAnsi="Arial" w:cs="Arial"/>
                <w:bCs/>
                <w:sz w:val="24"/>
                <w:szCs w:val="24"/>
              </w:rPr>
              <w:t>The Witterings</w:t>
            </w:r>
          </w:p>
        </w:tc>
        <w:tc>
          <w:tcPr>
            <w:tcW w:w="1134" w:type="dxa"/>
          </w:tcPr>
          <w:p w14:paraId="6AFE7107" w14:textId="04F04B60" w:rsidR="00165B1D" w:rsidRPr="00782354" w:rsidRDefault="00165B1D" w:rsidP="00165B1D">
            <w:pPr>
              <w:jc w:val="center"/>
              <w:rPr>
                <w:rFonts w:ascii="Arial" w:hAnsi="Arial" w:cs="Arial"/>
                <w:bCs/>
                <w:sz w:val="24"/>
                <w:szCs w:val="24"/>
              </w:rPr>
            </w:pPr>
            <w:r w:rsidRPr="00782354">
              <w:rPr>
                <w:rFonts w:ascii="Arial" w:hAnsi="Arial" w:cs="Arial"/>
                <w:bCs/>
                <w:sz w:val="24"/>
                <w:szCs w:val="24"/>
              </w:rPr>
              <w:t>28</w:t>
            </w:r>
          </w:p>
        </w:tc>
        <w:tc>
          <w:tcPr>
            <w:tcW w:w="4910" w:type="dxa"/>
          </w:tcPr>
          <w:p w14:paraId="798EF2F1" w14:textId="17D7D3B8"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6%</w:t>
            </w:r>
          </w:p>
        </w:tc>
      </w:tr>
      <w:tr w:rsidR="00165B1D" w:rsidRPr="00782354" w14:paraId="6ABC7DCC" w14:textId="7C0AFE16" w:rsidTr="00362F5D">
        <w:trPr>
          <w:trHeight w:val="283"/>
        </w:trPr>
        <w:tc>
          <w:tcPr>
            <w:tcW w:w="2972" w:type="dxa"/>
          </w:tcPr>
          <w:p w14:paraId="50B14F5E" w14:textId="024E937C" w:rsidR="00165B1D" w:rsidRPr="00782354" w:rsidRDefault="00165B1D" w:rsidP="00165B1D">
            <w:pPr>
              <w:rPr>
                <w:rFonts w:ascii="Arial" w:hAnsi="Arial" w:cs="Arial"/>
                <w:bCs/>
                <w:sz w:val="24"/>
                <w:szCs w:val="24"/>
              </w:rPr>
            </w:pPr>
            <w:r w:rsidRPr="00782354">
              <w:rPr>
                <w:rFonts w:ascii="Arial" w:hAnsi="Arial" w:cs="Arial"/>
                <w:bCs/>
                <w:sz w:val="24"/>
                <w:szCs w:val="24"/>
              </w:rPr>
              <w:t>Fishbourne</w:t>
            </w:r>
          </w:p>
        </w:tc>
        <w:tc>
          <w:tcPr>
            <w:tcW w:w="1134" w:type="dxa"/>
          </w:tcPr>
          <w:p w14:paraId="2A3FC02E" w14:textId="17E82A8F" w:rsidR="00165B1D" w:rsidRPr="00782354" w:rsidRDefault="00165B1D" w:rsidP="00165B1D">
            <w:pPr>
              <w:spacing w:line="276" w:lineRule="auto"/>
              <w:jc w:val="center"/>
              <w:rPr>
                <w:rFonts w:ascii="Arial" w:hAnsi="Arial" w:cs="Arial"/>
                <w:bCs/>
                <w:sz w:val="24"/>
                <w:szCs w:val="24"/>
              </w:rPr>
            </w:pPr>
            <w:r w:rsidRPr="00782354">
              <w:rPr>
                <w:rFonts w:ascii="Arial" w:hAnsi="Arial" w:cs="Arial"/>
                <w:bCs/>
                <w:sz w:val="24"/>
                <w:szCs w:val="24"/>
              </w:rPr>
              <w:t>18</w:t>
            </w:r>
          </w:p>
        </w:tc>
        <w:tc>
          <w:tcPr>
            <w:tcW w:w="4910" w:type="dxa"/>
          </w:tcPr>
          <w:p w14:paraId="4CC2799E" w14:textId="4DE1F7CF"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4%</w:t>
            </w:r>
          </w:p>
        </w:tc>
      </w:tr>
      <w:tr w:rsidR="00165B1D" w:rsidRPr="00782354" w14:paraId="28F9F11F" w14:textId="5BC08454" w:rsidTr="00362F5D">
        <w:trPr>
          <w:trHeight w:val="283"/>
        </w:trPr>
        <w:tc>
          <w:tcPr>
            <w:tcW w:w="2972" w:type="dxa"/>
          </w:tcPr>
          <w:p w14:paraId="5C32FA30" w14:textId="51B3A5E4" w:rsidR="00165B1D" w:rsidRPr="00782354" w:rsidRDefault="00165B1D" w:rsidP="00165B1D">
            <w:pPr>
              <w:rPr>
                <w:rFonts w:ascii="Arial" w:hAnsi="Arial" w:cs="Arial"/>
                <w:bCs/>
                <w:sz w:val="24"/>
                <w:szCs w:val="24"/>
              </w:rPr>
            </w:pPr>
            <w:r w:rsidRPr="00782354">
              <w:rPr>
                <w:rFonts w:ascii="Arial" w:hAnsi="Arial" w:cs="Arial"/>
                <w:bCs/>
                <w:sz w:val="24"/>
                <w:szCs w:val="24"/>
              </w:rPr>
              <w:t>Bosham</w:t>
            </w:r>
          </w:p>
        </w:tc>
        <w:tc>
          <w:tcPr>
            <w:tcW w:w="1134" w:type="dxa"/>
          </w:tcPr>
          <w:p w14:paraId="77F5BA53" w14:textId="10443B53" w:rsidR="00165B1D" w:rsidRPr="00782354" w:rsidRDefault="00165B1D" w:rsidP="00165B1D">
            <w:pPr>
              <w:spacing w:line="276" w:lineRule="auto"/>
              <w:jc w:val="center"/>
              <w:rPr>
                <w:rFonts w:ascii="Arial" w:hAnsi="Arial" w:cs="Arial"/>
                <w:bCs/>
                <w:sz w:val="24"/>
                <w:szCs w:val="24"/>
              </w:rPr>
            </w:pPr>
            <w:r w:rsidRPr="00782354">
              <w:rPr>
                <w:rFonts w:ascii="Arial" w:hAnsi="Arial" w:cs="Arial"/>
                <w:bCs/>
                <w:sz w:val="24"/>
                <w:szCs w:val="24"/>
              </w:rPr>
              <w:t>16</w:t>
            </w:r>
          </w:p>
        </w:tc>
        <w:tc>
          <w:tcPr>
            <w:tcW w:w="4910" w:type="dxa"/>
          </w:tcPr>
          <w:p w14:paraId="03A173DE" w14:textId="70ECA25A"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3%</w:t>
            </w:r>
          </w:p>
        </w:tc>
      </w:tr>
      <w:tr w:rsidR="00165B1D" w:rsidRPr="00782354" w14:paraId="3B0DA953" w14:textId="63E6CDF5" w:rsidTr="00362F5D">
        <w:trPr>
          <w:trHeight w:val="283"/>
        </w:trPr>
        <w:tc>
          <w:tcPr>
            <w:tcW w:w="2972" w:type="dxa"/>
          </w:tcPr>
          <w:p w14:paraId="17A40C8E" w14:textId="1BCD9A75" w:rsidR="00165B1D" w:rsidRPr="00782354" w:rsidRDefault="00165B1D" w:rsidP="00165B1D">
            <w:pPr>
              <w:rPr>
                <w:rFonts w:ascii="Arial" w:hAnsi="Arial" w:cs="Arial"/>
                <w:bCs/>
                <w:sz w:val="24"/>
                <w:szCs w:val="24"/>
              </w:rPr>
            </w:pPr>
            <w:r w:rsidRPr="00782354">
              <w:rPr>
                <w:rFonts w:ascii="Arial" w:hAnsi="Arial" w:cs="Arial"/>
                <w:bCs/>
                <w:sz w:val="24"/>
                <w:szCs w:val="24"/>
              </w:rPr>
              <w:t>Donnington</w:t>
            </w:r>
          </w:p>
        </w:tc>
        <w:tc>
          <w:tcPr>
            <w:tcW w:w="1134" w:type="dxa"/>
          </w:tcPr>
          <w:p w14:paraId="219DBAA2" w14:textId="799F2A5E" w:rsidR="00165B1D" w:rsidRPr="00782354" w:rsidRDefault="00165B1D" w:rsidP="00165B1D">
            <w:pPr>
              <w:jc w:val="center"/>
              <w:rPr>
                <w:rFonts w:ascii="Arial" w:hAnsi="Arial" w:cs="Arial"/>
                <w:bCs/>
                <w:sz w:val="24"/>
                <w:szCs w:val="24"/>
              </w:rPr>
            </w:pPr>
            <w:r w:rsidRPr="00782354">
              <w:rPr>
                <w:rFonts w:ascii="Arial" w:hAnsi="Arial" w:cs="Arial"/>
                <w:bCs/>
                <w:sz w:val="24"/>
                <w:szCs w:val="24"/>
              </w:rPr>
              <w:t>16</w:t>
            </w:r>
          </w:p>
        </w:tc>
        <w:tc>
          <w:tcPr>
            <w:tcW w:w="4910" w:type="dxa"/>
          </w:tcPr>
          <w:p w14:paraId="287826B1" w14:textId="411D54F3"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3%</w:t>
            </w:r>
          </w:p>
        </w:tc>
      </w:tr>
      <w:tr w:rsidR="00165B1D" w:rsidRPr="00782354" w14:paraId="22DFD0F4" w14:textId="2471235A" w:rsidTr="00362F5D">
        <w:trPr>
          <w:trHeight w:val="283"/>
        </w:trPr>
        <w:tc>
          <w:tcPr>
            <w:tcW w:w="2972" w:type="dxa"/>
          </w:tcPr>
          <w:p w14:paraId="30FDEFC8" w14:textId="4B4D427A" w:rsidR="00165B1D" w:rsidRPr="00782354" w:rsidRDefault="00165B1D" w:rsidP="00165B1D">
            <w:pPr>
              <w:rPr>
                <w:rFonts w:ascii="Arial" w:hAnsi="Arial" w:cs="Arial"/>
                <w:bCs/>
                <w:sz w:val="24"/>
                <w:szCs w:val="24"/>
              </w:rPr>
            </w:pPr>
            <w:r w:rsidRPr="00782354">
              <w:rPr>
                <w:rFonts w:ascii="Arial" w:hAnsi="Arial" w:cs="Arial"/>
                <w:bCs/>
                <w:sz w:val="24"/>
                <w:szCs w:val="24"/>
              </w:rPr>
              <w:t>Southbourne</w:t>
            </w:r>
          </w:p>
        </w:tc>
        <w:tc>
          <w:tcPr>
            <w:tcW w:w="1134" w:type="dxa"/>
          </w:tcPr>
          <w:p w14:paraId="135AF118" w14:textId="7A52D3C3" w:rsidR="00165B1D" w:rsidRPr="00782354" w:rsidRDefault="00165B1D" w:rsidP="00165B1D">
            <w:pPr>
              <w:jc w:val="center"/>
              <w:rPr>
                <w:rFonts w:ascii="Arial" w:hAnsi="Arial" w:cs="Arial"/>
                <w:bCs/>
                <w:sz w:val="24"/>
                <w:szCs w:val="24"/>
              </w:rPr>
            </w:pPr>
            <w:r w:rsidRPr="00782354">
              <w:rPr>
                <w:rFonts w:ascii="Arial" w:hAnsi="Arial" w:cs="Arial"/>
                <w:bCs/>
                <w:sz w:val="24"/>
                <w:szCs w:val="24"/>
              </w:rPr>
              <w:t>15</w:t>
            </w:r>
          </w:p>
        </w:tc>
        <w:tc>
          <w:tcPr>
            <w:tcW w:w="4910" w:type="dxa"/>
          </w:tcPr>
          <w:p w14:paraId="2365FF60" w14:textId="1D50CAAB"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3%</w:t>
            </w:r>
          </w:p>
        </w:tc>
      </w:tr>
      <w:tr w:rsidR="00165B1D" w:rsidRPr="00782354" w14:paraId="75D7BB65" w14:textId="1B02CAE3" w:rsidTr="00362F5D">
        <w:trPr>
          <w:trHeight w:val="283"/>
        </w:trPr>
        <w:tc>
          <w:tcPr>
            <w:tcW w:w="2972" w:type="dxa"/>
          </w:tcPr>
          <w:p w14:paraId="289A37A2" w14:textId="179AEBA8" w:rsidR="00165B1D" w:rsidRPr="00782354" w:rsidRDefault="00165B1D" w:rsidP="00165B1D">
            <w:pPr>
              <w:rPr>
                <w:rFonts w:ascii="Arial" w:hAnsi="Arial" w:cs="Arial"/>
                <w:bCs/>
                <w:sz w:val="24"/>
                <w:szCs w:val="24"/>
              </w:rPr>
            </w:pPr>
            <w:r w:rsidRPr="00782354">
              <w:rPr>
                <w:rFonts w:ascii="Arial" w:hAnsi="Arial" w:cs="Arial"/>
                <w:bCs/>
                <w:sz w:val="24"/>
                <w:szCs w:val="24"/>
              </w:rPr>
              <w:t>Lavant</w:t>
            </w:r>
          </w:p>
        </w:tc>
        <w:tc>
          <w:tcPr>
            <w:tcW w:w="1134" w:type="dxa"/>
          </w:tcPr>
          <w:p w14:paraId="3C3FC790" w14:textId="53B4765D" w:rsidR="00165B1D" w:rsidRPr="00782354" w:rsidRDefault="00165B1D" w:rsidP="00165B1D">
            <w:pPr>
              <w:jc w:val="center"/>
              <w:rPr>
                <w:rFonts w:ascii="Arial" w:hAnsi="Arial" w:cs="Arial"/>
                <w:bCs/>
                <w:sz w:val="24"/>
                <w:szCs w:val="24"/>
              </w:rPr>
            </w:pPr>
            <w:r w:rsidRPr="00782354">
              <w:rPr>
                <w:rFonts w:ascii="Arial" w:hAnsi="Arial" w:cs="Arial"/>
                <w:bCs/>
                <w:sz w:val="24"/>
                <w:szCs w:val="24"/>
              </w:rPr>
              <w:t>13</w:t>
            </w:r>
          </w:p>
        </w:tc>
        <w:tc>
          <w:tcPr>
            <w:tcW w:w="4910" w:type="dxa"/>
          </w:tcPr>
          <w:p w14:paraId="552E251B" w14:textId="3F7BB42C"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3%</w:t>
            </w:r>
          </w:p>
        </w:tc>
      </w:tr>
      <w:tr w:rsidR="00165B1D" w:rsidRPr="00782354" w14:paraId="7F81AA6A" w14:textId="665250F3" w:rsidTr="00362F5D">
        <w:trPr>
          <w:trHeight w:val="283"/>
        </w:trPr>
        <w:tc>
          <w:tcPr>
            <w:tcW w:w="2972" w:type="dxa"/>
          </w:tcPr>
          <w:p w14:paraId="4988B1EA" w14:textId="1D5C84A4" w:rsidR="00165B1D" w:rsidRPr="00782354" w:rsidRDefault="00165B1D" w:rsidP="00165B1D">
            <w:pPr>
              <w:rPr>
                <w:rFonts w:ascii="Arial" w:hAnsi="Arial" w:cs="Arial"/>
                <w:bCs/>
                <w:sz w:val="24"/>
                <w:szCs w:val="24"/>
              </w:rPr>
            </w:pPr>
            <w:r w:rsidRPr="00782354">
              <w:rPr>
                <w:rFonts w:ascii="Arial" w:hAnsi="Arial" w:cs="Arial"/>
                <w:bCs/>
                <w:sz w:val="24"/>
                <w:szCs w:val="24"/>
              </w:rPr>
              <w:t>Fernhurst</w:t>
            </w:r>
          </w:p>
        </w:tc>
        <w:tc>
          <w:tcPr>
            <w:tcW w:w="1134" w:type="dxa"/>
          </w:tcPr>
          <w:p w14:paraId="4C8E05CF" w14:textId="5A4EF652" w:rsidR="00165B1D" w:rsidRPr="00782354" w:rsidRDefault="00165B1D" w:rsidP="00165B1D">
            <w:pPr>
              <w:jc w:val="center"/>
              <w:rPr>
                <w:rFonts w:ascii="Arial" w:hAnsi="Arial" w:cs="Arial"/>
                <w:bCs/>
                <w:sz w:val="24"/>
                <w:szCs w:val="24"/>
              </w:rPr>
            </w:pPr>
            <w:r w:rsidRPr="00782354">
              <w:rPr>
                <w:rFonts w:ascii="Arial" w:hAnsi="Arial" w:cs="Arial"/>
                <w:bCs/>
                <w:sz w:val="24"/>
                <w:szCs w:val="24"/>
              </w:rPr>
              <w:t>10</w:t>
            </w:r>
          </w:p>
        </w:tc>
        <w:tc>
          <w:tcPr>
            <w:tcW w:w="4910" w:type="dxa"/>
          </w:tcPr>
          <w:p w14:paraId="7EF879CD" w14:textId="07BBE2B7"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2DD3B229" w14:textId="1D65B386" w:rsidTr="00362F5D">
        <w:trPr>
          <w:trHeight w:val="283"/>
        </w:trPr>
        <w:tc>
          <w:tcPr>
            <w:tcW w:w="2972" w:type="dxa"/>
          </w:tcPr>
          <w:p w14:paraId="35C01A80" w14:textId="5B1A2B49" w:rsidR="00165B1D" w:rsidRPr="00782354" w:rsidRDefault="00165B1D" w:rsidP="00165B1D">
            <w:pPr>
              <w:rPr>
                <w:rFonts w:ascii="Arial" w:hAnsi="Arial" w:cs="Arial"/>
                <w:bCs/>
                <w:sz w:val="24"/>
                <w:szCs w:val="24"/>
              </w:rPr>
            </w:pPr>
            <w:r w:rsidRPr="00782354">
              <w:rPr>
                <w:rFonts w:ascii="Arial" w:hAnsi="Arial" w:cs="Arial"/>
                <w:bCs/>
                <w:sz w:val="24"/>
                <w:szCs w:val="24"/>
              </w:rPr>
              <w:t>Tangmere</w:t>
            </w:r>
          </w:p>
        </w:tc>
        <w:tc>
          <w:tcPr>
            <w:tcW w:w="1134" w:type="dxa"/>
          </w:tcPr>
          <w:p w14:paraId="21B16746" w14:textId="69BDB7D1" w:rsidR="00165B1D" w:rsidRPr="00782354" w:rsidRDefault="00165B1D" w:rsidP="00165B1D">
            <w:pPr>
              <w:jc w:val="center"/>
              <w:rPr>
                <w:rFonts w:ascii="Arial" w:hAnsi="Arial" w:cs="Arial"/>
                <w:bCs/>
                <w:sz w:val="24"/>
                <w:szCs w:val="24"/>
              </w:rPr>
            </w:pPr>
            <w:r w:rsidRPr="00782354">
              <w:rPr>
                <w:rFonts w:ascii="Arial" w:hAnsi="Arial" w:cs="Arial"/>
                <w:bCs/>
                <w:sz w:val="24"/>
                <w:szCs w:val="24"/>
              </w:rPr>
              <w:t>10</w:t>
            </w:r>
          </w:p>
        </w:tc>
        <w:tc>
          <w:tcPr>
            <w:tcW w:w="4910" w:type="dxa"/>
          </w:tcPr>
          <w:p w14:paraId="61A4CD81" w14:textId="4DF53B14"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3B4D9DC1" w14:textId="0A6CC60D" w:rsidTr="00362F5D">
        <w:trPr>
          <w:trHeight w:val="283"/>
        </w:trPr>
        <w:tc>
          <w:tcPr>
            <w:tcW w:w="2972" w:type="dxa"/>
          </w:tcPr>
          <w:p w14:paraId="1065BBFC" w14:textId="284EB5B7" w:rsidR="00165B1D" w:rsidRPr="00782354" w:rsidRDefault="00165B1D" w:rsidP="00165B1D">
            <w:pPr>
              <w:rPr>
                <w:rFonts w:ascii="Arial" w:hAnsi="Arial" w:cs="Arial"/>
                <w:bCs/>
                <w:sz w:val="24"/>
                <w:szCs w:val="24"/>
              </w:rPr>
            </w:pPr>
            <w:r w:rsidRPr="00782354">
              <w:rPr>
                <w:rFonts w:ascii="Arial" w:hAnsi="Arial" w:cs="Arial"/>
                <w:bCs/>
                <w:sz w:val="24"/>
                <w:szCs w:val="24"/>
              </w:rPr>
              <w:t>Westbourne</w:t>
            </w:r>
          </w:p>
        </w:tc>
        <w:tc>
          <w:tcPr>
            <w:tcW w:w="1134" w:type="dxa"/>
          </w:tcPr>
          <w:p w14:paraId="78F071E0" w14:textId="645EBA94" w:rsidR="00165B1D" w:rsidRPr="00782354" w:rsidRDefault="00165B1D" w:rsidP="00165B1D">
            <w:pPr>
              <w:jc w:val="center"/>
              <w:rPr>
                <w:rFonts w:ascii="Arial" w:hAnsi="Arial" w:cs="Arial"/>
                <w:bCs/>
                <w:sz w:val="24"/>
                <w:szCs w:val="24"/>
              </w:rPr>
            </w:pPr>
            <w:r w:rsidRPr="00782354">
              <w:rPr>
                <w:rFonts w:ascii="Arial" w:hAnsi="Arial" w:cs="Arial"/>
                <w:bCs/>
                <w:sz w:val="24"/>
                <w:szCs w:val="24"/>
              </w:rPr>
              <w:t>10</w:t>
            </w:r>
          </w:p>
        </w:tc>
        <w:tc>
          <w:tcPr>
            <w:tcW w:w="4910" w:type="dxa"/>
          </w:tcPr>
          <w:p w14:paraId="09F6A1B0" w14:textId="53E85BBC"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295C8DC4" w14:textId="55A5A2EB" w:rsidTr="00362F5D">
        <w:trPr>
          <w:trHeight w:val="283"/>
        </w:trPr>
        <w:tc>
          <w:tcPr>
            <w:tcW w:w="2972" w:type="dxa"/>
          </w:tcPr>
          <w:p w14:paraId="2C01141F" w14:textId="2C1EED9A" w:rsidR="00165B1D" w:rsidRPr="00782354" w:rsidRDefault="00165B1D" w:rsidP="00165B1D">
            <w:pPr>
              <w:rPr>
                <w:rFonts w:ascii="Arial" w:hAnsi="Arial" w:cs="Arial"/>
                <w:bCs/>
                <w:sz w:val="24"/>
                <w:szCs w:val="24"/>
              </w:rPr>
            </w:pPr>
            <w:proofErr w:type="spellStart"/>
            <w:r w:rsidRPr="00782354">
              <w:rPr>
                <w:rFonts w:ascii="Arial" w:hAnsi="Arial" w:cs="Arial"/>
                <w:bCs/>
                <w:sz w:val="24"/>
                <w:szCs w:val="24"/>
              </w:rPr>
              <w:t>Harting</w:t>
            </w:r>
            <w:proofErr w:type="spellEnd"/>
          </w:p>
        </w:tc>
        <w:tc>
          <w:tcPr>
            <w:tcW w:w="1134" w:type="dxa"/>
          </w:tcPr>
          <w:p w14:paraId="4B44CC40" w14:textId="398DFC12" w:rsidR="00165B1D" w:rsidRPr="00782354" w:rsidRDefault="00165B1D" w:rsidP="00165B1D">
            <w:pPr>
              <w:jc w:val="center"/>
              <w:rPr>
                <w:rFonts w:ascii="Arial" w:hAnsi="Arial" w:cs="Arial"/>
                <w:bCs/>
                <w:sz w:val="24"/>
                <w:szCs w:val="24"/>
              </w:rPr>
            </w:pPr>
            <w:r w:rsidRPr="00782354">
              <w:rPr>
                <w:rFonts w:ascii="Arial" w:hAnsi="Arial" w:cs="Arial"/>
                <w:bCs/>
                <w:sz w:val="24"/>
                <w:szCs w:val="24"/>
              </w:rPr>
              <w:t>9</w:t>
            </w:r>
          </w:p>
        </w:tc>
        <w:tc>
          <w:tcPr>
            <w:tcW w:w="4910" w:type="dxa"/>
          </w:tcPr>
          <w:p w14:paraId="4E68043C" w14:textId="1414239A"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19880D85" w14:textId="07775D19" w:rsidTr="00362F5D">
        <w:trPr>
          <w:trHeight w:val="283"/>
        </w:trPr>
        <w:tc>
          <w:tcPr>
            <w:tcW w:w="2972" w:type="dxa"/>
          </w:tcPr>
          <w:p w14:paraId="6CE6E5C2" w14:textId="67014F72" w:rsidR="00165B1D" w:rsidRPr="00782354" w:rsidRDefault="00165B1D" w:rsidP="00165B1D">
            <w:pPr>
              <w:rPr>
                <w:rFonts w:ascii="Arial" w:hAnsi="Arial" w:cs="Arial"/>
                <w:bCs/>
                <w:sz w:val="24"/>
                <w:szCs w:val="24"/>
              </w:rPr>
            </w:pPr>
            <w:r w:rsidRPr="00782354">
              <w:rPr>
                <w:rFonts w:ascii="Arial" w:hAnsi="Arial" w:cs="Arial"/>
                <w:bCs/>
                <w:sz w:val="24"/>
                <w:szCs w:val="24"/>
              </w:rPr>
              <w:t>Petworth</w:t>
            </w:r>
          </w:p>
        </w:tc>
        <w:tc>
          <w:tcPr>
            <w:tcW w:w="1134" w:type="dxa"/>
          </w:tcPr>
          <w:p w14:paraId="0709AEEA" w14:textId="3851B417" w:rsidR="00165B1D" w:rsidRPr="00782354" w:rsidRDefault="00165B1D" w:rsidP="00165B1D">
            <w:pPr>
              <w:jc w:val="center"/>
              <w:rPr>
                <w:rFonts w:ascii="Arial" w:hAnsi="Arial" w:cs="Arial"/>
                <w:bCs/>
                <w:sz w:val="24"/>
                <w:szCs w:val="24"/>
              </w:rPr>
            </w:pPr>
            <w:r w:rsidRPr="00782354">
              <w:rPr>
                <w:rFonts w:ascii="Arial" w:hAnsi="Arial" w:cs="Arial"/>
                <w:bCs/>
                <w:sz w:val="24"/>
                <w:szCs w:val="24"/>
              </w:rPr>
              <w:t>9</w:t>
            </w:r>
          </w:p>
        </w:tc>
        <w:tc>
          <w:tcPr>
            <w:tcW w:w="4910" w:type="dxa"/>
          </w:tcPr>
          <w:p w14:paraId="093B3FC2" w14:textId="63A6786D"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0E6D2AE5" w14:textId="4109A761" w:rsidTr="00362F5D">
        <w:trPr>
          <w:trHeight w:val="283"/>
        </w:trPr>
        <w:tc>
          <w:tcPr>
            <w:tcW w:w="2972" w:type="dxa"/>
          </w:tcPr>
          <w:p w14:paraId="23CA6A08" w14:textId="3EDEFDEA" w:rsidR="00165B1D" w:rsidRPr="00782354" w:rsidRDefault="00165B1D" w:rsidP="00165B1D">
            <w:pPr>
              <w:rPr>
                <w:rFonts w:ascii="Arial" w:hAnsi="Arial" w:cs="Arial"/>
                <w:bCs/>
                <w:sz w:val="24"/>
                <w:szCs w:val="24"/>
              </w:rPr>
            </w:pPr>
            <w:proofErr w:type="spellStart"/>
            <w:r w:rsidRPr="00782354">
              <w:rPr>
                <w:rFonts w:ascii="Arial" w:hAnsi="Arial" w:cs="Arial"/>
                <w:bCs/>
                <w:sz w:val="24"/>
                <w:szCs w:val="24"/>
              </w:rPr>
              <w:t>Ifold</w:t>
            </w:r>
            <w:proofErr w:type="spellEnd"/>
          </w:p>
        </w:tc>
        <w:tc>
          <w:tcPr>
            <w:tcW w:w="1134" w:type="dxa"/>
          </w:tcPr>
          <w:p w14:paraId="220AABCA" w14:textId="0BBFC3F7" w:rsidR="00165B1D" w:rsidRPr="00782354" w:rsidRDefault="00165B1D" w:rsidP="00165B1D">
            <w:pPr>
              <w:jc w:val="center"/>
              <w:rPr>
                <w:rFonts w:ascii="Arial" w:hAnsi="Arial" w:cs="Arial"/>
                <w:bCs/>
                <w:sz w:val="24"/>
                <w:szCs w:val="24"/>
              </w:rPr>
            </w:pPr>
            <w:r w:rsidRPr="00782354">
              <w:rPr>
                <w:rFonts w:ascii="Arial" w:hAnsi="Arial" w:cs="Arial"/>
                <w:bCs/>
                <w:sz w:val="24"/>
                <w:szCs w:val="24"/>
              </w:rPr>
              <w:t>9</w:t>
            </w:r>
          </w:p>
        </w:tc>
        <w:tc>
          <w:tcPr>
            <w:tcW w:w="4910" w:type="dxa"/>
          </w:tcPr>
          <w:p w14:paraId="2A670D08" w14:textId="0466D142"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7DE4642A" w14:textId="4E6BA8BF" w:rsidTr="00362F5D">
        <w:trPr>
          <w:trHeight w:val="283"/>
        </w:trPr>
        <w:tc>
          <w:tcPr>
            <w:tcW w:w="2972" w:type="dxa"/>
          </w:tcPr>
          <w:p w14:paraId="5B8DDAEF" w14:textId="0E09E366" w:rsidR="00165B1D" w:rsidRPr="00782354" w:rsidRDefault="00165B1D" w:rsidP="00165B1D">
            <w:pPr>
              <w:rPr>
                <w:rFonts w:ascii="Arial" w:hAnsi="Arial" w:cs="Arial"/>
                <w:bCs/>
                <w:sz w:val="24"/>
                <w:szCs w:val="24"/>
              </w:rPr>
            </w:pPr>
            <w:proofErr w:type="spellStart"/>
            <w:r w:rsidRPr="00782354">
              <w:rPr>
                <w:rFonts w:ascii="Arial" w:hAnsi="Arial" w:cs="Arial"/>
                <w:bCs/>
                <w:sz w:val="24"/>
                <w:szCs w:val="24"/>
              </w:rPr>
              <w:t>Easebourne</w:t>
            </w:r>
            <w:proofErr w:type="spellEnd"/>
          </w:p>
        </w:tc>
        <w:tc>
          <w:tcPr>
            <w:tcW w:w="1134" w:type="dxa"/>
          </w:tcPr>
          <w:p w14:paraId="794241D4" w14:textId="2C657BD9" w:rsidR="00165B1D" w:rsidRPr="00782354" w:rsidRDefault="00165B1D" w:rsidP="00165B1D">
            <w:pPr>
              <w:jc w:val="center"/>
              <w:rPr>
                <w:rFonts w:ascii="Arial" w:hAnsi="Arial" w:cs="Arial"/>
                <w:bCs/>
                <w:sz w:val="24"/>
                <w:szCs w:val="24"/>
              </w:rPr>
            </w:pPr>
            <w:r w:rsidRPr="00782354">
              <w:rPr>
                <w:rFonts w:ascii="Arial" w:hAnsi="Arial" w:cs="Arial"/>
                <w:bCs/>
                <w:sz w:val="24"/>
                <w:szCs w:val="24"/>
              </w:rPr>
              <w:t>8</w:t>
            </w:r>
          </w:p>
        </w:tc>
        <w:tc>
          <w:tcPr>
            <w:tcW w:w="4910" w:type="dxa"/>
          </w:tcPr>
          <w:p w14:paraId="1335941C" w14:textId="7776746A"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762AF00E" w14:textId="097FBF28" w:rsidTr="00362F5D">
        <w:trPr>
          <w:trHeight w:val="283"/>
        </w:trPr>
        <w:tc>
          <w:tcPr>
            <w:tcW w:w="2972" w:type="dxa"/>
          </w:tcPr>
          <w:p w14:paraId="098FCD49" w14:textId="248EDED7" w:rsidR="00165B1D" w:rsidRPr="00782354" w:rsidRDefault="00165B1D" w:rsidP="00165B1D">
            <w:pPr>
              <w:rPr>
                <w:rFonts w:ascii="Arial" w:hAnsi="Arial" w:cs="Arial"/>
                <w:bCs/>
                <w:sz w:val="24"/>
                <w:szCs w:val="24"/>
              </w:rPr>
            </w:pPr>
            <w:proofErr w:type="spellStart"/>
            <w:r w:rsidRPr="00782354">
              <w:rPr>
                <w:rFonts w:ascii="Arial" w:hAnsi="Arial" w:cs="Arial"/>
                <w:sz w:val="24"/>
                <w:szCs w:val="24"/>
              </w:rPr>
              <w:t>Rogate</w:t>
            </w:r>
            <w:proofErr w:type="spellEnd"/>
          </w:p>
        </w:tc>
        <w:tc>
          <w:tcPr>
            <w:tcW w:w="1134" w:type="dxa"/>
          </w:tcPr>
          <w:p w14:paraId="15AF03A1" w14:textId="18079B66" w:rsidR="00165B1D" w:rsidRPr="00782354" w:rsidRDefault="00165B1D" w:rsidP="00165B1D">
            <w:pPr>
              <w:jc w:val="center"/>
              <w:rPr>
                <w:rFonts w:ascii="Arial" w:hAnsi="Arial" w:cs="Arial"/>
                <w:bCs/>
                <w:sz w:val="24"/>
                <w:szCs w:val="24"/>
              </w:rPr>
            </w:pPr>
            <w:r w:rsidRPr="00782354">
              <w:rPr>
                <w:rFonts w:ascii="Arial" w:hAnsi="Arial" w:cs="Arial"/>
                <w:bCs/>
                <w:sz w:val="24"/>
                <w:szCs w:val="24"/>
              </w:rPr>
              <w:t>8</w:t>
            </w:r>
          </w:p>
        </w:tc>
        <w:tc>
          <w:tcPr>
            <w:tcW w:w="4910" w:type="dxa"/>
          </w:tcPr>
          <w:p w14:paraId="04D511DD" w14:textId="165D037E"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2%</w:t>
            </w:r>
          </w:p>
        </w:tc>
      </w:tr>
      <w:tr w:rsidR="00165B1D" w:rsidRPr="00782354" w14:paraId="637F3F13" w14:textId="7D1B04D4" w:rsidTr="00362F5D">
        <w:trPr>
          <w:trHeight w:val="283"/>
        </w:trPr>
        <w:tc>
          <w:tcPr>
            <w:tcW w:w="2972" w:type="dxa"/>
          </w:tcPr>
          <w:p w14:paraId="1625B224" w14:textId="1F6CACB1" w:rsidR="00165B1D" w:rsidRPr="00782354" w:rsidRDefault="00165B1D" w:rsidP="00165B1D">
            <w:pPr>
              <w:rPr>
                <w:rFonts w:ascii="Arial" w:hAnsi="Arial" w:cs="Arial"/>
                <w:bCs/>
                <w:sz w:val="24"/>
                <w:szCs w:val="24"/>
              </w:rPr>
            </w:pPr>
            <w:r w:rsidRPr="00782354">
              <w:rPr>
                <w:rFonts w:ascii="Arial" w:hAnsi="Arial" w:cs="Arial"/>
                <w:bCs/>
                <w:sz w:val="24"/>
                <w:szCs w:val="24"/>
              </w:rPr>
              <w:t>Chidham and Hambrook</w:t>
            </w:r>
          </w:p>
        </w:tc>
        <w:tc>
          <w:tcPr>
            <w:tcW w:w="1134" w:type="dxa"/>
          </w:tcPr>
          <w:p w14:paraId="28ABD7B7" w14:textId="2729CDE8" w:rsidR="00165B1D" w:rsidRPr="00782354" w:rsidRDefault="00165B1D" w:rsidP="00165B1D">
            <w:pPr>
              <w:jc w:val="center"/>
              <w:rPr>
                <w:rFonts w:ascii="Arial" w:hAnsi="Arial" w:cs="Arial"/>
                <w:bCs/>
                <w:sz w:val="24"/>
                <w:szCs w:val="24"/>
              </w:rPr>
            </w:pPr>
            <w:r w:rsidRPr="00782354">
              <w:rPr>
                <w:rFonts w:ascii="Arial" w:hAnsi="Arial" w:cs="Arial"/>
                <w:bCs/>
                <w:sz w:val="24"/>
                <w:szCs w:val="24"/>
              </w:rPr>
              <w:t>7</w:t>
            </w:r>
          </w:p>
        </w:tc>
        <w:tc>
          <w:tcPr>
            <w:tcW w:w="4910" w:type="dxa"/>
          </w:tcPr>
          <w:p w14:paraId="1095260A" w14:textId="095BAB5B"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5DD0D37E" w14:textId="44E10C33" w:rsidTr="00362F5D">
        <w:trPr>
          <w:trHeight w:val="283"/>
        </w:trPr>
        <w:tc>
          <w:tcPr>
            <w:tcW w:w="2972" w:type="dxa"/>
          </w:tcPr>
          <w:p w14:paraId="0AC0271D" w14:textId="57C8E33B" w:rsidR="00165B1D" w:rsidRPr="00782354" w:rsidRDefault="00165B1D" w:rsidP="00165B1D">
            <w:pPr>
              <w:rPr>
                <w:rFonts w:ascii="Arial" w:hAnsi="Arial" w:cs="Arial"/>
                <w:bCs/>
                <w:sz w:val="24"/>
                <w:szCs w:val="24"/>
              </w:rPr>
            </w:pPr>
            <w:r w:rsidRPr="00782354">
              <w:rPr>
                <w:rFonts w:ascii="Arial" w:hAnsi="Arial" w:cs="Arial"/>
                <w:bCs/>
                <w:sz w:val="24"/>
                <w:szCs w:val="24"/>
              </w:rPr>
              <w:t>North Mundham</w:t>
            </w:r>
          </w:p>
        </w:tc>
        <w:tc>
          <w:tcPr>
            <w:tcW w:w="1134" w:type="dxa"/>
          </w:tcPr>
          <w:p w14:paraId="5E4024CE" w14:textId="50C23CCD" w:rsidR="00165B1D" w:rsidRPr="00782354" w:rsidRDefault="00165B1D" w:rsidP="00165B1D">
            <w:pPr>
              <w:jc w:val="center"/>
              <w:rPr>
                <w:rFonts w:ascii="Arial" w:hAnsi="Arial" w:cs="Arial"/>
                <w:bCs/>
                <w:sz w:val="24"/>
                <w:szCs w:val="24"/>
              </w:rPr>
            </w:pPr>
            <w:r w:rsidRPr="00782354">
              <w:rPr>
                <w:rFonts w:ascii="Arial" w:hAnsi="Arial" w:cs="Arial"/>
                <w:bCs/>
                <w:sz w:val="24"/>
                <w:szCs w:val="24"/>
              </w:rPr>
              <w:t>7</w:t>
            </w:r>
          </w:p>
        </w:tc>
        <w:tc>
          <w:tcPr>
            <w:tcW w:w="4910" w:type="dxa"/>
          </w:tcPr>
          <w:p w14:paraId="089DCDB5" w14:textId="1CC9667A"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499A4903" w14:textId="28E94FAE" w:rsidTr="00362F5D">
        <w:trPr>
          <w:trHeight w:val="283"/>
        </w:trPr>
        <w:tc>
          <w:tcPr>
            <w:tcW w:w="2972" w:type="dxa"/>
          </w:tcPr>
          <w:p w14:paraId="23A3B391" w14:textId="611392C3" w:rsidR="00165B1D" w:rsidRPr="00782354" w:rsidRDefault="00165B1D" w:rsidP="00165B1D">
            <w:pPr>
              <w:rPr>
                <w:rFonts w:ascii="Arial" w:hAnsi="Arial" w:cs="Arial"/>
                <w:bCs/>
                <w:sz w:val="24"/>
                <w:szCs w:val="24"/>
              </w:rPr>
            </w:pPr>
            <w:r w:rsidRPr="00782354">
              <w:rPr>
                <w:rFonts w:ascii="Arial" w:hAnsi="Arial" w:cs="Arial"/>
                <w:bCs/>
                <w:sz w:val="24"/>
                <w:szCs w:val="24"/>
              </w:rPr>
              <w:t>Birdham</w:t>
            </w:r>
          </w:p>
        </w:tc>
        <w:tc>
          <w:tcPr>
            <w:tcW w:w="1134" w:type="dxa"/>
          </w:tcPr>
          <w:p w14:paraId="770D0589" w14:textId="46F23448" w:rsidR="00165B1D" w:rsidRPr="00782354" w:rsidRDefault="00165B1D" w:rsidP="00165B1D">
            <w:pPr>
              <w:jc w:val="center"/>
              <w:rPr>
                <w:rFonts w:ascii="Arial" w:hAnsi="Arial" w:cs="Arial"/>
                <w:bCs/>
                <w:sz w:val="24"/>
                <w:szCs w:val="24"/>
              </w:rPr>
            </w:pPr>
            <w:r w:rsidRPr="00782354">
              <w:rPr>
                <w:rFonts w:ascii="Arial" w:hAnsi="Arial" w:cs="Arial"/>
                <w:bCs/>
                <w:sz w:val="24"/>
                <w:szCs w:val="24"/>
              </w:rPr>
              <w:t>6</w:t>
            </w:r>
          </w:p>
        </w:tc>
        <w:tc>
          <w:tcPr>
            <w:tcW w:w="4910" w:type="dxa"/>
          </w:tcPr>
          <w:p w14:paraId="19A27F29" w14:textId="756D146F"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47888FCB" w14:textId="09F4FD2C" w:rsidTr="00362F5D">
        <w:trPr>
          <w:trHeight w:val="283"/>
        </w:trPr>
        <w:tc>
          <w:tcPr>
            <w:tcW w:w="2972" w:type="dxa"/>
          </w:tcPr>
          <w:p w14:paraId="3EEFD5D3" w14:textId="2183E161" w:rsidR="00165B1D" w:rsidRPr="00782354" w:rsidRDefault="00165B1D" w:rsidP="00165B1D">
            <w:pPr>
              <w:rPr>
                <w:rFonts w:ascii="Arial" w:hAnsi="Arial" w:cs="Arial"/>
                <w:bCs/>
                <w:sz w:val="24"/>
                <w:szCs w:val="24"/>
              </w:rPr>
            </w:pPr>
            <w:r w:rsidRPr="00782354">
              <w:rPr>
                <w:rFonts w:ascii="Arial" w:hAnsi="Arial" w:cs="Arial"/>
                <w:bCs/>
                <w:sz w:val="24"/>
                <w:szCs w:val="24"/>
              </w:rPr>
              <w:t>Boxgrove</w:t>
            </w:r>
          </w:p>
        </w:tc>
        <w:tc>
          <w:tcPr>
            <w:tcW w:w="1134" w:type="dxa"/>
          </w:tcPr>
          <w:p w14:paraId="7AFC990D" w14:textId="5B6A07B9" w:rsidR="00165B1D" w:rsidRPr="00782354" w:rsidRDefault="00165B1D" w:rsidP="00165B1D">
            <w:pPr>
              <w:spacing w:line="276" w:lineRule="auto"/>
              <w:jc w:val="center"/>
              <w:rPr>
                <w:rFonts w:ascii="Arial" w:hAnsi="Arial" w:cs="Arial"/>
                <w:bCs/>
                <w:sz w:val="24"/>
                <w:szCs w:val="24"/>
              </w:rPr>
            </w:pPr>
            <w:r w:rsidRPr="00782354">
              <w:rPr>
                <w:rFonts w:ascii="Arial" w:hAnsi="Arial" w:cs="Arial"/>
                <w:bCs/>
                <w:sz w:val="24"/>
                <w:szCs w:val="24"/>
              </w:rPr>
              <w:t>6</w:t>
            </w:r>
          </w:p>
        </w:tc>
        <w:tc>
          <w:tcPr>
            <w:tcW w:w="4910" w:type="dxa"/>
          </w:tcPr>
          <w:p w14:paraId="16A13A15" w14:textId="74B5D66A"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5993F7EE" w14:textId="423DFAD7" w:rsidTr="00362F5D">
        <w:trPr>
          <w:trHeight w:val="283"/>
        </w:trPr>
        <w:tc>
          <w:tcPr>
            <w:tcW w:w="2972" w:type="dxa"/>
          </w:tcPr>
          <w:p w14:paraId="5D013330" w14:textId="772F2019" w:rsidR="00165B1D" w:rsidRPr="00782354" w:rsidRDefault="00165B1D" w:rsidP="00165B1D">
            <w:pPr>
              <w:rPr>
                <w:rFonts w:ascii="Arial" w:hAnsi="Arial" w:cs="Arial"/>
                <w:bCs/>
                <w:sz w:val="24"/>
                <w:szCs w:val="24"/>
              </w:rPr>
            </w:pPr>
            <w:r w:rsidRPr="00782354">
              <w:rPr>
                <w:rFonts w:ascii="Arial" w:hAnsi="Arial" w:cs="Arial"/>
                <w:bCs/>
                <w:sz w:val="24"/>
                <w:szCs w:val="24"/>
              </w:rPr>
              <w:t>Bury</w:t>
            </w:r>
          </w:p>
        </w:tc>
        <w:tc>
          <w:tcPr>
            <w:tcW w:w="1134" w:type="dxa"/>
          </w:tcPr>
          <w:p w14:paraId="64ACF085" w14:textId="65EF66ED" w:rsidR="00165B1D" w:rsidRPr="00782354" w:rsidRDefault="00165B1D" w:rsidP="00165B1D">
            <w:pPr>
              <w:jc w:val="center"/>
              <w:rPr>
                <w:rFonts w:ascii="Arial" w:hAnsi="Arial" w:cs="Arial"/>
                <w:bCs/>
                <w:sz w:val="24"/>
                <w:szCs w:val="24"/>
              </w:rPr>
            </w:pPr>
            <w:r w:rsidRPr="00782354">
              <w:rPr>
                <w:rFonts w:ascii="Arial" w:hAnsi="Arial" w:cs="Arial"/>
                <w:bCs/>
                <w:sz w:val="24"/>
                <w:szCs w:val="24"/>
              </w:rPr>
              <w:t>6</w:t>
            </w:r>
          </w:p>
        </w:tc>
        <w:tc>
          <w:tcPr>
            <w:tcW w:w="4910" w:type="dxa"/>
          </w:tcPr>
          <w:p w14:paraId="5ECCE152" w14:textId="7EEF9684"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2D716DB2" w14:textId="74ECF11C" w:rsidTr="00362F5D">
        <w:trPr>
          <w:trHeight w:val="283"/>
        </w:trPr>
        <w:tc>
          <w:tcPr>
            <w:tcW w:w="2972" w:type="dxa"/>
          </w:tcPr>
          <w:p w14:paraId="6D0B9947" w14:textId="7727B276" w:rsidR="00165B1D" w:rsidRPr="00782354" w:rsidRDefault="00165B1D" w:rsidP="00165B1D">
            <w:pPr>
              <w:rPr>
                <w:rFonts w:ascii="Arial" w:hAnsi="Arial" w:cs="Arial"/>
                <w:bCs/>
                <w:sz w:val="24"/>
                <w:szCs w:val="24"/>
              </w:rPr>
            </w:pPr>
            <w:r w:rsidRPr="00782354">
              <w:rPr>
                <w:rFonts w:ascii="Arial" w:hAnsi="Arial" w:cs="Arial"/>
                <w:bCs/>
                <w:sz w:val="24"/>
                <w:szCs w:val="24"/>
              </w:rPr>
              <w:t>Sidlesham</w:t>
            </w:r>
          </w:p>
        </w:tc>
        <w:tc>
          <w:tcPr>
            <w:tcW w:w="1134" w:type="dxa"/>
          </w:tcPr>
          <w:p w14:paraId="4AB218E2" w14:textId="48F641EB" w:rsidR="00165B1D" w:rsidRPr="00782354" w:rsidRDefault="00165B1D" w:rsidP="00165B1D">
            <w:pPr>
              <w:jc w:val="center"/>
              <w:rPr>
                <w:rFonts w:ascii="Arial" w:hAnsi="Arial" w:cs="Arial"/>
                <w:bCs/>
                <w:sz w:val="24"/>
                <w:szCs w:val="24"/>
              </w:rPr>
            </w:pPr>
            <w:r w:rsidRPr="00782354">
              <w:rPr>
                <w:rFonts w:ascii="Arial" w:hAnsi="Arial" w:cs="Arial"/>
                <w:bCs/>
                <w:sz w:val="24"/>
                <w:szCs w:val="24"/>
              </w:rPr>
              <w:t>6</w:t>
            </w:r>
          </w:p>
        </w:tc>
        <w:tc>
          <w:tcPr>
            <w:tcW w:w="4910" w:type="dxa"/>
          </w:tcPr>
          <w:p w14:paraId="40EAB5B5" w14:textId="486E4974" w:rsidR="00165B1D" w:rsidRPr="00782354" w:rsidRDefault="00165B1D" w:rsidP="00165B1D">
            <w:pPr>
              <w:jc w:val="center"/>
              <w:rPr>
                <w:rFonts w:ascii="Arial" w:hAnsi="Arial" w:cs="Arial"/>
                <w:bCs/>
                <w:sz w:val="24"/>
                <w:szCs w:val="24"/>
              </w:rPr>
            </w:pPr>
            <w:r w:rsidRPr="00782354">
              <w:rPr>
                <w:rFonts w:ascii="Arial" w:hAnsi="Arial" w:cs="Arial"/>
                <w:color w:val="000000"/>
                <w:sz w:val="24"/>
                <w:szCs w:val="24"/>
              </w:rPr>
              <w:t>1%</w:t>
            </w:r>
          </w:p>
        </w:tc>
      </w:tr>
      <w:tr w:rsidR="00165B1D" w:rsidRPr="00782354" w14:paraId="10177940" w14:textId="0749C862" w:rsidTr="00362F5D">
        <w:trPr>
          <w:trHeight w:val="283"/>
        </w:trPr>
        <w:tc>
          <w:tcPr>
            <w:tcW w:w="2972" w:type="dxa"/>
          </w:tcPr>
          <w:p w14:paraId="1C9B4898" w14:textId="2E2E8BC4" w:rsidR="00165B1D" w:rsidRPr="00782354" w:rsidRDefault="00165B1D" w:rsidP="00165B1D">
            <w:pPr>
              <w:rPr>
                <w:rFonts w:ascii="Arial" w:hAnsi="Arial" w:cs="Arial"/>
                <w:sz w:val="24"/>
                <w:szCs w:val="24"/>
              </w:rPr>
            </w:pPr>
            <w:proofErr w:type="spellStart"/>
            <w:r w:rsidRPr="00782354">
              <w:rPr>
                <w:rFonts w:ascii="Arial" w:hAnsi="Arial" w:cs="Arial"/>
                <w:sz w:val="24"/>
                <w:szCs w:val="24"/>
              </w:rPr>
              <w:t>Funtington</w:t>
            </w:r>
            <w:proofErr w:type="spellEnd"/>
          </w:p>
        </w:tc>
        <w:tc>
          <w:tcPr>
            <w:tcW w:w="1134" w:type="dxa"/>
          </w:tcPr>
          <w:p w14:paraId="0F0363C7" w14:textId="4AB4A60F" w:rsidR="00165B1D" w:rsidRPr="00782354" w:rsidRDefault="00165B1D" w:rsidP="00165B1D">
            <w:pPr>
              <w:spacing w:line="276" w:lineRule="auto"/>
              <w:jc w:val="center"/>
              <w:rPr>
                <w:rFonts w:ascii="Arial" w:hAnsi="Arial" w:cs="Arial"/>
                <w:sz w:val="24"/>
                <w:szCs w:val="24"/>
              </w:rPr>
            </w:pPr>
            <w:r w:rsidRPr="00782354">
              <w:rPr>
                <w:rFonts w:ascii="Arial" w:hAnsi="Arial" w:cs="Arial"/>
                <w:sz w:val="24"/>
                <w:szCs w:val="24"/>
              </w:rPr>
              <w:t>5</w:t>
            </w:r>
          </w:p>
        </w:tc>
        <w:tc>
          <w:tcPr>
            <w:tcW w:w="4910" w:type="dxa"/>
          </w:tcPr>
          <w:p w14:paraId="34991318" w14:textId="4A04B896"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1%</w:t>
            </w:r>
          </w:p>
        </w:tc>
      </w:tr>
      <w:tr w:rsidR="00165B1D" w:rsidRPr="00782354" w14:paraId="1559AFA6" w14:textId="6F7E6219" w:rsidTr="00362F5D">
        <w:trPr>
          <w:trHeight w:val="283"/>
        </w:trPr>
        <w:tc>
          <w:tcPr>
            <w:tcW w:w="2972" w:type="dxa"/>
          </w:tcPr>
          <w:p w14:paraId="71021801" w14:textId="1FC4F0FE" w:rsidR="00165B1D" w:rsidRPr="00782354" w:rsidRDefault="00165B1D" w:rsidP="00165B1D">
            <w:pPr>
              <w:rPr>
                <w:rFonts w:ascii="Arial" w:hAnsi="Arial" w:cs="Arial"/>
                <w:sz w:val="24"/>
                <w:szCs w:val="24"/>
              </w:rPr>
            </w:pPr>
            <w:proofErr w:type="spellStart"/>
            <w:r w:rsidRPr="00782354">
              <w:rPr>
                <w:rFonts w:ascii="Arial" w:hAnsi="Arial" w:cs="Arial"/>
                <w:sz w:val="24"/>
                <w:szCs w:val="24"/>
              </w:rPr>
              <w:t>Wisborough</w:t>
            </w:r>
            <w:proofErr w:type="spellEnd"/>
            <w:r w:rsidRPr="00782354">
              <w:rPr>
                <w:rFonts w:ascii="Arial" w:hAnsi="Arial" w:cs="Arial"/>
                <w:sz w:val="24"/>
                <w:szCs w:val="24"/>
              </w:rPr>
              <w:t xml:space="preserve"> Green</w:t>
            </w:r>
          </w:p>
        </w:tc>
        <w:tc>
          <w:tcPr>
            <w:tcW w:w="1134" w:type="dxa"/>
          </w:tcPr>
          <w:p w14:paraId="10E752A1" w14:textId="615E0BB9" w:rsidR="00165B1D" w:rsidRPr="00782354" w:rsidRDefault="00165B1D" w:rsidP="00165B1D">
            <w:pPr>
              <w:jc w:val="center"/>
              <w:rPr>
                <w:rFonts w:ascii="Arial" w:hAnsi="Arial" w:cs="Arial"/>
                <w:sz w:val="24"/>
                <w:szCs w:val="24"/>
              </w:rPr>
            </w:pPr>
            <w:r w:rsidRPr="00782354">
              <w:rPr>
                <w:rFonts w:ascii="Arial" w:hAnsi="Arial" w:cs="Arial"/>
                <w:sz w:val="24"/>
                <w:szCs w:val="24"/>
              </w:rPr>
              <w:t>5</w:t>
            </w:r>
          </w:p>
        </w:tc>
        <w:tc>
          <w:tcPr>
            <w:tcW w:w="4910" w:type="dxa"/>
          </w:tcPr>
          <w:p w14:paraId="5E8645E0" w14:textId="322A3D57"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1%</w:t>
            </w:r>
          </w:p>
        </w:tc>
      </w:tr>
      <w:tr w:rsidR="00165B1D" w:rsidRPr="00782354" w14:paraId="06C87696" w14:textId="603398AF" w:rsidTr="00362F5D">
        <w:trPr>
          <w:trHeight w:val="283"/>
        </w:trPr>
        <w:tc>
          <w:tcPr>
            <w:tcW w:w="2972" w:type="dxa"/>
          </w:tcPr>
          <w:p w14:paraId="1838B604" w14:textId="41909432" w:rsidR="00165B1D" w:rsidRPr="00782354" w:rsidRDefault="00165B1D" w:rsidP="00165B1D">
            <w:pPr>
              <w:rPr>
                <w:rFonts w:ascii="Arial" w:hAnsi="Arial" w:cs="Arial"/>
                <w:sz w:val="24"/>
                <w:szCs w:val="24"/>
              </w:rPr>
            </w:pPr>
            <w:r w:rsidRPr="00782354">
              <w:rPr>
                <w:rFonts w:ascii="Arial" w:hAnsi="Arial" w:cs="Arial"/>
                <w:sz w:val="24"/>
                <w:szCs w:val="24"/>
              </w:rPr>
              <w:t>Westhampnett</w:t>
            </w:r>
          </w:p>
        </w:tc>
        <w:tc>
          <w:tcPr>
            <w:tcW w:w="1134" w:type="dxa"/>
          </w:tcPr>
          <w:p w14:paraId="14E74180" w14:textId="62921FF9" w:rsidR="00165B1D" w:rsidRPr="00782354" w:rsidRDefault="00165B1D" w:rsidP="00165B1D">
            <w:pPr>
              <w:jc w:val="center"/>
              <w:rPr>
                <w:rFonts w:ascii="Arial" w:hAnsi="Arial" w:cs="Arial"/>
                <w:sz w:val="24"/>
                <w:szCs w:val="24"/>
              </w:rPr>
            </w:pPr>
            <w:r w:rsidRPr="00782354">
              <w:rPr>
                <w:rFonts w:ascii="Arial" w:hAnsi="Arial" w:cs="Arial"/>
                <w:sz w:val="24"/>
                <w:szCs w:val="24"/>
              </w:rPr>
              <w:t>4</w:t>
            </w:r>
          </w:p>
        </w:tc>
        <w:tc>
          <w:tcPr>
            <w:tcW w:w="4910" w:type="dxa"/>
          </w:tcPr>
          <w:p w14:paraId="36756A82" w14:textId="19800D32"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1%</w:t>
            </w:r>
          </w:p>
        </w:tc>
      </w:tr>
      <w:tr w:rsidR="00165B1D" w:rsidRPr="00782354" w14:paraId="7252A3ED" w14:textId="5183DD82" w:rsidTr="00362F5D">
        <w:trPr>
          <w:trHeight w:val="283"/>
        </w:trPr>
        <w:tc>
          <w:tcPr>
            <w:tcW w:w="2972" w:type="dxa"/>
          </w:tcPr>
          <w:p w14:paraId="6F934950" w14:textId="4A9A8277" w:rsidR="00165B1D" w:rsidRPr="00782354" w:rsidRDefault="00165B1D" w:rsidP="00165B1D">
            <w:pPr>
              <w:rPr>
                <w:rFonts w:ascii="Arial" w:hAnsi="Arial" w:cs="Arial"/>
                <w:sz w:val="24"/>
                <w:szCs w:val="24"/>
              </w:rPr>
            </w:pPr>
            <w:r w:rsidRPr="00782354">
              <w:rPr>
                <w:rFonts w:ascii="Arial" w:hAnsi="Arial" w:cs="Arial"/>
                <w:sz w:val="24"/>
                <w:szCs w:val="24"/>
              </w:rPr>
              <w:t>Nutbourne</w:t>
            </w:r>
          </w:p>
        </w:tc>
        <w:tc>
          <w:tcPr>
            <w:tcW w:w="1134" w:type="dxa"/>
          </w:tcPr>
          <w:p w14:paraId="7778DA11" w14:textId="248BE374" w:rsidR="00165B1D" w:rsidRPr="00782354" w:rsidRDefault="00165B1D" w:rsidP="00165B1D">
            <w:pPr>
              <w:spacing w:line="276" w:lineRule="auto"/>
              <w:jc w:val="center"/>
              <w:rPr>
                <w:rFonts w:ascii="Arial" w:hAnsi="Arial" w:cs="Arial"/>
                <w:sz w:val="24"/>
                <w:szCs w:val="24"/>
              </w:rPr>
            </w:pPr>
            <w:r w:rsidRPr="00782354">
              <w:rPr>
                <w:rFonts w:ascii="Arial" w:hAnsi="Arial" w:cs="Arial"/>
                <w:sz w:val="24"/>
                <w:szCs w:val="24"/>
              </w:rPr>
              <w:t>3</w:t>
            </w:r>
          </w:p>
        </w:tc>
        <w:tc>
          <w:tcPr>
            <w:tcW w:w="4910" w:type="dxa"/>
          </w:tcPr>
          <w:p w14:paraId="4AD5ADBA" w14:textId="608701CA"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1%</w:t>
            </w:r>
          </w:p>
        </w:tc>
      </w:tr>
      <w:tr w:rsidR="00165B1D" w:rsidRPr="00782354" w14:paraId="1B8072C1" w14:textId="027688D3" w:rsidTr="00362F5D">
        <w:trPr>
          <w:trHeight w:val="283"/>
        </w:trPr>
        <w:tc>
          <w:tcPr>
            <w:tcW w:w="2972" w:type="dxa"/>
          </w:tcPr>
          <w:p w14:paraId="6767BA19" w14:textId="385258B0" w:rsidR="00165B1D" w:rsidRPr="00782354" w:rsidRDefault="00165B1D" w:rsidP="00165B1D">
            <w:pPr>
              <w:rPr>
                <w:rFonts w:ascii="Arial" w:hAnsi="Arial" w:cs="Arial"/>
                <w:sz w:val="24"/>
                <w:szCs w:val="24"/>
              </w:rPr>
            </w:pPr>
            <w:r w:rsidRPr="00782354">
              <w:rPr>
                <w:rFonts w:ascii="Arial" w:hAnsi="Arial" w:cs="Arial"/>
                <w:sz w:val="24"/>
                <w:szCs w:val="24"/>
              </w:rPr>
              <w:t>Oving</w:t>
            </w:r>
          </w:p>
        </w:tc>
        <w:tc>
          <w:tcPr>
            <w:tcW w:w="1134" w:type="dxa"/>
          </w:tcPr>
          <w:p w14:paraId="769DB6F3" w14:textId="4A211F6B" w:rsidR="00165B1D" w:rsidRPr="00782354" w:rsidRDefault="00165B1D" w:rsidP="00165B1D">
            <w:pPr>
              <w:spacing w:line="276" w:lineRule="auto"/>
              <w:jc w:val="center"/>
              <w:rPr>
                <w:rFonts w:ascii="Arial" w:hAnsi="Arial" w:cs="Arial"/>
                <w:sz w:val="24"/>
                <w:szCs w:val="24"/>
              </w:rPr>
            </w:pPr>
            <w:r w:rsidRPr="00782354">
              <w:rPr>
                <w:rFonts w:ascii="Arial" w:hAnsi="Arial" w:cs="Arial"/>
                <w:sz w:val="24"/>
                <w:szCs w:val="24"/>
              </w:rPr>
              <w:t>2</w:t>
            </w:r>
          </w:p>
        </w:tc>
        <w:tc>
          <w:tcPr>
            <w:tcW w:w="4910" w:type="dxa"/>
          </w:tcPr>
          <w:p w14:paraId="186BA85F" w14:textId="365C9F4A"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0%</w:t>
            </w:r>
          </w:p>
        </w:tc>
      </w:tr>
      <w:tr w:rsidR="00165B1D" w:rsidRPr="00782354" w14:paraId="21258F50" w14:textId="7527144F" w:rsidTr="00362F5D">
        <w:trPr>
          <w:trHeight w:val="283"/>
        </w:trPr>
        <w:tc>
          <w:tcPr>
            <w:tcW w:w="2972" w:type="dxa"/>
          </w:tcPr>
          <w:p w14:paraId="29BF0DF0" w14:textId="2C116A52" w:rsidR="00165B1D" w:rsidRPr="00782354" w:rsidRDefault="00165B1D" w:rsidP="00165B1D">
            <w:pPr>
              <w:spacing w:line="276" w:lineRule="auto"/>
              <w:rPr>
                <w:rFonts w:ascii="Arial" w:hAnsi="Arial" w:cs="Arial"/>
                <w:sz w:val="24"/>
                <w:szCs w:val="24"/>
              </w:rPr>
            </w:pPr>
            <w:r w:rsidRPr="00782354">
              <w:rPr>
                <w:rFonts w:ascii="Arial" w:hAnsi="Arial" w:cs="Arial"/>
                <w:sz w:val="24"/>
                <w:szCs w:val="24"/>
              </w:rPr>
              <w:t>Plaistow</w:t>
            </w:r>
          </w:p>
        </w:tc>
        <w:tc>
          <w:tcPr>
            <w:tcW w:w="1134" w:type="dxa"/>
          </w:tcPr>
          <w:p w14:paraId="3D848D17" w14:textId="3328A747" w:rsidR="00165B1D" w:rsidRPr="00782354" w:rsidRDefault="00165B1D" w:rsidP="00165B1D">
            <w:pPr>
              <w:spacing w:line="276" w:lineRule="auto"/>
              <w:jc w:val="center"/>
              <w:rPr>
                <w:rFonts w:ascii="Arial" w:hAnsi="Arial" w:cs="Arial"/>
                <w:sz w:val="24"/>
                <w:szCs w:val="24"/>
              </w:rPr>
            </w:pPr>
            <w:r w:rsidRPr="00782354">
              <w:rPr>
                <w:rFonts w:ascii="Arial" w:hAnsi="Arial" w:cs="Arial"/>
                <w:sz w:val="24"/>
                <w:szCs w:val="24"/>
              </w:rPr>
              <w:t>2</w:t>
            </w:r>
          </w:p>
        </w:tc>
        <w:tc>
          <w:tcPr>
            <w:tcW w:w="4910" w:type="dxa"/>
          </w:tcPr>
          <w:p w14:paraId="77431CB2" w14:textId="1A57ABDB"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0%</w:t>
            </w:r>
          </w:p>
        </w:tc>
      </w:tr>
      <w:tr w:rsidR="00165B1D" w:rsidRPr="00782354" w14:paraId="57730FA4" w14:textId="64B0DE8F" w:rsidTr="00362F5D">
        <w:trPr>
          <w:trHeight w:val="283"/>
        </w:trPr>
        <w:tc>
          <w:tcPr>
            <w:tcW w:w="2972" w:type="dxa"/>
          </w:tcPr>
          <w:p w14:paraId="1447A5EF" w14:textId="437532B3" w:rsidR="00165B1D" w:rsidRPr="00782354" w:rsidRDefault="00165B1D" w:rsidP="00165B1D">
            <w:pPr>
              <w:spacing w:line="276" w:lineRule="auto"/>
              <w:rPr>
                <w:rFonts w:ascii="Arial" w:hAnsi="Arial" w:cs="Arial"/>
                <w:sz w:val="24"/>
                <w:szCs w:val="24"/>
              </w:rPr>
            </w:pPr>
            <w:r w:rsidRPr="00782354">
              <w:rPr>
                <w:rFonts w:ascii="Arial" w:hAnsi="Arial" w:cs="Arial"/>
                <w:sz w:val="24"/>
                <w:szCs w:val="24"/>
              </w:rPr>
              <w:t>Other</w:t>
            </w:r>
          </w:p>
        </w:tc>
        <w:tc>
          <w:tcPr>
            <w:tcW w:w="1134" w:type="dxa"/>
          </w:tcPr>
          <w:p w14:paraId="1A87667A" w14:textId="2710B431" w:rsidR="00165B1D" w:rsidRPr="00782354" w:rsidRDefault="00165B1D" w:rsidP="00165B1D">
            <w:pPr>
              <w:jc w:val="center"/>
              <w:rPr>
                <w:rFonts w:ascii="Arial" w:hAnsi="Arial" w:cs="Arial"/>
                <w:sz w:val="24"/>
                <w:szCs w:val="24"/>
              </w:rPr>
            </w:pPr>
            <w:r w:rsidRPr="00782354">
              <w:rPr>
                <w:rFonts w:ascii="Arial" w:hAnsi="Arial" w:cs="Arial"/>
                <w:sz w:val="24"/>
                <w:szCs w:val="24"/>
              </w:rPr>
              <w:t>35</w:t>
            </w:r>
          </w:p>
        </w:tc>
        <w:tc>
          <w:tcPr>
            <w:tcW w:w="4910" w:type="dxa"/>
          </w:tcPr>
          <w:p w14:paraId="70570490" w14:textId="3068BF76" w:rsidR="00165B1D" w:rsidRPr="00782354" w:rsidRDefault="00165B1D" w:rsidP="00165B1D">
            <w:pPr>
              <w:jc w:val="center"/>
              <w:rPr>
                <w:rFonts w:ascii="Arial" w:hAnsi="Arial" w:cs="Arial"/>
                <w:sz w:val="24"/>
                <w:szCs w:val="24"/>
              </w:rPr>
            </w:pPr>
            <w:r w:rsidRPr="00782354">
              <w:rPr>
                <w:rFonts w:ascii="Arial" w:hAnsi="Arial" w:cs="Arial"/>
                <w:color w:val="000000"/>
                <w:sz w:val="24"/>
                <w:szCs w:val="24"/>
              </w:rPr>
              <w:t>7%</w:t>
            </w:r>
          </w:p>
        </w:tc>
      </w:tr>
    </w:tbl>
    <w:p w14:paraId="6ED2CC76" w14:textId="77777777" w:rsidR="000F0DD6" w:rsidRPr="00782354" w:rsidRDefault="000F0DD6" w:rsidP="000F0DD6">
      <w:pPr>
        <w:spacing w:after="0"/>
        <w:rPr>
          <w:rFonts w:ascii="Arial" w:hAnsi="Arial" w:cs="Arial"/>
          <w:sz w:val="24"/>
          <w:szCs w:val="24"/>
          <w:highlight w:val="yellow"/>
        </w:rPr>
      </w:pPr>
    </w:p>
    <w:p w14:paraId="78234D41" w14:textId="77777777" w:rsidR="002A6E61" w:rsidRPr="00782354" w:rsidRDefault="002A6E61" w:rsidP="00CE3850">
      <w:pPr>
        <w:spacing w:after="0"/>
        <w:rPr>
          <w:rFonts w:ascii="Arial" w:hAnsi="Arial" w:cs="Arial"/>
          <w:bCs/>
          <w:sz w:val="24"/>
          <w:szCs w:val="24"/>
        </w:rPr>
      </w:pPr>
    </w:p>
    <w:p w14:paraId="2B94CEC5" w14:textId="57493E8B" w:rsidR="00CE3850" w:rsidRPr="00782354" w:rsidRDefault="00A95923" w:rsidP="00CE3850">
      <w:pPr>
        <w:spacing w:after="0"/>
        <w:rPr>
          <w:rFonts w:ascii="Arial" w:hAnsi="Arial" w:cs="Arial"/>
          <w:bCs/>
          <w:sz w:val="24"/>
          <w:szCs w:val="24"/>
        </w:rPr>
      </w:pPr>
      <w:r>
        <w:rPr>
          <w:rFonts w:ascii="Arial" w:hAnsi="Arial" w:cs="Arial"/>
          <w:bCs/>
          <w:sz w:val="24"/>
          <w:szCs w:val="24"/>
        </w:rPr>
        <w:t>We</w:t>
      </w:r>
      <w:r w:rsidR="00CE3850" w:rsidRPr="00782354">
        <w:rPr>
          <w:rFonts w:ascii="Arial" w:hAnsi="Arial" w:cs="Arial"/>
          <w:bCs/>
          <w:sz w:val="24"/>
          <w:szCs w:val="24"/>
        </w:rPr>
        <w:t xml:space="preserve"> asked respondents to </w:t>
      </w:r>
      <w:r>
        <w:rPr>
          <w:rFonts w:ascii="Arial" w:hAnsi="Arial" w:cs="Arial"/>
          <w:bCs/>
          <w:sz w:val="24"/>
          <w:szCs w:val="24"/>
        </w:rPr>
        <w:t xml:space="preserve">say </w:t>
      </w:r>
      <w:r w:rsidR="00CE3850" w:rsidRPr="00782354">
        <w:rPr>
          <w:rFonts w:ascii="Arial" w:hAnsi="Arial" w:cs="Arial"/>
          <w:bCs/>
          <w:sz w:val="24"/>
          <w:szCs w:val="24"/>
        </w:rPr>
        <w:t>which age range they fit</w:t>
      </w:r>
      <w:r w:rsidR="00DD09A9">
        <w:rPr>
          <w:rFonts w:ascii="Arial" w:hAnsi="Arial" w:cs="Arial"/>
          <w:bCs/>
          <w:sz w:val="24"/>
          <w:szCs w:val="24"/>
        </w:rPr>
        <w:t>ted</w:t>
      </w:r>
      <w:r w:rsidR="00CE3850" w:rsidRPr="00782354">
        <w:rPr>
          <w:rFonts w:ascii="Arial" w:hAnsi="Arial" w:cs="Arial"/>
          <w:bCs/>
          <w:sz w:val="24"/>
          <w:szCs w:val="24"/>
        </w:rPr>
        <w:t xml:space="preserve"> into</w:t>
      </w:r>
      <w:r w:rsidR="00DD09A9">
        <w:rPr>
          <w:rFonts w:ascii="Arial" w:hAnsi="Arial" w:cs="Arial"/>
          <w:bCs/>
          <w:sz w:val="24"/>
          <w:szCs w:val="24"/>
        </w:rPr>
        <w:t xml:space="preserve"> with 36% of those who went on the consultation website replying</w:t>
      </w:r>
      <w:r>
        <w:rPr>
          <w:rFonts w:ascii="Arial" w:hAnsi="Arial" w:cs="Arial"/>
          <w:bCs/>
          <w:sz w:val="24"/>
          <w:szCs w:val="24"/>
        </w:rPr>
        <w:t xml:space="preserve">. </w:t>
      </w:r>
      <w:r w:rsidR="00DD09A9">
        <w:rPr>
          <w:rFonts w:ascii="Arial" w:hAnsi="Arial" w:cs="Arial"/>
          <w:bCs/>
          <w:sz w:val="24"/>
          <w:szCs w:val="24"/>
        </w:rPr>
        <w:t>Based on that data, t</w:t>
      </w:r>
      <w:r w:rsidR="00F13BF6" w:rsidRPr="00782354">
        <w:rPr>
          <w:rFonts w:ascii="Arial" w:hAnsi="Arial" w:cs="Arial"/>
          <w:bCs/>
          <w:sz w:val="24"/>
          <w:szCs w:val="24"/>
        </w:rPr>
        <w:t xml:space="preserve">he age profile of respondents </w:t>
      </w:r>
      <w:r w:rsidR="00160EA9">
        <w:rPr>
          <w:rFonts w:ascii="Arial" w:hAnsi="Arial" w:cs="Arial"/>
          <w:bCs/>
          <w:sz w:val="24"/>
          <w:szCs w:val="24"/>
        </w:rPr>
        <w:t>was found to be</w:t>
      </w:r>
      <w:r w:rsidR="00F13BF6" w:rsidRPr="00782354">
        <w:rPr>
          <w:rFonts w:ascii="Arial" w:hAnsi="Arial" w:cs="Arial"/>
          <w:bCs/>
          <w:sz w:val="24"/>
          <w:szCs w:val="24"/>
        </w:rPr>
        <w:t xml:space="preserve"> closely aligned to the age profile of residents based on census data </w:t>
      </w:r>
      <w:r w:rsidR="00D6769C" w:rsidRPr="00782354">
        <w:rPr>
          <w:rFonts w:ascii="Arial" w:hAnsi="Arial" w:cs="Arial"/>
          <w:bCs/>
          <w:sz w:val="24"/>
          <w:szCs w:val="24"/>
        </w:rPr>
        <w:t>except for</w:t>
      </w:r>
      <w:r w:rsidR="00F13BF6" w:rsidRPr="00782354">
        <w:rPr>
          <w:rFonts w:ascii="Arial" w:hAnsi="Arial" w:cs="Arial"/>
          <w:bCs/>
          <w:sz w:val="24"/>
          <w:szCs w:val="24"/>
        </w:rPr>
        <w:t xml:space="preserve"> the under 15 age group. The match is closer than the previous climate consultation, which was skewed towards the over 55s (see </w:t>
      </w:r>
      <w:proofErr w:type="gramStart"/>
      <w:r w:rsidR="00F13BF6" w:rsidRPr="00782354">
        <w:rPr>
          <w:rFonts w:ascii="Arial" w:hAnsi="Arial" w:cs="Arial"/>
          <w:bCs/>
          <w:sz w:val="24"/>
          <w:szCs w:val="24"/>
        </w:rPr>
        <w:t>Graph )</w:t>
      </w:r>
      <w:proofErr w:type="gramEnd"/>
      <w:r w:rsidR="00F13BF6" w:rsidRPr="00782354">
        <w:rPr>
          <w:rFonts w:ascii="Arial" w:hAnsi="Arial" w:cs="Arial"/>
          <w:bCs/>
          <w:sz w:val="24"/>
          <w:szCs w:val="24"/>
        </w:rPr>
        <w:t>.</w:t>
      </w:r>
      <w:r w:rsidR="00DD09A9">
        <w:rPr>
          <w:rFonts w:ascii="Arial" w:hAnsi="Arial" w:cs="Arial"/>
          <w:bCs/>
          <w:sz w:val="24"/>
          <w:szCs w:val="24"/>
        </w:rPr>
        <w:t xml:space="preserve"> </w:t>
      </w:r>
    </w:p>
    <w:p w14:paraId="07466FBE" w14:textId="77777777" w:rsidR="00D04897" w:rsidRPr="00782354" w:rsidRDefault="00D04897" w:rsidP="00CE3850">
      <w:pPr>
        <w:spacing w:after="0"/>
        <w:rPr>
          <w:rFonts w:ascii="Arial" w:hAnsi="Arial" w:cs="Arial"/>
          <w:bCs/>
          <w:sz w:val="24"/>
          <w:szCs w:val="24"/>
        </w:rPr>
      </w:pPr>
    </w:p>
    <w:p w14:paraId="61C6CED6" w14:textId="408C6483" w:rsidR="000F0DD6" w:rsidRPr="00782354" w:rsidRDefault="00D04897" w:rsidP="00D04897">
      <w:pPr>
        <w:spacing w:after="0"/>
        <w:rPr>
          <w:rFonts w:ascii="Arial" w:hAnsi="Arial" w:cs="Arial"/>
          <w:sz w:val="24"/>
          <w:szCs w:val="24"/>
          <w:highlight w:val="yellow"/>
        </w:rPr>
      </w:pPr>
      <w:r w:rsidRPr="00973881">
        <w:rPr>
          <w:rStyle w:val="Heading3Char"/>
        </w:rPr>
        <w:lastRenderedPageBreak/>
        <w:t xml:space="preserve">Graph </w:t>
      </w:r>
      <w:r w:rsidR="00332F3B">
        <w:rPr>
          <w:rStyle w:val="Heading3Char"/>
        </w:rPr>
        <w:t>7</w:t>
      </w:r>
      <w:r w:rsidR="00973881">
        <w:rPr>
          <w:rStyle w:val="Heading3Char"/>
        </w:rPr>
        <w:t>:</w:t>
      </w:r>
      <w:r w:rsidR="00165B1D" w:rsidRPr="00973881">
        <w:rPr>
          <w:rStyle w:val="Heading3Char"/>
        </w:rPr>
        <w:t xml:space="preserve"> Question 10.3 </w:t>
      </w:r>
      <w:r w:rsidR="00973881">
        <w:rPr>
          <w:rStyle w:val="Heading3Char"/>
        </w:rPr>
        <w:t>“</w:t>
      </w:r>
      <w:r w:rsidR="00F13BF6" w:rsidRPr="00973881">
        <w:rPr>
          <w:rStyle w:val="Heading3Char"/>
        </w:rPr>
        <w:t>Please select your age group</w:t>
      </w:r>
      <w:r w:rsidR="00973881">
        <w:rPr>
          <w:rStyle w:val="Heading3Char"/>
        </w:rPr>
        <w:t>”</w:t>
      </w:r>
      <w:r w:rsidR="00FE60F7" w:rsidRPr="00782354">
        <w:rPr>
          <w:rFonts w:ascii="Arial" w:hAnsi="Arial" w:cs="Arial"/>
          <w:noProof/>
          <w:sz w:val="24"/>
          <w:szCs w:val="24"/>
        </w:rPr>
        <w:drawing>
          <wp:inline distT="0" distB="0" distL="0" distR="0" wp14:anchorId="27505B9C" wp14:editId="53DD7A0E">
            <wp:extent cx="5981700" cy="4128738"/>
            <wp:effectExtent l="0" t="0" r="0" b="5715"/>
            <wp:docPr id="300803254" name="Picture 1" descr="A pie chart showing the ages selected. 7 people selected under 16 years. 65 selected 16 to 24. 41 selected 25 to 34. 57 selected 35 to 44. 58 selected 45 to 54. 103 selected 55 to 64. 133 selected 65 plus. 36 preferred not to 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03254" name="Picture 1" descr="A pie chart showing the ages selected. 7 people selected under 16 years. 65 selected 16 to 24. 41 selected 25 to 34. 57 selected 35 to 44. 58 selected 45 to 54. 103 selected 55 to 64. 133 selected 65 plus. 36 preferred not to say."/>
                    <pic:cNvPicPr/>
                  </pic:nvPicPr>
                  <pic:blipFill>
                    <a:blip r:embed="rId15">
                      <a:extLst>
                        <a:ext uri="{28A0092B-C50C-407E-A947-70E740481C1C}">
                          <a14:useLocalDpi xmlns:a14="http://schemas.microsoft.com/office/drawing/2010/main" val="0"/>
                        </a:ext>
                      </a:extLst>
                    </a:blip>
                    <a:stretch>
                      <a:fillRect/>
                    </a:stretch>
                  </pic:blipFill>
                  <pic:spPr>
                    <a:xfrm>
                      <a:off x="0" y="0"/>
                      <a:ext cx="5984639" cy="4130766"/>
                    </a:xfrm>
                    <a:prstGeom prst="rect">
                      <a:avLst/>
                    </a:prstGeom>
                  </pic:spPr>
                </pic:pic>
              </a:graphicData>
            </a:graphic>
          </wp:inline>
        </w:drawing>
      </w:r>
    </w:p>
    <w:p w14:paraId="24F45FA9" w14:textId="194AEFB1" w:rsidR="00A95923" w:rsidRDefault="00A95923">
      <w:pPr>
        <w:rPr>
          <w:rFonts w:ascii="Arial" w:hAnsi="Arial" w:cs="Arial"/>
          <w:bCs/>
          <w:sz w:val="24"/>
          <w:szCs w:val="24"/>
        </w:rPr>
      </w:pPr>
      <w:r>
        <w:rPr>
          <w:rFonts w:ascii="Arial" w:hAnsi="Arial" w:cs="Arial"/>
          <w:bCs/>
          <w:sz w:val="24"/>
          <w:szCs w:val="24"/>
        </w:rPr>
        <w:br w:type="page"/>
      </w:r>
    </w:p>
    <w:p w14:paraId="4C1203EB" w14:textId="35F01B04" w:rsidR="000F0DD6" w:rsidRPr="00782354" w:rsidRDefault="00D04897" w:rsidP="00973881">
      <w:pPr>
        <w:pStyle w:val="Heading3"/>
      </w:pPr>
      <w:r w:rsidRPr="00782354">
        <w:lastRenderedPageBreak/>
        <w:t xml:space="preserve">Graph </w:t>
      </w:r>
      <w:r w:rsidR="00332F3B">
        <w:t>8</w:t>
      </w:r>
      <w:r w:rsidR="00973881">
        <w:t>:</w:t>
      </w:r>
      <w:r w:rsidRPr="00782354">
        <w:t xml:space="preserve"> The age of consultation respondents compared to census data and previous climate consultation</w:t>
      </w:r>
    </w:p>
    <w:p w14:paraId="4E1ABDA2" w14:textId="4A82EE23" w:rsidR="00D04897" w:rsidRPr="00782354" w:rsidRDefault="00475FD5" w:rsidP="000F0DD6">
      <w:pPr>
        <w:spacing w:after="0"/>
        <w:jc w:val="both"/>
        <w:rPr>
          <w:rFonts w:ascii="Arial" w:hAnsi="Arial" w:cs="Arial"/>
          <w:b/>
          <w:bCs/>
          <w:sz w:val="24"/>
          <w:szCs w:val="24"/>
          <w:highlight w:val="yellow"/>
        </w:rPr>
      </w:pPr>
      <w:r>
        <w:rPr>
          <w:noProof/>
        </w:rPr>
        <w:drawing>
          <wp:inline distT="0" distB="0" distL="0" distR="0" wp14:anchorId="1BF6A2A3" wp14:editId="4750DFB2">
            <wp:extent cx="5526157" cy="3116912"/>
            <wp:effectExtent l="0" t="0" r="17780" b="7620"/>
            <wp:docPr id="648117571" name="Chart 1" descr="This shows a bar chart that shows that the age spread of the people who responded to the 2024 consultation matched the age profile of residents in the district more closely than the previous consultation in 2020.">
              <a:extLst xmlns:a="http://schemas.openxmlformats.org/drawingml/2006/main">
                <a:ext uri="{FF2B5EF4-FFF2-40B4-BE49-F238E27FC236}">
                  <a16:creationId xmlns:a16="http://schemas.microsoft.com/office/drawing/2014/main" id="{F467B1F3-C9CA-07B9-9F77-049D6D52B0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1C81F0" w14:textId="77777777" w:rsidR="00D04897" w:rsidRPr="00782354" w:rsidRDefault="00D04897" w:rsidP="000F0DD6">
      <w:pPr>
        <w:spacing w:after="0"/>
        <w:jc w:val="both"/>
        <w:rPr>
          <w:rFonts w:ascii="Arial" w:hAnsi="Arial" w:cs="Arial"/>
          <w:sz w:val="24"/>
          <w:szCs w:val="24"/>
          <w:highlight w:val="yellow"/>
        </w:rPr>
      </w:pPr>
    </w:p>
    <w:p w14:paraId="1B007FE5" w14:textId="1F4EF942" w:rsidR="00DD09A9" w:rsidRDefault="000F0DD6" w:rsidP="00DD09A9">
      <w:pPr>
        <w:rPr>
          <w:rFonts w:ascii="Arial" w:hAnsi="Arial" w:cs="Arial"/>
          <w:sz w:val="24"/>
          <w:szCs w:val="24"/>
        </w:rPr>
      </w:pPr>
      <w:r w:rsidRPr="00782354">
        <w:rPr>
          <w:rFonts w:ascii="Arial" w:hAnsi="Arial" w:cs="Arial"/>
          <w:sz w:val="24"/>
          <w:szCs w:val="24"/>
        </w:rPr>
        <w:br/>
        <w:t>There were more female respondents (</w:t>
      </w:r>
      <w:r w:rsidR="00FE60F7" w:rsidRPr="00782354">
        <w:rPr>
          <w:rFonts w:ascii="Arial" w:hAnsi="Arial" w:cs="Arial"/>
          <w:b/>
          <w:bCs/>
          <w:sz w:val="24"/>
          <w:szCs w:val="24"/>
        </w:rPr>
        <w:t>56%</w:t>
      </w:r>
      <w:r w:rsidRPr="00782354">
        <w:rPr>
          <w:rFonts w:ascii="Arial" w:hAnsi="Arial" w:cs="Arial"/>
          <w:sz w:val="24"/>
          <w:szCs w:val="24"/>
        </w:rPr>
        <w:t xml:space="preserve"> or </w:t>
      </w:r>
      <w:r w:rsidR="00FE60F7" w:rsidRPr="00782354">
        <w:rPr>
          <w:rFonts w:ascii="Arial" w:hAnsi="Arial" w:cs="Arial"/>
          <w:sz w:val="24"/>
          <w:szCs w:val="24"/>
        </w:rPr>
        <w:t>287</w:t>
      </w:r>
      <w:r w:rsidRPr="00782354">
        <w:rPr>
          <w:rFonts w:ascii="Arial" w:hAnsi="Arial" w:cs="Arial"/>
          <w:sz w:val="24"/>
          <w:szCs w:val="24"/>
        </w:rPr>
        <w:t>) than male (</w:t>
      </w:r>
      <w:r w:rsidR="00FE60F7" w:rsidRPr="00782354">
        <w:rPr>
          <w:rFonts w:ascii="Arial" w:hAnsi="Arial" w:cs="Arial"/>
          <w:b/>
          <w:bCs/>
          <w:sz w:val="24"/>
          <w:szCs w:val="24"/>
        </w:rPr>
        <w:t>35</w:t>
      </w:r>
      <w:r w:rsidRPr="00782354">
        <w:rPr>
          <w:rFonts w:ascii="Arial" w:hAnsi="Arial" w:cs="Arial"/>
          <w:b/>
          <w:sz w:val="24"/>
          <w:szCs w:val="24"/>
        </w:rPr>
        <w:t>%</w:t>
      </w:r>
      <w:r w:rsidRPr="00782354">
        <w:rPr>
          <w:rFonts w:ascii="Arial" w:hAnsi="Arial" w:cs="Arial"/>
          <w:sz w:val="24"/>
          <w:szCs w:val="24"/>
        </w:rPr>
        <w:t xml:space="preserve"> or </w:t>
      </w:r>
      <w:r w:rsidR="00FE60F7" w:rsidRPr="00782354">
        <w:rPr>
          <w:rFonts w:ascii="Arial" w:hAnsi="Arial" w:cs="Arial"/>
          <w:sz w:val="24"/>
          <w:szCs w:val="24"/>
        </w:rPr>
        <w:t>180</w:t>
      </w:r>
      <w:r w:rsidRPr="00782354">
        <w:rPr>
          <w:rFonts w:ascii="Arial" w:hAnsi="Arial" w:cs="Arial"/>
          <w:sz w:val="24"/>
          <w:szCs w:val="24"/>
        </w:rPr>
        <w:t xml:space="preserve">) in this consultation. </w:t>
      </w:r>
      <w:r w:rsidR="00FE60F7" w:rsidRPr="00782354">
        <w:rPr>
          <w:rFonts w:ascii="Arial" w:hAnsi="Arial" w:cs="Arial"/>
          <w:sz w:val="24"/>
          <w:szCs w:val="24"/>
        </w:rPr>
        <w:t xml:space="preserve">29 respondents </w:t>
      </w:r>
      <w:r w:rsidRPr="00782354">
        <w:rPr>
          <w:rFonts w:ascii="Arial" w:hAnsi="Arial" w:cs="Arial"/>
          <w:sz w:val="24"/>
          <w:szCs w:val="24"/>
        </w:rPr>
        <w:t>did not wish to disclose their gender</w:t>
      </w:r>
      <w:r w:rsidR="00FE60F7" w:rsidRPr="00782354">
        <w:rPr>
          <w:rFonts w:ascii="Arial" w:hAnsi="Arial" w:cs="Arial"/>
          <w:sz w:val="24"/>
          <w:szCs w:val="24"/>
        </w:rPr>
        <w:t xml:space="preserve">, 12 selected </w:t>
      </w:r>
      <w:r w:rsidR="004B708F">
        <w:rPr>
          <w:rFonts w:ascii="Arial" w:hAnsi="Arial" w:cs="Arial"/>
          <w:sz w:val="24"/>
          <w:szCs w:val="24"/>
        </w:rPr>
        <w:t>n</w:t>
      </w:r>
      <w:r w:rsidR="002A6E61" w:rsidRPr="00782354">
        <w:rPr>
          <w:rFonts w:ascii="Arial" w:hAnsi="Arial" w:cs="Arial"/>
          <w:sz w:val="24"/>
          <w:szCs w:val="24"/>
        </w:rPr>
        <w:t>on-binary</w:t>
      </w:r>
      <w:r w:rsidR="00FE60F7" w:rsidRPr="00782354">
        <w:rPr>
          <w:rFonts w:ascii="Arial" w:hAnsi="Arial" w:cs="Arial"/>
          <w:sz w:val="24"/>
          <w:szCs w:val="24"/>
        </w:rPr>
        <w:t xml:space="preserve"> and another </w:t>
      </w:r>
      <w:r w:rsidRPr="00782354">
        <w:rPr>
          <w:rFonts w:ascii="Arial" w:hAnsi="Arial" w:cs="Arial"/>
          <w:sz w:val="24"/>
          <w:szCs w:val="24"/>
        </w:rPr>
        <w:t>selected ‘</w:t>
      </w:r>
      <w:r w:rsidR="004B708F">
        <w:rPr>
          <w:rFonts w:ascii="Arial" w:hAnsi="Arial" w:cs="Arial"/>
          <w:sz w:val="24"/>
          <w:szCs w:val="24"/>
        </w:rPr>
        <w:t>O</w:t>
      </w:r>
      <w:r w:rsidRPr="00782354">
        <w:rPr>
          <w:rFonts w:ascii="Arial" w:hAnsi="Arial" w:cs="Arial"/>
          <w:sz w:val="24"/>
          <w:szCs w:val="24"/>
        </w:rPr>
        <w:t>ther’</w:t>
      </w:r>
      <w:r w:rsidR="00FE60F7" w:rsidRPr="00782354">
        <w:rPr>
          <w:rFonts w:ascii="Arial" w:hAnsi="Arial" w:cs="Arial"/>
          <w:sz w:val="24"/>
          <w:szCs w:val="24"/>
        </w:rPr>
        <w:t>.</w:t>
      </w:r>
      <w:r w:rsidR="00C11E0B">
        <w:rPr>
          <w:rFonts w:ascii="Arial" w:hAnsi="Arial" w:cs="Arial"/>
          <w:sz w:val="24"/>
          <w:szCs w:val="24"/>
        </w:rPr>
        <w:t xml:space="preserve"> </w:t>
      </w:r>
      <w:r w:rsidR="00D6769C">
        <w:rPr>
          <w:rFonts w:ascii="Arial" w:hAnsi="Arial" w:cs="Arial"/>
          <w:sz w:val="24"/>
          <w:szCs w:val="24"/>
        </w:rPr>
        <w:t xml:space="preserve">It is worth noting that only 37% of </w:t>
      </w:r>
      <w:r w:rsidR="00DD09A9">
        <w:rPr>
          <w:rFonts w:ascii="Arial" w:hAnsi="Arial" w:cs="Arial"/>
          <w:sz w:val="24"/>
          <w:szCs w:val="24"/>
        </w:rPr>
        <w:t>people going on the website</w:t>
      </w:r>
      <w:r w:rsidR="00D6769C">
        <w:rPr>
          <w:rFonts w:ascii="Arial" w:hAnsi="Arial" w:cs="Arial"/>
          <w:sz w:val="24"/>
          <w:szCs w:val="24"/>
        </w:rPr>
        <w:t xml:space="preserve"> opted to answer this. So, while it is a useful indicator, this information may not be an accurate reflection of the number of survey responses received from different gender groups.</w:t>
      </w:r>
      <w:r w:rsidR="00DD09A9" w:rsidRPr="00DD09A9">
        <w:t xml:space="preserve"> </w:t>
      </w:r>
    </w:p>
    <w:p w14:paraId="34F00BE5" w14:textId="77777777" w:rsidR="00DD09A9" w:rsidRDefault="00F3761F" w:rsidP="00DD09A9">
      <w:pPr>
        <w:rPr>
          <w:rFonts w:ascii="Arial" w:hAnsi="Arial" w:cs="Arial"/>
          <w:color w:val="000000" w:themeColor="text1"/>
          <w:sz w:val="24"/>
          <w:szCs w:val="24"/>
        </w:rPr>
      </w:pPr>
      <w:r>
        <w:rPr>
          <w:rFonts w:ascii="Arial" w:eastAsia="Calibri" w:hAnsi="Arial" w:cs="Arial"/>
          <w:color w:val="000000"/>
          <w:sz w:val="24"/>
          <w:szCs w:val="24"/>
          <w14:ligatures w14:val="standardContextual"/>
        </w:rPr>
        <w:t xml:space="preserve">Eighteen respondents said they were responding on behalf of an organisation (Question 10.2). </w:t>
      </w:r>
      <w:r w:rsidRPr="0086404C">
        <w:rPr>
          <w:rFonts w:ascii="Arial" w:hAnsi="Arial" w:cs="Arial"/>
          <w:sz w:val="24"/>
          <w:szCs w:val="24"/>
        </w:rPr>
        <w:t xml:space="preserve">Question 10.2b </w:t>
      </w:r>
      <w:r>
        <w:rPr>
          <w:rFonts w:ascii="Arial" w:hAnsi="Arial" w:cs="Arial"/>
          <w:sz w:val="24"/>
          <w:szCs w:val="24"/>
        </w:rPr>
        <w:t>asked</w:t>
      </w:r>
      <w:r w:rsidR="00160EA9">
        <w:rPr>
          <w:rFonts w:ascii="Arial" w:hAnsi="Arial" w:cs="Arial"/>
          <w:sz w:val="24"/>
          <w:szCs w:val="24"/>
        </w:rPr>
        <w:t>:</w:t>
      </w:r>
      <w:r>
        <w:rPr>
          <w:rFonts w:ascii="Arial" w:hAnsi="Arial" w:cs="Arial"/>
          <w:sz w:val="24"/>
          <w:szCs w:val="24"/>
        </w:rPr>
        <w:t xml:space="preserve"> </w:t>
      </w:r>
      <w:r w:rsidR="00160EA9">
        <w:rPr>
          <w:rFonts w:ascii="Arial" w:hAnsi="Arial" w:cs="Arial"/>
          <w:sz w:val="24"/>
          <w:szCs w:val="24"/>
        </w:rPr>
        <w:t>“H</w:t>
      </w:r>
      <w:r>
        <w:rPr>
          <w:rFonts w:ascii="Arial" w:hAnsi="Arial" w:cs="Arial"/>
          <w:sz w:val="24"/>
          <w:szCs w:val="24"/>
        </w:rPr>
        <w:t>ow ma</w:t>
      </w:r>
      <w:r w:rsidR="004B708F">
        <w:rPr>
          <w:rFonts w:ascii="Arial" w:hAnsi="Arial" w:cs="Arial"/>
          <w:sz w:val="24"/>
          <w:szCs w:val="24"/>
        </w:rPr>
        <w:t>n</w:t>
      </w:r>
      <w:r>
        <w:rPr>
          <w:rFonts w:ascii="Arial" w:hAnsi="Arial" w:cs="Arial"/>
          <w:sz w:val="24"/>
          <w:szCs w:val="24"/>
        </w:rPr>
        <w:t>y people are you representing?</w:t>
      </w:r>
      <w:r w:rsidR="00160EA9">
        <w:rPr>
          <w:rFonts w:ascii="Arial" w:hAnsi="Arial" w:cs="Arial"/>
          <w:sz w:val="24"/>
          <w:szCs w:val="24"/>
        </w:rPr>
        <w:t>”</w:t>
      </w:r>
      <w:r>
        <w:rPr>
          <w:rFonts w:ascii="Arial" w:hAnsi="Arial" w:cs="Arial"/>
          <w:sz w:val="24"/>
          <w:szCs w:val="24"/>
        </w:rPr>
        <w:t xml:space="preserve"> Two said the question was not applicable with other answers ranging from 2-300. In total, 444 people were represented</w:t>
      </w:r>
      <w:r w:rsidR="004B708F">
        <w:rPr>
          <w:rFonts w:ascii="Arial" w:hAnsi="Arial" w:cs="Arial"/>
          <w:sz w:val="24"/>
          <w:szCs w:val="24"/>
        </w:rPr>
        <w:t xml:space="preserve"> across all organisations that responded</w:t>
      </w:r>
      <w:r>
        <w:rPr>
          <w:rFonts w:ascii="Arial" w:hAnsi="Arial" w:cs="Arial"/>
          <w:sz w:val="24"/>
          <w:szCs w:val="24"/>
        </w:rPr>
        <w:t>.</w:t>
      </w:r>
      <w:r w:rsidR="00EA208B">
        <w:rPr>
          <w:rFonts w:ascii="Arial" w:hAnsi="Arial" w:cs="Arial"/>
          <w:sz w:val="24"/>
          <w:szCs w:val="24"/>
        </w:rPr>
        <w:t xml:space="preserve"> </w:t>
      </w:r>
      <w:r w:rsidR="006A38E4">
        <w:rPr>
          <w:rFonts w:ascii="Arial" w:hAnsi="Arial" w:cs="Arial"/>
          <w:color w:val="000000" w:themeColor="text1"/>
          <w:sz w:val="24"/>
          <w:szCs w:val="24"/>
        </w:rPr>
        <w:t>I</w:t>
      </w:r>
      <w:r w:rsidR="006A38E4" w:rsidRPr="00F93D8B">
        <w:rPr>
          <w:rFonts w:ascii="Arial" w:hAnsi="Arial" w:cs="Arial"/>
          <w:color w:val="000000" w:themeColor="text1"/>
          <w:sz w:val="24"/>
          <w:szCs w:val="24"/>
        </w:rPr>
        <w:t>n the previous consultation</w:t>
      </w:r>
      <w:r w:rsidR="006A38E4">
        <w:rPr>
          <w:rFonts w:ascii="Arial" w:hAnsi="Arial" w:cs="Arial"/>
          <w:color w:val="000000" w:themeColor="text1"/>
          <w:sz w:val="24"/>
          <w:szCs w:val="24"/>
        </w:rPr>
        <w:t xml:space="preserve">, 18 </w:t>
      </w:r>
      <w:r w:rsidR="006A38E4" w:rsidRPr="00F93D8B">
        <w:rPr>
          <w:rFonts w:ascii="Arial" w:hAnsi="Arial" w:cs="Arial"/>
          <w:color w:val="000000" w:themeColor="text1"/>
          <w:sz w:val="24"/>
          <w:szCs w:val="24"/>
        </w:rPr>
        <w:t xml:space="preserve">organisations </w:t>
      </w:r>
      <w:r w:rsidR="006A38E4">
        <w:rPr>
          <w:rFonts w:ascii="Arial" w:hAnsi="Arial" w:cs="Arial"/>
          <w:color w:val="000000" w:themeColor="text1"/>
          <w:sz w:val="24"/>
          <w:szCs w:val="24"/>
        </w:rPr>
        <w:t xml:space="preserve">responded </w:t>
      </w:r>
      <w:r w:rsidR="006A38E4" w:rsidRPr="00F93D8B">
        <w:rPr>
          <w:rFonts w:ascii="Arial" w:hAnsi="Arial" w:cs="Arial"/>
          <w:color w:val="000000" w:themeColor="text1"/>
          <w:sz w:val="24"/>
          <w:szCs w:val="24"/>
        </w:rPr>
        <w:t>represent</w:t>
      </w:r>
      <w:r w:rsidR="006A38E4">
        <w:rPr>
          <w:rFonts w:ascii="Arial" w:hAnsi="Arial" w:cs="Arial"/>
          <w:color w:val="000000" w:themeColor="text1"/>
          <w:sz w:val="24"/>
          <w:szCs w:val="24"/>
        </w:rPr>
        <w:t>ing</w:t>
      </w:r>
      <w:r w:rsidR="006A38E4" w:rsidRPr="00F93D8B">
        <w:rPr>
          <w:rFonts w:ascii="Arial" w:hAnsi="Arial" w:cs="Arial"/>
          <w:color w:val="000000" w:themeColor="text1"/>
          <w:sz w:val="24"/>
          <w:szCs w:val="24"/>
        </w:rPr>
        <w:t xml:space="preserve"> more than 9,000 individuals.</w:t>
      </w:r>
      <w:r w:rsidR="006A38E4">
        <w:rPr>
          <w:rFonts w:ascii="Arial" w:hAnsi="Arial" w:cs="Arial"/>
          <w:color w:val="000000" w:themeColor="text1"/>
          <w:sz w:val="24"/>
          <w:szCs w:val="24"/>
        </w:rPr>
        <w:t xml:space="preserve"> </w:t>
      </w:r>
    </w:p>
    <w:p w14:paraId="445A0C96" w14:textId="034CD0B9" w:rsidR="00F3761F" w:rsidRDefault="00EA208B" w:rsidP="00DD09A9">
      <w:pPr>
        <w:rPr>
          <w:rFonts w:ascii="Arial" w:hAnsi="Arial" w:cs="Arial"/>
          <w:sz w:val="24"/>
          <w:szCs w:val="24"/>
        </w:rPr>
      </w:pPr>
      <w:r>
        <w:rPr>
          <w:rFonts w:ascii="Arial" w:hAnsi="Arial" w:cs="Arial"/>
          <w:sz w:val="24"/>
          <w:szCs w:val="24"/>
        </w:rPr>
        <w:t xml:space="preserve">Question 10.1b asked respondents to select where their business or organisation was based. The following locations were selected once: Boxgrove, Bury, Chichester City, </w:t>
      </w:r>
      <w:proofErr w:type="spellStart"/>
      <w:r>
        <w:rPr>
          <w:rFonts w:ascii="Arial" w:hAnsi="Arial" w:cs="Arial"/>
          <w:sz w:val="24"/>
          <w:szCs w:val="24"/>
        </w:rPr>
        <w:t>Funtington</w:t>
      </w:r>
      <w:proofErr w:type="spellEnd"/>
      <w:r>
        <w:rPr>
          <w:rFonts w:ascii="Arial" w:hAnsi="Arial" w:cs="Arial"/>
          <w:sz w:val="24"/>
          <w:szCs w:val="24"/>
        </w:rPr>
        <w:t xml:space="preserve">, </w:t>
      </w:r>
      <w:proofErr w:type="spellStart"/>
      <w:r>
        <w:rPr>
          <w:rFonts w:ascii="Arial" w:hAnsi="Arial" w:cs="Arial"/>
          <w:sz w:val="24"/>
          <w:szCs w:val="24"/>
        </w:rPr>
        <w:t>Sidlesham</w:t>
      </w:r>
      <w:proofErr w:type="spellEnd"/>
      <w:r>
        <w:rPr>
          <w:rFonts w:ascii="Arial" w:hAnsi="Arial" w:cs="Arial"/>
          <w:sz w:val="24"/>
          <w:szCs w:val="24"/>
        </w:rPr>
        <w:t xml:space="preserve"> and Other. Bosham was selected twice.</w:t>
      </w:r>
    </w:p>
    <w:p w14:paraId="02BD5009" w14:textId="77777777" w:rsidR="00F3761F" w:rsidRPr="00782354" w:rsidRDefault="00F3761F" w:rsidP="000F0DD6">
      <w:pPr>
        <w:spacing w:after="0"/>
        <w:jc w:val="both"/>
        <w:rPr>
          <w:rFonts w:ascii="Arial" w:hAnsi="Arial" w:cs="Arial"/>
          <w:sz w:val="24"/>
          <w:szCs w:val="24"/>
        </w:rPr>
      </w:pPr>
    </w:p>
    <w:p w14:paraId="5532CB99" w14:textId="0D143BEF" w:rsidR="00F13BF6" w:rsidRPr="00782354" w:rsidRDefault="00F23D63" w:rsidP="00F23D63">
      <w:pPr>
        <w:pStyle w:val="Heading2"/>
      </w:pPr>
      <w:r>
        <w:t xml:space="preserve">Section 11: </w:t>
      </w:r>
      <w:r w:rsidR="00F13BF6" w:rsidRPr="00782354">
        <w:t xml:space="preserve">How did you find out about the consultation? </w:t>
      </w:r>
    </w:p>
    <w:p w14:paraId="5F2D8B27" w14:textId="77777777" w:rsidR="000F0DD6" w:rsidRPr="00782354" w:rsidRDefault="000F0DD6" w:rsidP="000F0DD6">
      <w:pPr>
        <w:spacing w:after="0"/>
        <w:rPr>
          <w:rFonts w:ascii="Arial" w:hAnsi="Arial" w:cs="Arial"/>
          <w:sz w:val="24"/>
          <w:szCs w:val="24"/>
          <w:highlight w:val="yellow"/>
        </w:rPr>
      </w:pPr>
    </w:p>
    <w:p w14:paraId="2CF2F6A7" w14:textId="77777777" w:rsidR="002A6E61" w:rsidRPr="00782354" w:rsidRDefault="00FE60F7" w:rsidP="000F0DD6">
      <w:pPr>
        <w:spacing w:after="0"/>
        <w:rPr>
          <w:rFonts w:ascii="Arial" w:hAnsi="Arial" w:cs="Arial"/>
          <w:sz w:val="24"/>
          <w:szCs w:val="24"/>
        </w:rPr>
      </w:pPr>
      <w:r w:rsidRPr="00782354">
        <w:rPr>
          <w:rFonts w:ascii="Arial" w:hAnsi="Arial" w:cs="Arial"/>
          <w:sz w:val="24"/>
          <w:szCs w:val="24"/>
        </w:rPr>
        <w:t xml:space="preserve">At the end of the consultation, we asked respondents how they heard about the consultation. The most popular channel by far was the council’s resident magazine, </w:t>
      </w:r>
      <w:r w:rsidRPr="00782354">
        <w:rPr>
          <w:rFonts w:ascii="Arial" w:hAnsi="Arial" w:cs="Arial"/>
          <w:b/>
          <w:bCs/>
          <w:sz w:val="24"/>
          <w:szCs w:val="24"/>
        </w:rPr>
        <w:lastRenderedPageBreak/>
        <w:t>initiatives (174 respondents)</w:t>
      </w:r>
      <w:r w:rsidRPr="00782354">
        <w:rPr>
          <w:rFonts w:ascii="Arial" w:hAnsi="Arial" w:cs="Arial"/>
          <w:sz w:val="24"/>
          <w:szCs w:val="24"/>
        </w:rPr>
        <w:t>. In the summer edition, we included a five-page article with a copy of the survey for people to fill in and return to us.</w:t>
      </w:r>
      <w:r w:rsidR="00883A9E" w:rsidRPr="00782354">
        <w:rPr>
          <w:rFonts w:ascii="Arial" w:hAnsi="Arial" w:cs="Arial"/>
          <w:sz w:val="24"/>
          <w:szCs w:val="24"/>
        </w:rPr>
        <w:t xml:space="preserve"> </w:t>
      </w:r>
    </w:p>
    <w:p w14:paraId="47A41F84" w14:textId="77777777" w:rsidR="002A6E61" w:rsidRPr="00782354" w:rsidRDefault="002A6E61" w:rsidP="000F0DD6">
      <w:pPr>
        <w:spacing w:after="0"/>
        <w:rPr>
          <w:rFonts w:ascii="Arial" w:hAnsi="Arial" w:cs="Arial"/>
          <w:sz w:val="24"/>
          <w:szCs w:val="24"/>
        </w:rPr>
      </w:pPr>
    </w:p>
    <w:p w14:paraId="59F5CE0E" w14:textId="77777777" w:rsidR="002A6E61" w:rsidRPr="00782354" w:rsidRDefault="00883A9E" w:rsidP="000F0DD6">
      <w:pPr>
        <w:spacing w:after="0"/>
        <w:rPr>
          <w:rFonts w:ascii="Arial" w:hAnsi="Arial" w:cs="Arial"/>
          <w:sz w:val="24"/>
          <w:szCs w:val="24"/>
        </w:rPr>
      </w:pPr>
      <w:r w:rsidRPr="00782354">
        <w:rPr>
          <w:rFonts w:ascii="Arial" w:hAnsi="Arial" w:cs="Arial"/>
          <w:sz w:val="24"/>
          <w:szCs w:val="24"/>
        </w:rPr>
        <w:t>The second biggest referrer was social media with 102 respondents selecting this option, followed by the council’s initiatives+ email newsletter (58).</w:t>
      </w:r>
      <w:r w:rsidR="00AD4CDF" w:rsidRPr="00782354">
        <w:rPr>
          <w:rFonts w:ascii="Arial" w:hAnsi="Arial" w:cs="Arial"/>
          <w:sz w:val="24"/>
          <w:szCs w:val="24"/>
        </w:rPr>
        <w:t xml:space="preserve"> </w:t>
      </w:r>
    </w:p>
    <w:p w14:paraId="75BE70D5" w14:textId="77777777" w:rsidR="002A6E61" w:rsidRPr="00782354" w:rsidRDefault="002A6E61" w:rsidP="000F0DD6">
      <w:pPr>
        <w:spacing w:after="0"/>
        <w:rPr>
          <w:rFonts w:ascii="Arial" w:hAnsi="Arial" w:cs="Arial"/>
          <w:sz w:val="24"/>
          <w:szCs w:val="24"/>
        </w:rPr>
      </w:pPr>
    </w:p>
    <w:p w14:paraId="06803D21" w14:textId="38246571" w:rsidR="00FE60F7" w:rsidRPr="00782354" w:rsidRDefault="00AD4CDF" w:rsidP="000F0DD6">
      <w:pPr>
        <w:spacing w:after="0"/>
        <w:rPr>
          <w:rFonts w:ascii="Arial" w:hAnsi="Arial" w:cs="Arial"/>
          <w:sz w:val="24"/>
          <w:szCs w:val="24"/>
        </w:rPr>
      </w:pPr>
      <w:r w:rsidRPr="00782354">
        <w:rPr>
          <w:rFonts w:ascii="Arial" w:hAnsi="Arial" w:cs="Arial"/>
          <w:sz w:val="24"/>
          <w:szCs w:val="24"/>
        </w:rPr>
        <w:t xml:space="preserve">The </w:t>
      </w:r>
      <w:r w:rsidR="00F3761F">
        <w:rPr>
          <w:rFonts w:ascii="Arial" w:hAnsi="Arial" w:cs="Arial"/>
          <w:sz w:val="24"/>
          <w:szCs w:val="24"/>
        </w:rPr>
        <w:t xml:space="preserve">table </w:t>
      </w:r>
      <w:r w:rsidRPr="00782354">
        <w:rPr>
          <w:rFonts w:ascii="Arial" w:hAnsi="Arial" w:cs="Arial"/>
          <w:sz w:val="24"/>
          <w:szCs w:val="24"/>
        </w:rPr>
        <w:t>below breaks down the full results — as respondents could select more than one choice, percentages have not been included — and more details of all</w:t>
      </w:r>
      <w:r w:rsidR="00EA6B1D" w:rsidRPr="00782354">
        <w:rPr>
          <w:rFonts w:ascii="Arial" w:hAnsi="Arial" w:cs="Arial"/>
          <w:sz w:val="24"/>
          <w:szCs w:val="24"/>
        </w:rPr>
        <w:t xml:space="preserve"> </w:t>
      </w:r>
      <w:r w:rsidRPr="00782354">
        <w:rPr>
          <w:rFonts w:ascii="Arial" w:hAnsi="Arial" w:cs="Arial"/>
          <w:sz w:val="24"/>
          <w:szCs w:val="24"/>
        </w:rPr>
        <w:t xml:space="preserve">the marketing activity undertaken as part of the consultation can be found in </w:t>
      </w:r>
      <w:r w:rsidR="007D3808">
        <w:rPr>
          <w:rFonts w:ascii="Arial" w:hAnsi="Arial" w:cs="Arial"/>
          <w:sz w:val="24"/>
          <w:szCs w:val="24"/>
        </w:rPr>
        <w:t>Section 12</w:t>
      </w:r>
      <w:r w:rsidRPr="00782354">
        <w:rPr>
          <w:rFonts w:ascii="Arial" w:hAnsi="Arial" w:cs="Arial"/>
          <w:sz w:val="24"/>
          <w:szCs w:val="24"/>
        </w:rPr>
        <w:t>.</w:t>
      </w:r>
    </w:p>
    <w:p w14:paraId="236BE0F2" w14:textId="77777777" w:rsidR="00F13BF6" w:rsidRPr="00782354" w:rsidRDefault="00F13BF6" w:rsidP="000F0DD6">
      <w:pPr>
        <w:spacing w:after="0"/>
        <w:rPr>
          <w:rFonts w:ascii="Arial" w:hAnsi="Arial" w:cs="Arial"/>
          <w:sz w:val="24"/>
          <w:szCs w:val="24"/>
        </w:rPr>
      </w:pPr>
    </w:p>
    <w:p w14:paraId="78761FC3" w14:textId="47CEC1E5" w:rsidR="00883A9E" w:rsidRDefault="00DC2F48" w:rsidP="002405A3">
      <w:pPr>
        <w:pStyle w:val="Heading3"/>
      </w:pPr>
      <w:r>
        <w:t>Table 31</w:t>
      </w:r>
      <w:r w:rsidR="00F13BF6" w:rsidRPr="00782354">
        <w:t>: Question</w:t>
      </w:r>
      <w:r w:rsidR="00F23D63">
        <w:t xml:space="preserve"> 10.5</w:t>
      </w:r>
      <w:r w:rsidR="00F13BF6" w:rsidRPr="00782354">
        <w:t xml:space="preserve">: </w:t>
      </w:r>
      <w:r w:rsidR="00F23D63">
        <w:t>“</w:t>
      </w:r>
      <w:r w:rsidR="00F13BF6" w:rsidRPr="00782354">
        <w:t>How did you hear about this consultation? You can choose as many answers as are appropriate.</w:t>
      </w:r>
      <w:r w:rsidR="00F23D6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4"/>
        <w:gridCol w:w="1082"/>
      </w:tblGrid>
      <w:tr w:rsidR="00F3761F" w:rsidRPr="00E2089D" w14:paraId="7CDF51E3" w14:textId="77777777" w:rsidTr="000744FE">
        <w:trPr>
          <w:trHeight w:val="300"/>
        </w:trPr>
        <w:tc>
          <w:tcPr>
            <w:tcW w:w="4400" w:type="pct"/>
            <w:shd w:val="clear" w:color="auto" w:fill="auto"/>
            <w:noWrap/>
            <w:vAlign w:val="bottom"/>
            <w:hideMark/>
          </w:tcPr>
          <w:p w14:paraId="7BFBDE06" w14:textId="77777777" w:rsidR="00F3761F" w:rsidRPr="00E2089D" w:rsidRDefault="00F3761F" w:rsidP="00E2089D">
            <w:pPr>
              <w:spacing w:after="0" w:line="240" w:lineRule="auto"/>
              <w:rPr>
                <w:rFonts w:ascii="Arial" w:eastAsia="Times New Roman" w:hAnsi="Arial" w:cs="Arial"/>
                <w:b/>
                <w:bCs/>
                <w:color w:val="000000"/>
                <w:sz w:val="24"/>
                <w:szCs w:val="24"/>
                <w:lang w:eastAsia="en-GB"/>
              </w:rPr>
            </w:pPr>
            <w:r w:rsidRPr="00E2089D">
              <w:rPr>
                <w:rFonts w:ascii="Arial" w:eastAsia="Times New Roman" w:hAnsi="Arial" w:cs="Arial"/>
                <w:b/>
                <w:bCs/>
                <w:color w:val="000000"/>
                <w:sz w:val="24"/>
                <w:szCs w:val="24"/>
                <w:lang w:eastAsia="en-GB"/>
              </w:rPr>
              <w:t>Response</w:t>
            </w:r>
          </w:p>
        </w:tc>
        <w:tc>
          <w:tcPr>
            <w:tcW w:w="600" w:type="pct"/>
            <w:shd w:val="clear" w:color="auto" w:fill="auto"/>
            <w:noWrap/>
            <w:vAlign w:val="bottom"/>
            <w:hideMark/>
          </w:tcPr>
          <w:p w14:paraId="0881815F" w14:textId="468DE58A" w:rsidR="00F3761F" w:rsidRPr="00E2089D" w:rsidRDefault="00F3761F" w:rsidP="00E2089D">
            <w:pPr>
              <w:spacing w:after="0" w:line="240" w:lineRule="auto"/>
              <w:rPr>
                <w:rFonts w:ascii="Arial" w:eastAsia="Times New Roman" w:hAnsi="Arial" w:cs="Arial"/>
                <w:b/>
                <w:bCs/>
                <w:color w:val="000000"/>
                <w:sz w:val="24"/>
                <w:szCs w:val="24"/>
                <w:lang w:eastAsia="en-GB"/>
              </w:rPr>
            </w:pPr>
            <w:r w:rsidRPr="00E2089D">
              <w:rPr>
                <w:rFonts w:ascii="Arial" w:eastAsia="Times New Roman" w:hAnsi="Arial" w:cs="Arial"/>
                <w:b/>
                <w:bCs/>
                <w:color w:val="000000"/>
                <w:sz w:val="24"/>
                <w:szCs w:val="24"/>
                <w:lang w:eastAsia="en-GB"/>
              </w:rPr>
              <w:t>Count</w:t>
            </w:r>
          </w:p>
        </w:tc>
      </w:tr>
      <w:tr w:rsidR="00F3761F" w:rsidRPr="00E2089D" w14:paraId="11681169" w14:textId="77777777" w:rsidTr="000744FE">
        <w:trPr>
          <w:trHeight w:val="300"/>
        </w:trPr>
        <w:tc>
          <w:tcPr>
            <w:tcW w:w="4400" w:type="pct"/>
            <w:shd w:val="clear" w:color="auto" w:fill="auto"/>
            <w:noWrap/>
            <w:vAlign w:val="bottom"/>
            <w:hideMark/>
          </w:tcPr>
          <w:p w14:paraId="1E557BDC"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Initiatives (council magazine)</w:t>
            </w:r>
          </w:p>
        </w:tc>
        <w:tc>
          <w:tcPr>
            <w:tcW w:w="600" w:type="pct"/>
            <w:shd w:val="clear" w:color="auto" w:fill="auto"/>
            <w:noWrap/>
            <w:vAlign w:val="bottom"/>
            <w:hideMark/>
          </w:tcPr>
          <w:p w14:paraId="507D6D47"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174</w:t>
            </w:r>
          </w:p>
        </w:tc>
      </w:tr>
      <w:tr w:rsidR="00F3761F" w:rsidRPr="00E2089D" w14:paraId="4C3B3355" w14:textId="77777777" w:rsidTr="000744FE">
        <w:trPr>
          <w:trHeight w:val="300"/>
        </w:trPr>
        <w:tc>
          <w:tcPr>
            <w:tcW w:w="4400" w:type="pct"/>
            <w:shd w:val="clear" w:color="auto" w:fill="auto"/>
            <w:noWrap/>
            <w:vAlign w:val="bottom"/>
            <w:hideMark/>
          </w:tcPr>
          <w:p w14:paraId="6070A2C3"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Social media</w:t>
            </w:r>
          </w:p>
        </w:tc>
        <w:tc>
          <w:tcPr>
            <w:tcW w:w="600" w:type="pct"/>
            <w:shd w:val="clear" w:color="auto" w:fill="auto"/>
            <w:noWrap/>
            <w:vAlign w:val="bottom"/>
            <w:hideMark/>
          </w:tcPr>
          <w:p w14:paraId="5C2106D4"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102</w:t>
            </w:r>
          </w:p>
        </w:tc>
      </w:tr>
      <w:tr w:rsidR="00F3761F" w:rsidRPr="00E2089D" w14:paraId="5BA01B8C" w14:textId="77777777" w:rsidTr="000744FE">
        <w:trPr>
          <w:trHeight w:val="300"/>
        </w:trPr>
        <w:tc>
          <w:tcPr>
            <w:tcW w:w="4400" w:type="pct"/>
            <w:shd w:val="clear" w:color="auto" w:fill="auto"/>
            <w:noWrap/>
            <w:vAlign w:val="bottom"/>
            <w:hideMark/>
          </w:tcPr>
          <w:p w14:paraId="162D21EB"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Other</w:t>
            </w:r>
          </w:p>
        </w:tc>
        <w:tc>
          <w:tcPr>
            <w:tcW w:w="600" w:type="pct"/>
            <w:shd w:val="clear" w:color="auto" w:fill="auto"/>
            <w:noWrap/>
            <w:vAlign w:val="bottom"/>
            <w:hideMark/>
          </w:tcPr>
          <w:p w14:paraId="5C7AE646"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66</w:t>
            </w:r>
          </w:p>
        </w:tc>
      </w:tr>
      <w:tr w:rsidR="00F3761F" w:rsidRPr="00E2089D" w14:paraId="573D3931" w14:textId="77777777" w:rsidTr="000744FE">
        <w:trPr>
          <w:trHeight w:val="300"/>
        </w:trPr>
        <w:tc>
          <w:tcPr>
            <w:tcW w:w="4400" w:type="pct"/>
            <w:shd w:val="clear" w:color="auto" w:fill="auto"/>
            <w:noWrap/>
            <w:vAlign w:val="bottom"/>
            <w:hideMark/>
          </w:tcPr>
          <w:p w14:paraId="284DB695"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Initiatives+ email newsletter</w:t>
            </w:r>
          </w:p>
        </w:tc>
        <w:tc>
          <w:tcPr>
            <w:tcW w:w="600" w:type="pct"/>
            <w:shd w:val="clear" w:color="auto" w:fill="auto"/>
            <w:noWrap/>
            <w:vAlign w:val="bottom"/>
            <w:hideMark/>
          </w:tcPr>
          <w:p w14:paraId="48623B1C"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58</w:t>
            </w:r>
          </w:p>
        </w:tc>
      </w:tr>
      <w:tr w:rsidR="00F3761F" w:rsidRPr="00E2089D" w14:paraId="05C110B7" w14:textId="77777777" w:rsidTr="000744FE">
        <w:trPr>
          <w:trHeight w:val="300"/>
        </w:trPr>
        <w:tc>
          <w:tcPr>
            <w:tcW w:w="4400" w:type="pct"/>
            <w:shd w:val="clear" w:color="auto" w:fill="auto"/>
            <w:noWrap/>
            <w:vAlign w:val="bottom"/>
            <w:hideMark/>
          </w:tcPr>
          <w:p w14:paraId="62C7F9D2"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Council website</w:t>
            </w:r>
          </w:p>
        </w:tc>
        <w:tc>
          <w:tcPr>
            <w:tcW w:w="600" w:type="pct"/>
            <w:shd w:val="clear" w:color="auto" w:fill="auto"/>
            <w:noWrap/>
            <w:vAlign w:val="bottom"/>
            <w:hideMark/>
          </w:tcPr>
          <w:p w14:paraId="2CC7D225"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49</w:t>
            </w:r>
          </w:p>
        </w:tc>
      </w:tr>
      <w:tr w:rsidR="00F3761F" w:rsidRPr="00E2089D" w14:paraId="4A2FA13F" w14:textId="77777777" w:rsidTr="000744FE">
        <w:trPr>
          <w:trHeight w:val="300"/>
        </w:trPr>
        <w:tc>
          <w:tcPr>
            <w:tcW w:w="4400" w:type="pct"/>
            <w:shd w:val="clear" w:color="auto" w:fill="auto"/>
            <w:noWrap/>
            <w:vAlign w:val="bottom"/>
            <w:hideMark/>
          </w:tcPr>
          <w:p w14:paraId="5AAAF50D"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At an event</w:t>
            </w:r>
          </w:p>
        </w:tc>
        <w:tc>
          <w:tcPr>
            <w:tcW w:w="600" w:type="pct"/>
            <w:shd w:val="clear" w:color="auto" w:fill="auto"/>
            <w:noWrap/>
            <w:vAlign w:val="bottom"/>
            <w:hideMark/>
          </w:tcPr>
          <w:p w14:paraId="6B87D2E1"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49</w:t>
            </w:r>
          </w:p>
        </w:tc>
      </w:tr>
      <w:tr w:rsidR="00F3761F" w:rsidRPr="00E2089D" w14:paraId="384D3DA5" w14:textId="77777777" w:rsidTr="000744FE">
        <w:trPr>
          <w:trHeight w:val="300"/>
        </w:trPr>
        <w:tc>
          <w:tcPr>
            <w:tcW w:w="4400" w:type="pct"/>
            <w:shd w:val="clear" w:color="auto" w:fill="auto"/>
            <w:noWrap/>
            <w:vAlign w:val="bottom"/>
            <w:hideMark/>
          </w:tcPr>
          <w:p w14:paraId="2049DDAF"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Word of mouth</w:t>
            </w:r>
          </w:p>
        </w:tc>
        <w:tc>
          <w:tcPr>
            <w:tcW w:w="600" w:type="pct"/>
            <w:shd w:val="clear" w:color="auto" w:fill="auto"/>
            <w:noWrap/>
            <w:vAlign w:val="bottom"/>
            <w:hideMark/>
          </w:tcPr>
          <w:p w14:paraId="4CCA3659"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44</w:t>
            </w:r>
          </w:p>
        </w:tc>
      </w:tr>
      <w:tr w:rsidR="00F3761F" w:rsidRPr="00E2089D" w14:paraId="5490E022" w14:textId="77777777" w:rsidTr="000744FE">
        <w:trPr>
          <w:trHeight w:val="300"/>
        </w:trPr>
        <w:tc>
          <w:tcPr>
            <w:tcW w:w="4400" w:type="pct"/>
            <w:shd w:val="clear" w:color="auto" w:fill="auto"/>
            <w:noWrap/>
            <w:vAlign w:val="bottom"/>
            <w:hideMark/>
          </w:tcPr>
          <w:p w14:paraId="0642B2AB"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Local media article</w:t>
            </w:r>
          </w:p>
        </w:tc>
        <w:tc>
          <w:tcPr>
            <w:tcW w:w="600" w:type="pct"/>
            <w:shd w:val="clear" w:color="auto" w:fill="auto"/>
            <w:noWrap/>
            <w:vAlign w:val="bottom"/>
            <w:hideMark/>
          </w:tcPr>
          <w:p w14:paraId="47CD07C9"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13</w:t>
            </w:r>
          </w:p>
        </w:tc>
      </w:tr>
      <w:tr w:rsidR="00F3761F" w:rsidRPr="00E2089D" w14:paraId="4C673131" w14:textId="77777777" w:rsidTr="000744FE">
        <w:trPr>
          <w:trHeight w:val="300"/>
        </w:trPr>
        <w:tc>
          <w:tcPr>
            <w:tcW w:w="4400" w:type="pct"/>
            <w:shd w:val="clear" w:color="auto" w:fill="auto"/>
            <w:noWrap/>
            <w:vAlign w:val="bottom"/>
            <w:hideMark/>
          </w:tcPr>
          <w:p w14:paraId="54F3532A"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Drawing competition</w:t>
            </w:r>
          </w:p>
        </w:tc>
        <w:tc>
          <w:tcPr>
            <w:tcW w:w="600" w:type="pct"/>
            <w:shd w:val="clear" w:color="auto" w:fill="auto"/>
            <w:noWrap/>
            <w:vAlign w:val="bottom"/>
            <w:hideMark/>
          </w:tcPr>
          <w:p w14:paraId="15CA51CB"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11</w:t>
            </w:r>
          </w:p>
        </w:tc>
      </w:tr>
      <w:tr w:rsidR="00F3761F" w:rsidRPr="00E2089D" w14:paraId="298ED26D" w14:textId="77777777" w:rsidTr="000744FE">
        <w:trPr>
          <w:trHeight w:val="300"/>
        </w:trPr>
        <w:tc>
          <w:tcPr>
            <w:tcW w:w="4400" w:type="pct"/>
            <w:shd w:val="clear" w:color="auto" w:fill="auto"/>
            <w:noWrap/>
            <w:vAlign w:val="bottom"/>
            <w:hideMark/>
          </w:tcPr>
          <w:p w14:paraId="2DD70F80"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Greatest Hits Radio advert</w:t>
            </w:r>
          </w:p>
        </w:tc>
        <w:tc>
          <w:tcPr>
            <w:tcW w:w="600" w:type="pct"/>
            <w:shd w:val="clear" w:color="auto" w:fill="auto"/>
            <w:noWrap/>
            <w:vAlign w:val="bottom"/>
            <w:hideMark/>
          </w:tcPr>
          <w:p w14:paraId="2E7A6E27"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10</w:t>
            </w:r>
          </w:p>
        </w:tc>
      </w:tr>
      <w:tr w:rsidR="00F3761F" w:rsidRPr="00E2089D" w14:paraId="03EEA890" w14:textId="77777777" w:rsidTr="000744FE">
        <w:trPr>
          <w:trHeight w:val="300"/>
        </w:trPr>
        <w:tc>
          <w:tcPr>
            <w:tcW w:w="4400" w:type="pct"/>
            <w:shd w:val="clear" w:color="auto" w:fill="auto"/>
            <w:noWrap/>
            <w:vAlign w:val="bottom"/>
            <w:hideMark/>
          </w:tcPr>
          <w:p w14:paraId="672B789C"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Poster</w:t>
            </w:r>
          </w:p>
        </w:tc>
        <w:tc>
          <w:tcPr>
            <w:tcW w:w="600" w:type="pct"/>
            <w:shd w:val="clear" w:color="auto" w:fill="auto"/>
            <w:noWrap/>
            <w:vAlign w:val="bottom"/>
            <w:hideMark/>
          </w:tcPr>
          <w:p w14:paraId="09BEF0C9"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8</w:t>
            </w:r>
          </w:p>
        </w:tc>
      </w:tr>
      <w:tr w:rsidR="00F3761F" w:rsidRPr="00E2089D" w14:paraId="2C9A95A5" w14:textId="77777777" w:rsidTr="000744FE">
        <w:trPr>
          <w:trHeight w:val="300"/>
        </w:trPr>
        <w:tc>
          <w:tcPr>
            <w:tcW w:w="4400" w:type="pct"/>
            <w:shd w:val="clear" w:color="auto" w:fill="auto"/>
            <w:noWrap/>
            <w:vAlign w:val="bottom"/>
            <w:hideMark/>
          </w:tcPr>
          <w:p w14:paraId="75C54226"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Advert in Chichester or Midhurst &amp; Petworth Observer</w:t>
            </w:r>
          </w:p>
        </w:tc>
        <w:tc>
          <w:tcPr>
            <w:tcW w:w="600" w:type="pct"/>
            <w:shd w:val="clear" w:color="auto" w:fill="auto"/>
            <w:noWrap/>
            <w:vAlign w:val="bottom"/>
            <w:hideMark/>
          </w:tcPr>
          <w:p w14:paraId="2B87A198"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6</w:t>
            </w:r>
          </w:p>
        </w:tc>
      </w:tr>
      <w:tr w:rsidR="00F3761F" w:rsidRPr="00E2089D" w14:paraId="489A1EF9" w14:textId="77777777" w:rsidTr="000744FE">
        <w:trPr>
          <w:trHeight w:val="300"/>
        </w:trPr>
        <w:tc>
          <w:tcPr>
            <w:tcW w:w="4400" w:type="pct"/>
            <w:shd w:val="clear" w:color="auto" w:fill="auto"/>
            <w:noWrap/>
            <w:vAlign w:val="bottom"/>
            <w:hideMark/>
          </w:tcPr>
          <w:p w14:paraId="416B9B74"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V2 Radio advert</w:t>
            </w:r>
          </w:p>
        </w:tc>
        <w:tc>
          <w:tcPr>
            <w:tcW w:w="600" w:type="pct"/>
            <w:shd w:val="clear" w:color="auto" w:fill="auto"/>
            <w:noWrap/>
            <w:vAlign w:val="bottom"/>
            <w:hideMark/>
          </w:tcPr>
          <w:p w14:paraId="58379A0A"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2</w:t>
            </w:r>
          </w:p>
        </w:tc>
      </w:tr>
      <w:tr w:rsidR="00F3761F" w:rsidRPr="00E2089D" w14:paraId="45DD69CE" w14:textId="77777777" w:rsidTr="000744FE">
        <w:trPr>
          <w:trHeight w:val="300"/>
        </w:trPr>
        <w:tc>
          <w:tcPr>
            <w:tcW w:w="4400" w:type="pct"/>
            <w:shd w:val="clear" w:color="auto" w:fill="auto"/>
            <w:noWrap/>
            <w:vAlign w:val="bottom"/>
            <w:hideMark/>
          </w:tcPr>
          <w:p w14:paraId="5BA30342" w14:textId="77777777" w:rsidR="00F3761F" w:rsidRPr="00E2089D" w:rsidRDefault="00F3761F" w:rsidP="00E2089D">
            <w:pPr>
              <w:spacing w:after="0" w:line="240" w:lineRule="auto"/>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Car park advertising</w:t>
            </w:r>
          </w:p>
        </w:tc>
        <w:tc>
          <w:tcPr>
            <w:tcW w:w="600" w:type="pct"/>
            <w:shd w:val="clear" w:color="auto" w:fill="auto"/>
            <w:noWrap/>
            <w:vAlign w:val="bottom"/>
            <w:hideMark/>
          </w:tcPr>
          <w:p w14:paraId="17C0DBC9" w14:textId="77777777" w:rsidR="00F3761F" w:rsidRPr="00E2089D" w:rsidRDefault="00F3761F" w:rsidP="00475FD5">
            <w:pPr>
              <w:spacing w:after="0" w:line="240" w:lineRule="auto"/>
              <w:jc w:val="center"/>
              <w:rPr>
                <w:rFonts w:ascii="Arial" w:eastAsia="Times New Roman" w:hAnsi="Arial" w:cs="Arial"/>
                <w:color w:val="000000"/>
                <w:sz w:val="24"/>
                <w:szCs w:val="24"/>
                <w:lang w:eastAsia="en-GB"/>
              </w:rPr>
            </w:pPr>
            <w:r w:rsidRPr="00E2089D">
              <w:rPr>
                <w:rFonts w:ascii="Arial" w:eastAsia="Times New Roman" w:hAnsi="Arial" w:cs="Arial"/>
                <w:color w:val="000000"/>
                <w:sz w:val="24"/>
                <w:szCs w:val="24"/>
                <w:lang w:eastAsia="en-GB"/>
              </w:rPr>
              <w:t>1</w:t>
            </w:r>
          </w:p>
        </w:tc>
      </w:tr>
    </w:tbl>
    <w:p w14:paraId="45B5739F" w14:textId="45DBB81A" w:rsidR="00FE60F7" w:rsidRPr="00782354" w:rsidRDefault="00FE60F7" w:rsidP="00E2089D">
      <w:pPr>
        <w:spacing w:after="0"/>
        <w:ind w:left="-993"/>
        <w:rPr>
          <w:rFonts w:ascii="Arial" w:hAnsi="Arial" w:cs="Arial"/>
          <w:sz w:val="24"/>
          <w:szCs w:val="24"/>
          <w:highlight w:val="yellow"/>
        </w:rPr>
      </w:pPr>
    </w:p>
    <w:p w14:paraId="5DCDC911" w14:textId="39D319D0" w:rsidR="00FE60F7" w:rsidRPr="00782354" w:rsidRDefault="00FE60F7" w:rsidP="00FE60F7">
      <w:pPr>
        <w:rPr>
          <w:rFonts w:ascii="Arial" w:hAnsi="Arial" w:cs="Arial"/>
          <w:b/>
          <w:bCs/>
          <w:sz w:val="24"/>
          <w:szCs w:val="24"/>
        </w:rPr>
      </w:pPr>
      <w:r w:rsidRPr="00782354">
        <w:rPr>
          <w:rFonts w:ascii="Arial" w:hAnsi="Arial" w:cs="Arial"/>
          <w:b/>
          <w:bCs/>
          <w:sz w:val="24"/>
          <w:szCs w:val="24"/>
        </w:rPr>
        <w:t>205 respondents joined the Let’s Talk Panel</w:t>
      </w:r>
      <w:r w:rsidRPr="00782354">
        <w:rPr>
          <w:rFonts w:ascii="Arial" w:hAnsi="Arial" w:cs="Arial"/>
          <w:sz w:val="24"/>
          <w:szCs w:val="24"/>
        </w:rPr>
        <w:t xml:space="preserve"> at the end of the survey, and </w:t>
      </w:r>
      <w:r w:rsidRPr="00782354">
        <w:rPr>
          <w:rFonts w:ascii="Arial" w:hAnsi="Arial" w:cs="Arial"/>
          <w:b/>
          <w:bCs/>
          <w:sz w:val="24"/>
          <w:szCs w:val="24"/>
        </w:rPr>
        <w:t>170 subscribed to the council’s email newsletter</w:t>
      </w:r>
      <w:r w:rsidR="002A6E61" w:rsidRPr="00782354">
        <w:rPr>
          <w:rFonts w:ascii="Arial" w:hAnsi="Arial" w:cs="Arial"/>
          <w:sz w:val="24"/>
          <w:szCs w:val="24"/>
        </w:rPr>
        <w:t>, initiatives+.</w:t>
      </w:r>
    </w:p>
    <w:p w14:paraId="58A7D00A" w14:textId="48903402" w:rsidR="00F23D63" w:rsidRPr="007D3808" w:rsidRDefault="00F23D63" w:rsidP="007D3808">
      <w:pPr>
        <w:pStyle w:val="Heading2"/>
        <w:rPr>
          <w:rStyle w:val="Heading2Char"/>
          <w:rFonts w:cs="Arial"/>
          <w:b/>
          <w:bCs/>
          <w:szCs w:val="24"/>
        </w:rPr>
      </w:pPr>
      <w:r w:rsidRPr="007D3808">
        <w:rPr>
          <w:rStyle w:val="Heading2Char"/>
          <w:rFonts w:cs="Arial"/>
          <w:b/>
          <w:bCs/>
          <w:szCs w:val="24"/>
        </w:rPr>
        <w:t>Section 12: Consultation methods</w:t>
      </w:r>
      <w:r w:rsidR="001A458E" w:rsidRPr="007D3808">
        <w:rPr>
          <w:rStyle w:val="Heading2Char"/>
          <w:rFonts w:cs="Arial"/>
          <w:b/>
          <w:bCs/>
          <w:szCs w:val="24"/>
        </w:rPr>
        <w:t xml:space="preserve"> </w:t>
      </w:r>
    </w:p>
    <w:p w14:paraId="0D11FDDF" w14:textId="50CCD121" w:rsidR="002A6E61" w:rsidRPr="00782354" w:rsidRDefault="001A458E" w:rsidP="002B5BB9">
      <w:pPr>
        <w:rPr>
          <w:rFonts w:ascii="Arial" w:hAnsi="Arial" w:cs="Arial"/>
          <w:sz w:val="24"/>
          <w:szCs w:val="24"/>
        </w:rPr>
      </w:pPr>
      <w:r w:rsidRPr="007D3808">
        <w:rPr>
          <w:rStyle w:val="Heading3Char"/>
        </w:rPr>
        <w:t xml:space="preserve">Social </w:t>
      </w:r>
      <w:r w:rsidR="002A6E61" w:rsidRPr="007D3808">
        <w:rPr>
          <w:rStyle w:val="Heading3Char"/>
        </w:rPr>
        <w:t>me</w:t>
      </w:r>
      <w:r w:rsidRPr="007D3808">
        <w:rPr>
          <w:rStyle w:val="Heading3Char"/>
        </w:rPr>
        <w:t xml:space="preserve">dia </w:t>
      </w:r>
      <w:r w:rsidR="007D3808">
        <w:rPr>
          <w:rStyle w:val="Heading3Char"/>
        </w:rPr>
        <w:t>r</w:t>
      </w:r>
      <w:r w:rsidRPr="007D3808">
        <w:rPr>
          <w:rStyle w:val="Heading3Char"/>
        </w:rPr>
        <w:t>each</w:t>
      </w:r>
      <w:r w:rsidR="00420B49" w:rsidRPr="00782354">
        <w:rPr>
          <w:rFonts w:ascii="Arial" w:hAnsi="Arial" w:cs="Arial"/>
          <w:b/>
          <w:color w:val="000000" w:themeColor="text1"/>
          <w:sz w:val="24"/>
          <w:szCs w:val="24"/>
        </w:rPr>
        <w:br/>
      </w:r>
      <w:r w:rsidR="0058356A" w:rsidRPr="00782354">
        <w:rPr>
          <w:rFonts w:ascii="Arial" w:hAnsi="Arial" w:cs="Arial"/>
          <w:b/>
          <w:color w:val="000000" w:themeColor="text1"/>
          <w:sz w:val="24"/>
          <w:szCs w:val="24"/>
        </w:rPr>
        <w:br/>
      </w:r>
      <w:r w:rsidR="00AD4CDF" w:rsidRPr="00782354">
        <w:rPr>
          <w:rFonts w:ascii="Arial" w:hAnsi="Arial" w:cs="Arial"/>
          <w:sz w:val="24"/>
          <w:szCs w:val="24"/>
        </w:rPr>
        <w:t xml:space="preserve">To </w:t>
      </w:r>
      <w:r w:rsidR="002A6E61" w:rsidRPr="00782354">
        <w:rPr>
          <w:rFonts w:ascii="Arial" w:hAnsi="Arial" w:cs="Arial"/>
          <w:sz w:val="24"/>
          <w:szCs w:val="24"/>
        </w:rPr>
        <w:t>create awareness about the consultation and to</w:t>
      </w:r>
      <w:r w:rsidR="00AD4CDF" w:rsidRPr="00782354">
        <w:rPr>
          <w:rFonts w:ascii="Arial" w:hAnsi="Arial" w:cs="Arial"/>
          <w:sz w:val="24"/>
          <w:szCs w:val="24"/>
        </w:rPr>
        <w:t xml:space="preserve"> encourage </w:t>
      </w:r>
      <w:r w:rsidR="002A6E61" w:rsidRPr="00782354">
        <w:rPr>
          <w:rFonts w:ascii="Arial" w:hAnsi="Arial" w:cs="Arial"/>
          <w:sz w:val="24"/>
          <w:szCs w:val="24"/>
        </w:rPr>
        <w:t>as many individuals, groups and organisations as possible t</w:t>
      </w:r>
      <w:r w:rsidR="00AD4CDF" w:rsidRPr="00782354">
        <w:rPr>
          <w:rFonts w:ascii="Arial" w:hAnsi="Arial" w:cs="Arial"/>
          <w:sz w:val="24"/>
          <w:szCs w:val="24"/>
        </w:rPr>
        <w:t>o take part, a comprehensive social media plan was created</w:t>
      </w:r>
      <w:r w:rsidR="002A6E61" w:rsidRPr="00782354">
        <w:rPr>
          <w:rFonts w:ascii="Arial" w:hAnsi="Arial" w:cs="Arial"/>
          <w:sz w:val="24"/>
          <w:szCs w:val="24"/>
        </w:rPr>
        <w:t xml:space="preserve">. </w:t>
      </w:r>
    </w:p>
    <w:p w14:paraId="113D42FB" w14:textId="06451906" w:rsidR="00AD4CDF" w:rsidRPr="00782354" w:rsidRDefault="002A6E61" w:rsidP="002B5BB9">
      <w:pPr>
        <w:rPr>
          <w:rFonts w:ascii="Arial" w:hAnsi="Arial" w:cs="Arial"/>
          <w:sz w:val="24"/>
          <w:szCs w:val="24"/>
        </w:rPr>
      </w:pPr>
      <w:r w:rsidRPr="00782354">
        <w:rPr>
          <w:rFonts w:ascii="Arial" w:hAnsi="Arial" w:cs="Arial"/>
          <w:sz w:val="24"/>
          <w:szCs w:val="24"/>
        </w:rPr>
        <w:t xml:space="preserve">As part of this, </w:t>
      </w:r>
      <w:r w:rsidR="00AD4CDF" w:rsidRPr="00782354">
        <w:rPr>
          <w:rFonts w:ascii="Arial" w:hAnsi="Arial" w:cs="Arial"/>
          <w:sz w:val="24"/>
          <w:szCs w:val="24"/>
        </w:rPr>
        <w:t xml:space="preserve">a variety of copy, videos, imagery and graphics </w:t>
      </w:r>
      <w:r w:rsidRPr="00782354">
        <w:rPr>
          <w:rFonts w:ascii="Arial" w:hAnsi="Arial" w:cs="Arial"/>
          <w:sz w:val="24"/>
          <w:szCs w:val="24"/>
        </w:rPr>
        <w:t xml:space="preserve">were created and tailored for the </w:t>
      </w:r>
      <w:r w:rsidR="00AD4CDF" w:rsidRPr="00782354">
        <w:rPr>
          <w:rFonts w:ascii="Arial" w:hAnsi="Arial" w:cs="Arial"/>
          <w:sz w:val="24"/>
          <w:szCs w:val="24"/>
        </w:rPr>
        <w:t xml:space="preserve">council’s </w:t>
      </w:r>
      <w:r w:rsidRPr="00782354">
        <w:rPr>
          <w:rFonts w:ascii="Arial" w:hAnsi="Arial" w:cs="Arial"/>
          <w:sz w:val="24"/>
          <w:szCs w:val="24"/>
        </w:rPr>
        <w:t xml:space="preserve">different social media channels: </w:t>
      </w:r>
      <w:r w:rsidR="00AD4CDF" w:rsidRPr="00782354">
        <w:rPr>
          <w:rFonts w:ascii="Arial" w:hAnsi="Arial" w:cs="Arial"/>
          <w:sz w:val="24"/>
          <w:szCs w:val="24"/>
        </w:rPr>
        <w:t xml:space="preserve">Facebook, X (formerly Twitter), Instagram, </w:t>
      </w:r>
      <w:proofErr w:type="spellStart"/>
      <w:r w:rsidR="00AD4CDF" w:rsidRPr="00782354">
        <w:rPr>
          <w:rFonts w:ascii="Arial" w:hAnsi="Arial" w:cs="Arial"/>
          <w:sz w:val="24"/>
          <w:szCs w:val="24"/>
        </w:rPr>
        <w:t>NextDoor</w:t>
      </w:r>
      <w:proofErr w:type="spellEnd"/>
      <w:r w:rsidR="00AD4CDF" w:rsidRPr="00782354">
        <w:rPr>
          <w:rFonts w:ascii="Arial" w:hAnsi="Arial" w:cs="Arial"/>
          <w:sz w:val="24"/>
          <w:szCs w:val="24"/>
        </w:rPr>
        <w:t xml:space="preserve"> and LinkedIn. </w:t>
      </w:r>
      <w:r w:rsidR="00AD4CDF" w:rsidRPr="00782354">
        <w:rPr>
          <w:rFonts w:ascii="Arial" w:hAnsi="Arial" w:cs="Arial"/>
          <w:sz w:val="24"/>
          <w:szCs w:val="24"/>
        </w:rPr>
        <w:br/>
      </w:r>
      <w:r w:rsidR="00AD4CDF" w:rsidRPr="00782354">
        <w:rPr>
          <w:rFonts w:ascii="Arial" w:hAnsi="Arial" w:cs="Arial"/>
          <w:sz w:val="24"/>
          <w:szCs w:val="24"/>
        </w:rPr>
        <w:br/>
        <w:t xml:space="preserve">A total of </w:t>
      </w:r>
      <w:r w:rsidR="00AD4CDF" w:rsidRPr="00782354">
        <w:rPr>
          <w:rFonts w:ascii="Arial" w:hAnsi="Arial" w:cs="Arial"/>
          <w:b/>
          <w:bCs/>
          <w:sz w:val="24"/>
          <w:szCs w:val="24"/>
        </w:rPr>
        <w:t>42</w:t>
      </w:r>
      <w:r w:rsidR="00AD4CDF" w:rsidRPr="00782354">
        <w:rPr>
          <w:rFonts w:ascii="Arial" w:hAnsi="Arial" w:cs="Arial"/>
          <w:sz w:val="24"/>
          <w:szCs w:val="24"/>
        </w:rPr>
        <w:t xml:space="preserve"> posts were published, resulting in:</w:t>
      </w:r>
    </w:p>
    <w:p w14:paraId="1BDB28E6" w14:textId="4D1869D3" w:rsidR="00AD4CDF" w:rsidRPr="00782354" w:rsidRDefault="00AD4CDF" w:rsidP="00AD4CDF">
      <w:pPr>
        <w:pStyle w:val="ListParagraph"/>
        <w:numPr>
          <w:ilvl w:val="0"/>
          <w:numId w:val="41"/>
        </w:numPr>
        <w:rPr>
          <w:rFonts w:cs="Arial"/>
        </w:rPr>
      </w:pPr>
      <w:r w:rsidRPr="00782354">
        <w:rPr>
          <w:rFonts w:cs="Arial"/>
        </w:rPr>
        <w:lastRenderedPageBreak/>
        <w:t xml:space="preserve">a reach of over </w:t>
      </w:r>
      <w:r w:rsidRPr="00782354">
        <w:rPr>
          <w:rFonts w:cs="Arial"/>
          <w:b/>
          <w:bCs/>
        </w:rPr>
        <w:t>3</w:t>
      </w:r>
      <w:r w:rsidR="00805120" w:rsidRPr="00782354">
        <w:rPr>
          <w:rFonts w:cs="Arial"/>
          <w:b/>
          <w:bCs/>
        </w:rPr>
        <w:t>6</w:t>
      </w:r>
      <w:r w:rsidRPr="00782354">
        <w:rPr>
          <w:rFonts w:cs="Arial"/>
          <w:b/>
          <w:bCs/>
        </w:rPr>
        <w:t>,000</w:t>
      </w:r>
      <w:r w:rsidRPr="00782354">
        <w:rPr>
          <w:rFonts w:cs="Arial"/>
        </w:rPr>
        <w:t xml:space="preserve"> </w:t>
      </w:r>
    </w:p>
    <w:p w14:paraId="71DA2F11" w14:textId="398FCDDE" w:rsidR="00AD4CDF" w:rsidRPr="00782354" w:rsidRDefault="00AD4CDF" w:rsidP="00AD4CDF">
      <w:pPr>
        <w:pStyle w:val="ListParagraph"/>
        <w:numPr>
          <w:ilvl w:val="0"/>
          <w:numId w:val="41"/>
        </w:numPr>
        <w:rPr>
          <w:rFonts w:cs="Arial"/>
        </w:rPr>
      </w:pPr>
      <w:r w:rsidRPr="00782354">
        <w:rPr>
          <w:rFonts w:cs="Arial"/>
        </w:rPr>
        <w:t xml:space="preserve">almost </w:t>
      </w:r>
      <w:r w:rsidRPr="00782354">
        <w:rPr>
          <w:rFonts w:cs="Arial"/>
          <w:b/>
          <w:bCs/>
        </w:rPr>
        <w:t>60,000</w:t>
      </w:r>
      <w:r w:rsidRPr="00782354">
        <w:rPr>
          <w:rFonts w:cs="Arial"/>
        </w:rPr>
        <w:t xml:space="preserve"> impressions</w:t>
      </w:r>
    </w:p>
    <w:p w14:paraId="737F39D1" w14:textId="7E5040F3" w:rsidR="00AD4CDF" w:rsidRPr="00782354" w:rsidRDefault="002A6E61" w:rsidP="00AD4CDF">
      <w:pPr>
        <w:pStyle w:val="ListParagraph"/>
        <w:numPr>
          <w:ilvl w:val="0"/>
          <w:numId w:val="41"/>
        </w:numPr>
        <w:rPr>
          <w:rFonts w:cs="Arial"/>
        </w:rPr>
      </w:pPr>
      <w:r w:rsidRPr="00782354">
        <w:rPr>
          <w:rFonts w:cs="Arial"/>
        </w:rPr>
        <w:t>nearly</w:t>
      </w:r>
      <w:r w:rsidR="00AD4CDF" w:rsidRPr="00782354">
        <w:rPr>
          <w:rFonts w:cs="Arial"/>
        </w:rPr>
        <w:t xml:space="preserve"> </w:t>
      </w:r>
      <w:r w:rsidR="00AD4CDF" w:rsidRPr="00782354">
        <w:rPr>
          <w:rFonts w:cs="Arial"/>
          <w:b/>
          <w:bCs/>
        </w:rPr>
        <w:t>900</w:t>
      </w:r>
      <w:r w:rsidR="00AD4CDF" w:rsidRPr="00782354">
        <w:rPr>
          <w:rFonts w:cs="Arial"/>
        </w:rPr>
        <w:t xml:space="preserve"> clicks, and </w:t>
      </w:r>
    </w:p>
    <w:p w14:paraId="44F6272A" w14:textId="668C8863" w:rsidR="00AD4CDF" w:rsidRPr="00782354" w:rsidRDefault="00AD4CDF" w:rsidP="00AD4CDF">
      <w:pPr>
        <w:pStyle w:val="ListParagraph"/>
        <w:numPr>
          <w:ilvl w:val="0"/>
          <w:numId w:val="41"/>
        </w:numPr>
        <w:rPr>
          <w:rFonts w:cs="Arial"/>
        </w:rPr>
      </w:pPr>
      <w:r w:rsidRPr="00782354">
        <w:rPr>
          <w:rFonts w:cs="Arial"/>
        </w:rPr>
        <w:t xml:space="preserve">an engagement rate of </w:t>
      </w:r>
      <w:r w:rsidRPr="00782354">
        <w:rPr>
          <w:rFonts w:cs="Arial"/>
          <w:b/>
          <w:bCs/>
        </w:rPr>
        <w:t>2.</w:t>
      </w:r>
      <w:r w:rsidR="00805120" w:rsidRPr="00782354">
        <w:rPr>
          <w:rFonts w:cs="Arial"/>
          <w:b/>
          <w:bCs/>
        </w:rPr>
        <w:t>7</w:t>
      </w:r>
      <w:r w:rsidRPr="00782354">
        <w:rPr>
          <w:rFonts w:cs="Arial"/>
          <w:b/>
          <w:bCs/>
        </w:rPr>
        <w:t>%</w:t>
      </w:r>
      <w:r w:rsidR="00B74FEA" w:rsidRPr="00782354">
        <w:rPr>
          <w:rFonts w:cs="Arial"/>
        </w:rPr>
        <w:t xml:space="preserve">, which is </w:t>
      </w:r>
      <w:r w:rsidR="00805120" w:rsidRPr="00782354">
        <w:rPr>
          <w:rFonts w:cs="Arial"/>
        </w:rPr>
        <w:t>higher than the 2% average rate seen across the council’s channels.</w:t>
      </w:r>
    </w:p>
    <w:p w14:paraId="02A18DA3" w14:textId="77777777" w:rsidR="00AD4CDF" w:rsidRPr="00782354" w:rsidRDefault="00AD4CDF" w:rsidP="002B5BB9">
      <w:pPr>
        <w:rPr>
          <w:rFonts w:ascii="Arial" w:hAnsi="Arial" w:cs="Arial"/>
          <w:sz w:val="24"/>
          <w:szCs w:val="24"/>
        </w:rPr>
      </w:pPr>
    </w:p>
    <w:p w14:paraId="7B874192" w14:textId="209E5392" w:rsidR="00AD4CDF" w:rsidRPr="00782354" w:rsidRDefault="00AD4CDF" w:rsidP="00AD4CDF">
      <w:pPr>
        <w:rPr>
          <w:rFonts w:ascii="Arial" w:hAnsi="Arial" w:cs="Arial"/>
          <w:sz w:val="24"/>
          <w:szCs w:val="24"/>
        </w:rPr>
      </w:pPr>
      <w:r w:rsidRPr="00782354">
        <w:rPr>
          <w:rFonts w:ascii="Arial" w:hAnsi="Arial" w:cs="Arial"/>
          <w:sz w:val="24"/>
          <w:szCs w:val="24"/>
        </w:rPr>
        <w:t xml:space="preserve">Event-specific and wider consultation promotional posts were published in relevant </w:t>
      </w:r>
      <w:r w:rsidRPr="00782354">
        <w:rPr>
          <w:rFonts w:ascii="Arial" w:hAnsi="Arial" w:cs="Arial"/>
          <w:b/>
          <w:bCs/>
          <w:sz w:val="24"/>
          <w:szCs w:val="24"/>
        </w:rPr>
        <w:t>community group</w:t>
      </w:r>
      <w:r w:rsidR="002A6E61" w:rsidRPr="00782354">
        <w:rPr>
          <w:rFonts w:ascii="Arial" w:hAnsi="Arial" w:cs="Arial"/>
          <w:b/>
          <w:bCs/>
          <w:sz w:val="24"/>
          <w:szCs w:val="24"/>
        </w:rPr>
        <w:t xml:space="preserve"> Facebook pages</w:t>
      </w:r>
      <w:r w:rsidRPr="00782354">
        <w:rPr>
          <w:rFonts w:ascii="Arial" w:hAnsi="Arial" w:cs="Arial"/>
          <w:sz w:val="24"/>
          <w:szCs w:val="24"/>
        </w:rPr>
        <w:t xml:space="preserve"> across the district.</w:t>
      </w:r>
    </w:p>
    <w:p w14:paraId="11FCD446" w14:textId="7E02F326" w:rsidR="003802EC" w:rsidRPr="00782354" w:rsidRDefault="00AD4CDF" w:rsidP="002B5BB9">
      <w:pPr>
        <w:rPr>
          <w:rFonts w:ascii="Arial" w:hAnsi="Arial" w:cs="Arial"/>
          <w:sz w:val="24"/>
          <w:szCs w:val="24"/>
        </w:rPr>
      </w:pPr>
      <w:r w:rsidRPr="00782354">
        <w:rPr>
          <w:rFonts w:ascii="Arial" w:hAnsi="Arial" w:cs="Arial"/>
          <w:sz w:val="24"/>
          <w:szCs w:val="24"/>
        </w:rPr>
        <w:t xml:space="preserve">In addition, </w:t>
      </w:r>
      <w:r w:rsidRPr="00782354">
        <w:rPr>
          <w:rFonts w:ascii="Arial" w:hAnsi="Arial" w:cs="Arial"/>
          <w:b/>
          <w:bCs/>
          <w:sz w:val="24"/>
          <w:szCs w:val="24"/>
        </w:rPr>
        <w:t>F</w:t>
      </w:r>
      <w:r w:rsidR="003802EC" w:rsidRPr="00782354">
        <w:rPr>
          <w:rFonts w:ascii="Arial" w:hAnsi="Arial" w:cs="Arial"/>
          <w:b/>
          <w:bCs/>
          <w:sz w:val="24"/>
          <w:szCs w:val="24"/>
        </w:rPr>
        <w:t xml:space="preserve">acebook and </w:t>
      </w:r>
      <w:proofErr w:type="spellStart"/>
      <w:r w:rsidR="003802EC" w:rsidRPr="00782354">
        <w:rPr>
          <w:rFonts w:ascii="Arial" w:hAnsi="Arial" w:cs="Arial"/>
          <w:b/>
          <w:bCs/>
          <w:sz w:val="24"/>
          <w:szCs w:val="24"/>
        </w:rPr>
        <w:t>NextDoor</w:t>
      </w:r>
      <w:proofErr w:type="spellEnd"/>
      <w:r w:rsidR="003802EC" w:rsidRPr="00782354">
        <w:rPr>
          <w:rFonts w:ascii="Arial" w:hAnsi="Arial" w:cs="Arial"/>
          <w:b/>
          <w:bCs/>
          <w:sz w:val="24"/>
          <w:szCs w:val="24"/>
        </w:rPr>
        <w:t xml:space="preserve"> ‘Events’</w:t>
      </w:r>
      <w:r w:rsidR="003802EC" w:rsidRPr="00782354">
        <w:rPr>
          <w:rFonts w:ascii="Arial" w:hAnsi="Arial" w:cs="Arial"/>
          <w:sz w:val="24"/>
          <w:szCs w:val="24"/>
        </w:rPr>
        <w:t xml:space="preserve"> were created</w:t>
      </w:r>
      <w:r w:rsidRPr="00782354">
        <w:rPr>
          <w:rFonts w:ascii="Arial" w:hAnsi="Arial" w:cs="Arial"/>
          <w:sz w:val="24"/>
          <w:szCs w:val="24"/>
        </w:rPr>
        <w:t xml:space="preserve"> and some </w:t>
      </w:r>
      <w:r w:rsidR="003802EC" w:rsidRPr="00782354">
        <w:rPr>
          <w:rFonts w:ascii="Arial" w:hAnsi="Arial" w:cs="Arial"/>
          <w:sz w:val="24"/>
          <w:szCs w:val="24"/>
        </w:rPr>
        <w:t xml:space="preserve">paid-for </w:t>
      </w:r>
      <w:r w:rsidRPr="00782354">
        <w:rPr>
          <w:rFonts w:ascii="Arial" w:hAnsi="Arial" w:cs="Arial"/>
          <w:sz w:val="24"/>
          <w:szCs w:val="24"/>
        </w:rPr>
        <w:t xml:space="preserve">boosted posts were placed on Facebook. </w:t>
      </w:r>
    </w:p>
    <w:p w14:paraId="43B0A35F" w14:textId="7602AB88" w:rsidR="00457CF1" w:rsidRPr="00782354" w:rsidRDefault="00457CF1" w:rsidP="00457CF1">
      <w:pPr>
        <w:rPr>
          <w:rFonts w:ascii="Arial" w:hAnsi="Arial" w:cs="Arial"/>
          <w:sz w:val="24"/>
          <w:szCs w:val="24"/>
        </w:rPr>
      </w:pPr>
      <w:r w:rsidRPr="00782354">
        <w:rPr>
          <w:rFonts w:ascii="Arial" w:hAnsi="Arial" w:cs="Arial"/>
          <w:b/>
          <w:sz w:val="24"/>
          <w:szCs w:val="24"/>
        </w:rPr>
        <w:t>20%</w:t>
      </w:r>
      <w:r w:rsidRPr="00782354">
        <w:rPr>
          <w:rFonts w:ascii="Arial" w:hAnsi="Arial" w:cs="Arial"/>
          <w:sz w:val="24"/>
          <w:szCs w:val="24"/>
        </w:rPr>
        <w:t xml:space="preserve"> of households in the Chichester District are on </w:t>
      </w:r>
      <w:proofErr w:type="spellStart"/>
      <w:r w:rsidRPr="00782354">
        <w:rPr>
          <w:rFonts w:ascii="Arial" w:hAnsi="Arial" w:cs="Arial"/>
          <w:sz w:val="24"/>
          <w:szCs w:val="24"/>
        </w:rPr>
        <w:t>Nextdoor</w:t>
      </w:r>
      <w:proofErr w:type="spellEnd"/>
      <w:r w:rsidRPr="00782354">
        <w:rPr>
          <w:rFonts w:ascii="Arial" w:hAnsi="Arial" w:cs="Arial"/>
          <w:sz w:val="24"/>
          <w:szCs w:val="24"/>
        </w:rPr>
        <w:t>. This is a very high engagement figure– most authorities can only reach around 5% of their population.</w:t>
      </w:r>
    </w:p>
    <w:p w14:paraId="35CB2B35" w14:textId="77777777" w:rsidR="002A6E61" w:rsidRPr="00782354" w:rsidRDefault="002A6E61" w:rsidP="000C6754">
      <w:pPr>
        <w:rPr>
          <w:rFonts w:ascii="Arial" w:hAnsi="Arial" w:cs="Arial"/>
          <w:sz w:val="24"/>
          <w:szCs w:val="24"/>
        </w:rPr>
      </w:pPr>
      <w:r w:rsidRPr="00782354">
        <w:rPr>
          <w:rFonts w:ascii="Arial" w:hAnsi="Arial" w:cs="Arial"/>
          <w:sz w:val="24"/>
          <w:szCs w:val="24"/>
        </w:rPr>
        <w:t>The video content was also placed on the council’s YouTube channel.</w:t>
      </w:r>
    </w:p>
    <w:p w14:paraId="6B0FAC96" w14:textId="059397D1" w:rsidR="003802EC" w:rsidRPr="00782354" w:rsidRDefault="007C7131" w:rsidP="000C6754">
      <w:pPr>
        <w:rPr>
          <w:rFonts w:ascii="Arial" w:hAnsi="Arial" w:cs="Arial"/>
          <w:b/>
          <w:bCs/>
          <w:sz w:val="24"/>
          <w:szCs w:val="24"/>
        </w:rPr>
      </w:pPr>
      <w:r w:rsidRPr="00782354">
        <w:rPr>
          <w:rFonts w:ascii="Arial" w:hAnsi="Arial" w:cs="Arial"/>
          <w:b/>
          <w:color w:val="FF0000"/>
          <w:sz w:val="24"/>
          <w:szCs w:val="24"/>
        </w:rPr>
        <w:br/>
      </w:r>
      <w:r w:rsidR="00F23D63" w:rsidRPr="00F23D63">
        <w:rPr>
          <w:rStyle w:val="Heading3Char"/>
        </w:rPr>
        <w:t>Consultation logo</w:t>
      </w:r>
      <w:r w:rsidR="00F23D63">
        <w:rPr>
          <w:rStyle w:val="Heading2Char"/>
          <w:rFonts w:cs="Arial"/>
          <w:szCs w:val="24"/>
        </w:rPr>
        <w:t xml:space="preserve"> </w:t>
      </w:r>
      <w:r w:rsidR="0058356A" w:rsidRPr="00782354">
        <w:rPr>
          <w:rStyle w:val="Heading2Char"/>
          <w:rFonts w:cs="Arial"/>
          <w:szCs w:val="24"/>
        </w:rPr>
        <w:br/>
      </w:r>
      <w:r w:rsidR="00AD4CDF" w:rsidRPr="00782354">
        <w:rPr>
          <w:rFonts w:ascii="Arial" w:hAnsi="Arial" w:cs="Arial"/>
          <w:sz w:val="24"/>
          <w:szCs w:val="24"/>
        </w:rPr>
        <w:br/>
      </w:r>
      <w:r w:rsidR="003802EC" w:rsidRPr="00782354">
        <w:rPr>
          <w:rFonts w:ascii="Arial" w:hAnsi="Arial" w:cs="Arial"/>
          <w:sz w:val="24"/>
          <w:szCs w:val="24"/>
        </w:rPr>
        <w:t>Building on the council’s existing and recognised Climate Change branding, the logo was refreshed and used to promote the consultation in a variety of ways</w:t>
      </w:r>
      <w:r w:rsidR="00973881">
        <w:rPr>
          <w:rFonts w:ascii="Arial" w:hAnsi="Arial" w:cs="Arial"/>
          <w:sz w:val="24"/>
          <w:szCs w:val="24"/>
        </w:rPr>
        <w:t>.</w:t>
      </w:r>
    </w:p>
    <w:p w14:paraId="1872CE10" w14:textId="28F44824" w:rsidR="002A6E61" w:rsidRPr="00782354" w:rsidRDefault="006B25C0" w:rsidP="002405A3">
      <w:pPr>
        <w:pStyle w:val="Heading3"/>
      </w:pPr>
      <w:r w:rsidRPr="00782354">
        <w:t xml:space="preserve">In-person </w:t>
      </w:r>
      <w:r w:rsidR="002A6E61" w:rsidRPr="00782354">
        <w:t>Events</w:t>
      </w:r>
      <w:r w:rsidR="009A3338" w:rsidRPr="00782354">
        <w:t xml:space="preserve"> Organised by Chichester District Council</w:t>
      </w:r>
    </w:p>
    <w:p w14:paraId="7B46C61B" w14:textId="33619794" w:rsidR="006B25C0" w:rsidRPr="00782354" w:rsidRDefault="00EA6B1D" w:rsidP="006B25C0">
      <w:pPr>
        <w:rPr>
          <w:rFonts w:ascii="Arial" w:hAnsi="Arial" w:cs="Arial"/>
          <w:sz w:val="24"/>
          <w:szCs w:val="24"/>
        </w:rPr>
      </w:pPr>
      <w:r w:rsidRPr="00782354">
        <w:rPr>
          <w:rFonts w:ascii="Arial" w:hAnsi="Arial" w:cs="Arial"/>
          <w:sz w:val="24"/>
          <w:szCs w:val="24"/>
        </w:rPr>
        <w:t xml:space="preserve">Four </w:t>
      </w:r>
      <w:r w:rsidR="002A6E61" w:rsidRPr="00782354">
        <w:rPr>
          <w:rFonts w:ascii="Arial" w:hAnsi="Arial" w:cs="Arial"/>
          <w:sz w:val="24"/>
          <w:szCs w:val="24"/>
        </w:rPr>
        <w:t xml:space="preserve">in-person </w:t>
      </w:r>
      <w:r w:rsidRPr="00782354">
        <w:rPr>
          <w:rFonts w:ascii="Arial" w:hAnsi="Arial" w:cs="Arial"/>
          <w:sz w:val="24"/>
          <w:szCs w:val="24"/>
        </w:rPr>
        <w:t>events</w:t>
      </w:r>
      <w:r w:rsidRPr="00782354">
        <w:rPr>
          <w:rFonts w:ascii="Arial" w:hAnsi="Arial" w:cs="Arial"/>
          <w:b/>
          <w:bCs/>
          <w:sz w:val="24"/>
          <w:szCs w:val="24"/>
        </w:rPr>
        <w:t xml:space="preserve"> </w:t>
      </w:r>
      <w:r w:rsidR="00B21FCE" w:rsidRPr="00782354">
        <w:rPr>
          <w:rFonts w:ascii="Arial" w:hAnsi="Arial" w:cs="Arial"/>
          <w:sz w:val="24"/>
          <w:szCs w:val="24"/>
        </w:rPr>
        <w:t xml:space="preserve">in </w:t>
      </w:r>
      <w:r w:rsidRPr="00782354">
        <w:rPr>
          <w:rFonts w:ascii="Arial" w:hAnsi="Arial" w:cs="Arial"/>
          <w:sz w:val="24"/>
          <w:szCs w:val="24"/>
        </w:rPr>
        <w:t>Chichester</w:t>
      </w:r>
      <w:r w:rsidR="00A6679D" w:rsidRPr="00782354">
        <w:rPr>
          <w:rFonts w:ascii="Arial" w:hAnsi="Arial" w:cs="Arial"/>
          <w:sz w:val="24"/>
          <w:szCs w:val="24"/>
        </w:rPr>
        <w:t xml:space="preserve"> (Assembly Rooms)</w:t>
      </w:r>
      <w:r w:rsidRPr="00782354">
        <w:rPr>
          <w:rFonts w:ascii="Arial" w:hAnsi="Arial" w:cs="Arial"/>
          <w:sz w:val="24"/>
          <w:szCs w:val="24"/>
        </w:rPr>
        <w:t>, Midhurst</w:t>
      </w:r>
      <w:r w:rsidR="00A6679D" w:rsidRPr="00782354">
        <w:rPr>
          <w:rFonts w:ascii="Arial" w:hAnsi="Arial" w:cs="Arial"/>
          <w:sz w:val="24"/>
          <w:szCs w:val="24"/>
        </w:rPr>
        <w:t xml:space="preserve"> (Grange Leisure Centre)</w:t>
      </w:r>
      <w:r w:rsidRPr="00782354">
        <w:rPr>
          <w:rFonts w:ascii="Arial" w:hAnsi="Arial" w:cs="Arial"/>
          <w:sz w:val="24"/>
          <w:szCs w:val="24"/>
        </w:rPr>
        <w:t xml:space="preserve">, </w:t>
      </w:r>
      <w:proofErr w:type="spellStart"/>
      <w:r w:rsidRPr="00782354">
        <w:rPr>
          <w:rFonts w:ascii="Arial" w:hAnsi="Arial" w:cs="Arial"/>
          <w:sz w:val="24"/>
          <w:szCs w:val="24"/>
        </w:rPr>
        <w:t>Selsey</w:t>
      </w:r>
      <w:proofErr w:type="spellEnd"/>
      <w:r w:rsidRPr="00782354">
        <w:rPr>
          <w:rFonts w:ascii="Arial" w:hAnsi="Arial" w:cs="Arial"/>
          <w:sz w:val="24"/>
          <w:szCs w:val="24"/>
        </w:rPr>
        <w:t xml:space="preserve"> </w:t>
      </w:r>
      <w:r w:rsidR="00A6679D" w:rsidRPr="00782354">
        <w:rPr>
          <w:rFonts w:ascii="Arial" w:hAnsi="Arial" w:cs="Arial"/>
          <w:sz w:val="24"/>
          <w:szCs w:val="24"/>
        </w:rPr>
        <w:t xml:space="preserve">(The </w:t>
      </w:r>
      <w:proofErr w:type="spellStart"/>
      <w:r w:rsidR="00A6679D" w:rsidRPr="00782354">
        <w:rPr>
          <w:rFonts w:ascii="Arial" w:hAnsi="Arial" w:cs="Arial"/>
          <w:sz w:val="24"/>
          <w:szCs w:val="24"/>
        </w:rPr>
        <w:t>Selsey</w:t>
      </w:r>
      <w:proofErr w:type="spellEnd"/>
      <w:r w:rsidR="00A6679D" w:rsidRPr="00782354">
        <w:rPr>
          <w:rFonts w:ascii="Arial" w:hAnsi="Arial" w:cs="Arial"/>
          <w:sz w:val="24"/>
          <w:szCs w:val="24"/>
        </w:rPr>
        <w:t xml:space="preserve"> Centre) </w:t>
      </w:r>
      <w:r w:rsidRPr="00782354">
        <w:rPr>
          <w:rFonts w:ascii="Arial" w:hAnsi="Arial" w:cs="Arial"/>
          <w:sz w:val="24"/>
          <w:szCs w:val="24"/>
        </w:rPr>
        <w:t>and Petworth</w:t>
      </w:r>
      <w:r w:rsidR="00A6679D" w:rsidRPr="00782354">
        <w:rPr>
          <w:rFonts w:ascii="Arial" w:hAnsi="Arial" w:cs="Arial"/>
          <w:sz w:val="24"/>
          <w:szCs w:val="24"/>
        </w:rPr>
        <w:t xml:space="preserve"> (Leconfield Hall)</w:t>
      </w:r>
      <w:r w:rsidR="004B708F">
        <w:rPr>
          <w:rFonts w:ascii="Arial" w:hAnsi="Arial" w:cs="Arial"/>
          <w:sz w:val="24"/>
          <w:szCs w:val="24"/>
        </w:rPr>
        <w:t xml:space="preserve"> were organised by the council</w:t>
      </w:r>
      <w:r w:rsidR="00B21FCE" w:rsidRPr="00782354">
        <w:rPr>
          <w:rFonts w:ascii="Arial" w:hAnsi="Arial" w:cs="Arial"/>
          <w:sz w:val="24"/>
          <w:szCs w:val="24"/>
        </w:rPr>
        <w:t>. These ran from 3</w:t>
      </w:r>
      <w:r w:rsidR="006B25C0" w:rsidRPr="00782354">
        <w:rPr>
          <w:rFonts w:ascii="Arial" w:hAnsi="Arial" w:cs="Arial"/>
          <w:sz w:val="24"/>
          <w:szCs w:val="24"/>
        </w:rPr>
        <w:t xml:space="preserve">pm-7pm to make them </w:t>
      </w:r>
      <w:proofErr w:type="spellStart"/>
      <w:r w:rsidR="000744FE">
        <w:rPr>
          <w:rFonts w:ascii="Arial" w:hAnsi="Arial" w:cs="Arial"/>
          <w:sz w:val="24"/>
          <w:szCs w:val="24"/>
        </w:rPr>
        <w:t>accesible</w:t>
      </w:r>
      <w:proofErr w:type="spellEnd"/>
      <w:r w:rsidR="006B25C0" w:rsidRPr="00782354">
        <w:rPr>
          <w:rFonts w:ascii="Arial" w:hAnsi="Arial" w:cs="Arial"/>
          <w:sz w:val="24"/>
          <w:szCs w:val="24"/>
        </w:rPr>
        <w:t xml:space="preserve"> to:</w:t>
      </w:r>
    </w:p>
    <w:p w14:paraId="4984BD64" w14:textId="3A548E50" w:rsidR="006B25C0" w:rsidRPr="00782354" w:rsidRDefault="006B25C0" w:rsidP="002A6E61">
      <w:pPr>
        <w:pStyle w:val="ListParagraph"/>
        <w:numPr>
          <w:ilvl w:val="0"/>
          <w:numId w:val="42"/>
        </w:numPr>
        <w:rPr>
          <w:rFonts w:cs="Arial"/>
        </w:rPr>
      </w:pPr>
      <w:r w:rsidRPr="00782354">
        <w:rPr>
          <w:rFonts w:cs="Arial"/>
        </w:rPr>
        <w:t>Parents/carers collecting children from school</w:t>
      </w:r>
    </w:p>
    <w:p w14:paraId="7607FE36" w14:textId="269943CC" w:rsidR="006B25C0" w:rsidRPr="00782354" w:rsidRDefault="006B25C0" w:rsidP="002A6E61">
      <w:pPr>
        <w:pStyle w:val="ListParagraph"/>
        <w:numPr>
          <w:ilvl w:val="0"/>
          <w:numId w:val="42"/>
        </w:numPr>
        <w:rPr>
          <w:rFonts w:cs="Arial"/>
        </w:rPr>
      </w:pPr>
      <w:r w:rsidRPr="00782354">
        <w:rPr>
          <w:rFonts w:cs="Arial"/>
        </w:rPr>
        <w:t>Teenagers</w:t>
      </w:r>
    </w:p>
    <w:p w14:paraId="6DFE52D4" w14:textId="27730E57" w:rsidR="006B25C0" w:rsidRPr="00782354" w:rsidRDefault="004B708F" w:rsidP="002A6E61">
      <w:pPr>
        <w:pStyle w:val="ListParagraph"/>
        <w:numPr>
          <w:ilvl w:val="0"/>
          <w:numId w:val="42"/>
        </w:numPr>
        <w:rPr>
          <w:rFonts w:cs="Arial"/>
        </w:rPr>
      </w:pPr>
      <w:r>
        <w:rPr>
          <w:rFonts w:cs="Arial"/>
        </w:rPr>
        <w:t>P</w:t>
      </w:r>
      <w:r w:rsidR="006B25C0" w:rsidRPr="00782354">
        <w:rPr>
          <w:rFonts w:cs="Arial"/>
        </w:rPr>
        <w:t>eople who do not like going out after dark</w:t>
      </w:r>
    </w:p>
    <w:p w14:paraId="26A47A97" w14:textId="30CE59FF" w:rsidR="006B25C0" w:rsidRPr="00782354" w:rsidRDefault="006B25C0" w:rsidP="002A6E61">
      <w:pPr>
        <w:pStyle w:val="ListParagraph"/>
        <w:numPr>
          <w:ilvl w:val="0"/>
          <w:numId w:val="42"/>
        </w:numPr>
        <w:rPr>
          <w:rFonts w:cs="Arial"/>
        </w:rPr>
      </w:pPr>
      <w:r w:rsidRPr="00782354">
        <w:rPr>
          <w:rFonts w:cs="Arial"/>
        </w:rPr>
        <w:t>People finishing work</w:t>
      </w:r>
    </w:p>
    <w:p w14:paraId="1AA14D79" w14:textId="77777777" w:rsidR="006B25C0" w:rsidRPr="00782354" w:rsidRDefault="006B25C0" w:rsidP="006B25C0">
      <w:pPr>
        <w:rPr>
          <w:rFonts w:ascii="Arial" w:hAnsi="Arial" w:cs="Arial"/>
          <w:sz w:val="24"/>
          <w:szCs w:val="24"/>
        </w:rPr>
      </w:pPr>
    </w:p>
    <w:p w14:paraId="5BC19A18" w14:textId="3BE86A59" w:rsidR="00E32E46" w:rsidRDefault="009A3338" w:rsidP="006B25C0">
      <w:pPr>
        <w:rPr>
          <w:rFonts w:ascii="Arial" w:hAnsi="Arial" w:cs="Arial"/>
          <w:sz w:val="24"/>
          <w:szCs w:val="24"/>
        </w:rPr>
      </w:pPr>
      <w:r w:rsidRPr="00782354">
        <w:rPr>
          <w:rFonts w:ascii="Arial" w:hAnsi="Arial" w:cs="Arial"/>
          <w:sz w:val="24"/>
          <w:szCs w:val="24"/>
        </w:rPr>
        <w:t xml:space="preserve">Display materials and a pull up banner was used at the events. </w:t>
      </w:r>
      <w:r w:rsidR="00E32E46" w:rsidRPr="00782354">
        <w:rPr>
          <w:rFonts w:ascii="Arial" w:hAnsi="Arial" w:cs="Arial"/>
          <w:sz w:val="24"/>
          <w:szCs w:val="24"/>
        </w:rPr>
        <w:t xml:space="preserve">Attendees could discuss proposals with </w:t>
      </w:r>
      <w:r w:rsidR="000744FE">
        <w:rPr>
          <w:rFonts w:ascii="Arial" w:hAnsi="Arial" w:cs="Arial"/>
          <w:sz w:val="24"/>
          <w:szCs w:val="24"/>
        </w:rPr>
        <w:t xml:space="preserve">council </w:t>
      </w:r>
      <w:r w:rsidR="00E32E46" w:rsidRPr="00782354">
        <w:rPr>
          <w:rFonts w:ascii="Arial" w:hAnsi="Arial" w:cs="Arial"/>
          <w:sz w:val="24"/>
          <w:szCs w:val="24"/>
        </w:rPr>
        <w:t xml:space="preserve">officers </w:t>
      </w:r>
      <w:r w:rsidR="00E32E46">
        <w:rPr>
          <w:rFonts w:ascii="Arial" w:hAnsi="Arial" w:cs="Arial"/>
          <w:sz w:val="24"/>
          <w:szCs w:val="24"/>
        </w:rPr>
        <w:t xml:space="preserve">from different teams </w:t>
      </w:r>
      <w:proofErr w:type="gramStart"/>
      <w:r w:rsidR="00E32E46" w:rsidRPr="00782354">
        <w:rPr>
          <w:rFonts w:ascii="Arial" w:hAnsi="Arial" w:cs="Arial"/>
          <w:sz w:val="24"/>
          <w:szCs w:val="24"/>
        </w:rPr>
        <w:t>and also</w:t>
      </w:r>
      <w:proofErr w:type="gramEnd"/>
      <w:r w:rsidR="00E32E46" w:rsidRPr="00782354">
        <w:rPr>
          <w:rFonts w:ascii="Arial" w:hAnsi="Arial" w:cs="Arial"/>
          <w:sz w:val="24"/>
          <w:szCs w:val="24"/>
        </w:rPr>
        <w:t xml:space="preserve"> the Cabinet Member for the Environment. </w:t>
      </w:r>
    </w:p>
    <w:p w14:paraId="4F95F9A8" w14:textId="7EB131BC" w:rsidR="00E32E46" w:rsidRDefault="004B708F" w:rsidP="006B25C0">
      <w:pPr>
        <w:rPr>
          <w:rFonts w:ascii="Arial" w:hAnsi="Arial" w:cs="Arial"/>
          <w:sz w:val="24"/>
          <w:szCs w:val="24"/>
        </w:rPr>
      </w:pPr>
      <w:r w:rsidRPr="00782354">
        <w:rPr>
          <w:rFonts w:ascii="Arial" w:hAnsi="Arial" w:cs="Arial"/>
          <w:sz w:val="24"/>
          <w:szCs w:val="24"/>
        </w:rPr>
        <w:t xml:space="preserve">The events were opened </w:t>
      </w:r>
      <w:r>
        <w:rPr>
          <w:rFonts w:ascii="Arial" w:hAnsi="Arial" w:cs="Arial"/>
          <w:sz w:val="24"/>
          <w:szCs w:val="24"/>
        </w:rPr>
        <w:t>t</w:t>
      </w:r>
      <w:r w:rsidRPr="00782354">
        <w:rPr>
          <w:rFonts w:ascii="Arial" w:hAnsi="Arial" w:cs="Arial"/>
          <w:sz w:val="24"/>
          <w:szCs w:val="24"/>
        </w:rPr>
        <w:t xml:space="preserve">o other organisations in the area working on climate change-related topics </w:t>
      </w:r>
      <w:r>
        <w:rPr>
          <w:rFonts w:ascii="Arial" w:hAnsi="Arial" w:cs="Arial"/>
          <w:sz w:val="24"/>
          <w:szCs w:val="24"/>
        </w:rPr>
        <w:t>s</w:t>
      </w:r>
      <w:r w:rsidRPr="00782354">
        <w:rPr>
          <w:rFonts w:ascii="Arial" w:hAnsi="Arial" w:cs="Arial"/>
          <w:sz w:val="24"/>
          <w:szCs w:val="24"/>
        </w:rPr>
        <w:t xml:space="preserve">o they could have stands about their work. </w:t>
      </w:r>
      <w:r>
        <w:rPr>
          <w:rFonts w:ascii="Arial" w:hAnsi="Arial" w:cs="Arial"/>
          <w:sz w:val="24"/>
          <w:szCs w:val="24"/>
        </w:rPr>
        <w:t>UK Harvest, Arun and Chichester Citizens Advice</w:t>
      </w:r>
      <w:r w:rsidR="00E32E46">
        <w:rPr>
          <w:rFonts w:ascii="Arial" w:hAnsi="Arial" w:cs="Arial"/>
          <w:sz w:val="24"/>
          <w:szCs w:val="24"/>
        </w:rPr>
        <w:t xml:space="preserve"> (home energy advice)</w:t>
      </w:r>
      <w:r>
        <w:rPr>
          <w:rFonts w:ascii="Arial" w:hAnsi="Arial" w:cs="Arial"/>
          <w:sz w:val="24"/>
          <w:szCs w:val="24"/>
        </w:rPr>
        <w:t>, Manhood Wildlife and Heritage Group, Sussex Bay, Chichester Harbour Conservancy</w:t>
      </w:r>
      <w:r w:rsidR="000744FE">
        <w:rPr>
          <w:rFonts w:ascii="Arial" w:hAnsi="Arial" w:cs="Arial"/>
          <w:sz w:val="24"/>
          <w:szCs w:val="24"/>
        </w:rPr>
        <w:t xml:space="preserve"> attended one or more of the events</w:t>
      </w:r>
      <w:r w:rsidR="00E32E46">
        <w:rPr>
          <w:rFonts w:ascii="Arial" w:hAnsi="Arial" w:cs="Arial"/>
          <w:sz w:val="24"/>
          <w:szCs w:val="24"/>
        </w:rPr>
        <w:t xml:space="preserve">. One member of the public spoke to attendees about his home retrofit </w:t>
      </w:r>
      <w:proofErr w:type="gramStart"/>
      <w:r w:rsidR="00E32E46">
        <w:rPr>
          <w:rFonts w:ascii="Arial" w:hAnsi="Arial" w:cs="Arial"/>
          <w:sz w:val="24"/>
          <w:szCs w:val="24"/>
        </w:rPr>
        <w:t>experience</w:t>
      </w:r>
      <w:proofErr w:type="gramEnd"/>
      <w:r w:rsidR="00E32E46">
        <w:rPr>
          <w:rFonts w:ascii="Arial" w:hAnsi="Arial" w:cs="Arial"/>
          <w:sz w:val="24"/>
          <w:szCs w:val="24"/>
        </w:rPr>
        <w:t xml:space="preserve"> and another spoke about his experiencing of DIY retrofitting to </w:t>
      </w:r>
      <w:proofErr w:type="spellStart"/>
      <w:r w:rsidR="00E32E46">
        <w:rPr>
          <w:rFonts w:ascii="Arial" w:hAnsi="Arial" w:cs="Arial"/>
          <w:sz w:val="24"/>
          <w:szCs w:val="24"/>
        </w:rPr>
        <w:t>passivhaus</w:t>
      </w:r>
      <w:proofErr w:type="spellEnd"/>
      <w:r w:rsidR="00E32E46">
        <w:rPr>
          <w:rFonts w:ascii="Arial" w:hAnsi="Arial" w:cs="Arial"/>
          <w:sz w:val="24"/>
          <w:szCs w:val="24"/>
        </w:rPr>
        <w:t xml:space="preserve"> standard. Members of the public who had participated in the council’s </w:t>
      </w:r>
      <w:r w:rsidR="00E32E46">
        <w:rPr>
          <w:rFonts w:ascii="Arial" w:hAnsi="Arial" w:cs="Arial"/>
          <w:sz w:val="24"/>
          <w:szCs w:val="24"/>
        </w:rPr>
        <w:lastRenderedPageBreak/>
        <w:t xml:space="preserve">Trees Outside Woodland project also attended to share their experience of the scheme. </w:t>
      </w:r>
      <w:r w:rsidRPr="00782354">
        <w:rPr>
          <w:rFonts w:ascii="Arial" w:hAnsi="Arial" w:cs="Arial"/>
          <w:sz w:val="24"/>
          <w:szCs w:val="24"/>
        </w:rPr>
        <w:t xml:space="preserve">This step underscored that achieving net zero in the district </w:t>
      </w:r>
      <w:r w:rsidR="000744FE">
        <w:rPr>
          <w:rFonts w:ascii="Arial" w:hAnsi="Arial" w:cs="Arial"/>
          <w:sz w:val="24"/>
          <w:szCs w:val="24"/>
        </w:rPr>
        <w:t>involves us all</w:t>
      </w:r>
      <w:r w:rsidRPr="00782354">
        <w:rPr>
          <w:rFonts w:ascii="Arial" w:hAnsi="Arial" w:cs="Arial"/>
          <w:sz w:val="24"/>
          <w:szCs w:val="24"/>
        </w:rPr>
        <w:t>.</w:t>
      </w:r>
    </w:p>
    <w:p w14:paraId="4328829C" w14:textId="7E5F2A30" w:rsidR="006B25C0" w:rsidRPr="00782354" w:rsidRDefault="000744FE" w:rsidP="006B25C0">
      <w:pPr>
        <w:rPr>
          <w:rFonts w:ascii="Arial" w:hAnsi="Arial" w:cs="Arial"/>
          <w:sz w:val="24"/>
          <w:szCs w:val="24"/>
        </w:rPr>
      </w:pPr>
      <w:r>
        <w:rPr>
          <w:rFonts w:ascii="Arial" w:hAnsi="Arial" w:cs="Arial"/>
          <w:sz w:val="24"/>
          <w:szCs w:val="24"/>
        </w:rPr>
        <w:t>an</w:t>
      </w:r>
      <w:r w:rsidR="006B25C0" w:rsidRPr="00782354">
        <w:rPr>
          <w:rFonts w:ascii="Arial" w:hAnsi="Arial" w:cs="Arial"/>
          <w:sz w:val="24"/>
          <w:szCs w:val="24"/>
        </w:rPr>
        <w:t xml:space="preserve"> aim was to make the</w:t>
      </w:r>
      <w:r w:rsidR="00E32E46">
        <w:rPr>
          <w:rFonts w:ascii="Arial" w:hAnsi="Arial" w:cs="Arial"/>
          <w:sz w:val="24"/>
          <w:szCs w:val="24"/>
        </w:rPr>
        <w:t xml:space="preserve"> events</w:t>
      </w:r>
      <w:r w:rsidR="006B25C0" w:rsidRPr="00782354">
        <w:rPr>
          <w:rFonts w:ascii="Arial" w:hAnsi="Arial" w:cs="Arial"/>
          <w:sz w:val="24"/>
          <w:szCs w:val="24"/>
        </w:rPr>
        <w:t xml:space="preserve"> less formal</w:t>
      </w:r>
      <w:r w:rsidR="00E32E46">
        <w:rPr>
          <w:rFonts w:ascii="Arial" w:hAnsi="Arial" w:cs="Arial"/>
          <w:sz w:val="24"/>
          <w:szCs w:val="24"/>
        </w:rPr>
        <w:t xml:space="preserve"> and more</w:t>
      </w:r>
      <w:r w:rsidR="006B25C0" w:rsidRPr="00782354">
        <w:rPr>
          <w:rFonts w:ascii="Arial" w:hAnsi="Arial" w:cs="Arial"/>
          <w:sz w:val="24"/>
          <w:szCs w:val="24"/>
        </w:rPr>
        <w:t xml:space="preserve"> interactive. Locally sourced brownies, strawberries and raspberries were served along with drinks</w:t>
      </w:r>
      <w:r w:rsidR="00E32E46">
        <w:rPr>
          <w:rFonts w:ascii="Arial" w:hAnsi="Arial" w:cs="Arial"/>
          <w:sz w:val="24"/>
          <w:szCs w:val="24"/>
        </w:rPr>
        <w:t xml:space="preserve"> – to tide people over until the</w:t>
      </w:r>
      <w:r>
        <w:rPr>
          <w:rFonts w:ascii="Arial" w:hAnsi="Arial" w:cs="Arial"/>
          <w:sz w:val="24"/>
          <w:szCs w:val="24"/>
        </w:rPr>
        <w:t>y</w:t>
      </w:r>
      <w:r w:rsidR="00E32E46">
        <w:rPr>
          <w:rFonts w:ascii="Arial" w:hAnsi="Arial" w:cs="Arial"/>
          <w:sz w:val="24"/>
          <w:szCs w:val="24"/>
        </w:rPr>
        <w:t xml:space="preserve"> could get </w:t>
      </w:r>
      <w:r w:rsidR="00AA5747" w:rsidRPr="00782354">
        <w:rPr>
          <w:rFonts w:ascii="Arial" w:hAnsi="Arial" w:cs="Arial"/>
          <w:sz w:val="24"/>
          <w:szCs w:val="24"/>
        </w:rPr>
        <w:t xml:space="preserve">home for their tea. </w:t>
      </w:r>
      <w:r w:rsidR="00E32E46">
        <w:rPr>
          <w:rFonts w:ascii="Arial" w:hAnsi="Arial" w:cs="Arial"/>
          <w:sz w:val="24"/>
          <w:szCs w:val="24"/>
        </w:rPr>
        <w:t>Attendees</w:t>
      </w:r>
      <w:r w:rsidR="00AA5747" w:rsidRPr="00782354">
        <w:rPr>
          <w:rFonts w:ascii="Arial" w:hAnsi="Arial" w:cs="Arial"/>
          <w:sz w:val="24"/>
          <w:szCs w:val="24"/>
        </w:rPr>
        <w:t xml:space="preserve"> could complete the consultation survey online or on paper while at the event</w:t>
      </w:r>
      <w:r w:rsidR="00E32E46">
        <w:rPr>
          <w:rFonts w:ascii="Arial" w:hAnsi="Arial" w:cs="Arial"/>
          <w:sz w:val="24"/>
          <w:szCs w:val="24"/>
        </w:rPr>
        <w:t xml:space="preserve"> and children could take part in a colouring competition.</w:t>
      </w:r>
    </w:p>
    <w:p w14:paraId="5C42FDD0" w14:textId="3B353481" w:rsidR="00AA5747" w:rsidRPr="00782354" w:rsidRDefault="00AA5747" w:rsidP="006B25C0">
      <w:pPr>
        <w:rPr>
          <w:rFonts w:ascii="Arial" w:hAnsi="Arial" w:cs="Arial"/>
          <w:sz w:val="24"/>
          <w:szCs w:val="24"/>
        </w:rPr>
      </w:pPr>
      <w:r w:rsidRPr="00782354">
        <w:rPr>
          <w:rFonts w:ascii="Arial" w:hAnsi="Arial" w:cs="Arial"/>
          <w:sz w:val="24"/>
          <w:szCs w:val="24"/>
        </w:rPr>
        <w:t>The Chichester event</w:t>
      </w:r>
      <w:r w:rsidR="000744FE">
        <w:rPr>
          <w:rFonts w:ascii="Arial" w:hAnsi="Arial" w:cs="Arial"/>
          <w:sz w:val="24"/>
          <w:szCs w:val="24"/>
        </w:rPr>
        <w:t xml:space="preserve"> was the best attended</w:t>
      </w:r>
      <w:r w:rsidRPr="00782354">
        <w:rPr>
          <w:rFonts w:ascii="Arial" w:hAnsi="Arial" w:cs="Arial"/>
          <w:sz w:val="24"/>
          <w:szCs w:val="24"/>
        </w:rPr>
        <w:t xml:space="preserve">, </w:t>
      </w:r>
      <w:r w:rsidR="000744FE">
        <w:rPr>
          <w:rFonts w:ascii="Arial" w:hAnsi="Arial" w:cs="Arial"/>
          <w:sz w:val="24"/>
          <w:szCs w:val="24"/>
        </w:rPr>
        <w:t>with</w:t>
      </w:r>
      <w:r w:rsidRPr="00782354">
        <w:rPr>
          <w:rFonts w:ascii="Arial" w:hAnsi="Arial" w:cs="Arial"/>
          <w:sz w:val="24"/>
          <w:szCs w:val="24"/>
        </w:rPr>
        <w:t xml:space="preserve"> about 40-50 people </w:t>
      </w:r>
      <w:r w:rsidR="000744FE">
        <w:rPr>
          <w:rFonts w:ascii="Arial" w:hAnsi="Arial" w:cs="Arial"/>
          <w:sz w:val="24"/>
          <w:szCs w:val="24"/>
        </w:rPr>
        <w:t>coming along</w:t>
      </w:r>
      <w:r w:rsidRPr="00782354">
        <w:rPr>
          <w:rFonts w:ascii="Arial" w:hAnsi="Arial" w:cs="Arial"/>
          <w:sz w:val="24"/>
          <w:szCs w:val="24"/>
        </w:rPr>
        <w:t xml:space="preserve">. On </w:t>
      </w:r>
      <w:r w:rsidR="000744FE">
        <w:rPr>
          <w:rFonts w:ascii="Arial" w:hAnsi="Arial" w:cs="Arial"/>
          <w:sz w:val="24"/>
          <w:szCs w:val="24"/>
        </w:rPr>
        <w:t>co-benefit was that the events</w:t>
      </w:r>
      <w:r w:rsidRPr="00782354">
        <w:rPr>
          <w:rFonts w:ascii="Arial" w:hAnsi="Arial" w:cs="Arial"/>
          <w:sz w:val="24"/>
          <w:szCs w:val="24"/>
        </w:rPr>
        <w:t xml:space="preserve"> strengthened links between the council and participating organisations</w:t>
      </w:r>
      <w:r w:rsidR="00E32E46">
        <w:rPr>
          <w:rFonts w:ascii="Arial" w:hAnsi="Arial" w:cs="Arial"/>
          <w:sz w:val="24"/>
          <w:szCs w:val="24"/>
        </w:rPr>
        <w:t>/</w:t>
      </w:r>
      <w:proofErr w:type="gramStart"/>
      <w:r w:rsidR="00E32E46">
        <w:rPr>
          <w:rFonts w:ascii="Arial" w:hAnsi="Arial" w:cs="Arial"/>
          <w:sz w:val="24"/>
          <w:szCs w:val="24"/>
        </w:rPr>
        <w:t>individuals</w:t>
      </w:r>
      <w:proofErr w:type="gramEnd"/>
      <w:r w:rsidRPr="00782354">
        <w:rPr>
          <w:rFonts w:ascii="Arial" w:hAnsi="Arial" w:cs="Arial"/>
          <w:sz w:val="24"/>
          <w:szCs w:val="24"/>
        </w:rPr>
        <w:t xml:space="preserve"> and </w:t>
      </w:r>
      <w:r w:rsidR="00E32E46">
        <w:rPr>
          <w:rFonts w:ascii="Arial" w:hAnsi="Arial" w:cs="Arial"/>
          <w:sz w:val="24"/>
          <w:szCs w:val="24"/>
        </w:rPr>
        <w:t xml:space="preserve">this </w:t>
      </w:r>
      <w:r w:rsidRPr="00782354">
        <w:rPr>
          <w:rFonts w:ascii="Arial" w:hAnsi="Arial" w:cs="Arial"/>
          <w:sz w:val="24"/>
          <w:szCs w:val="24"/>
        </w:rPr>
        <w:t>is already leading to enhanced collaboration.</w:t>
      </w:r>
    </w:p>
    <w:p w14:paraId="089B735B" w14:textId="278EB114" w:rsidR="009A3338" w:rsidRPr="00782354" w:rsidRDefault="009A3338" w:rsidP="002405A3">
      <w:pPr>
        <w:pStyle w:val="Heading3"/>
      </w:pPr>
      <w:r w:rsidRPr="00782354">
        <w:t>Attendance at Other In-Person Events</w:t>
      </w:r>
    </w:p>
    <w:p w14:paraId="3E6F926F" w14:textId="77777777" w:rsidR="009A3338" w:rsidRPr="00782354" w:rsidRDefault="00084921" w:rsidP="009A3338">
      <w:pPr>
        <w:rPr>
          <w:rFonts w:ascii="Arial" w:hAnsi="Arial" w:cs="Arial"/>
          <w:sz w:val="24"/>
          <w:szCs w:val="24"/>
        </w:rPr>
      </w:pPr>
      <w:r w:rsidRPr="00782354">
        <w:rPr>
          <w:rFonts w:ascii="Arial" w:hAnsi="Arial" w:cs="Arial"/>
          <w:sz w:val="24"/>
          <w:szCs w:val="24"/>
        </w:rPr>
        <w:t xml:space="preserve">Environmental Strategy Unit </w:t>
      </w:r>
      <w:r w:rsidR="009A3338" w:rsidRPr="00782354">
        <w:rPr>
          <w:rFonts w:ascii="Arial" w:hAnsi="Arial" w:cs="Arial"/>
          <w:sz w:val="24"/>
          <w:szCs w:val="24"/>
        </w:rPr>
        <w:t xml:space="preserve">officers </w:t>
      </w:r>
      <w:r w:rsidRPr="00782354">
        <w:rPr>
          <w:rFonts w:ascii="Arial" w:hAnsi="Arial" w:cs="Arial"/>
          <w:sz w:val="24"/>
          <w:szCs w:val="24"/>
        </w:rPr>
        <w:t>attended</w:t>
      </w:r>
      <w:r w:rsidR="009A3338" w:rsidRPr="00782354">
        <w:rPr>
          <w:rFonts w:ascii="Arial" w:hAnsi="Arial" w:cs="Arial"/>
          <w:sz w:val="24"/>
          <w:szCs w:val="24"/>
        </w:rPr>
        <w:t>:</w:t>
      </w:r>
    </w:p>
    <w:p w14:paraId="271C48F8" w14:textId="70DE8CFF" w:rsidR="00084921" w:rsidRPr="00782354" w:rsidRDefault="009A3338" w:rsidP="009A3338">
      <w:pPr>
        <w:pStyle w:val="ListParagraph"/>
        <w:numPr>
          <w:ilvl w:val="0"/>
          <w:numId w:val="44"/>
        </w:numPr>
        <w:rPr>
          <w:rFonts w:cs="Arial"/>
        </w:rPr>
      </w:pPr>
      <w:r w:rsidRPr="00782354">
        <w:rPr>
          <w:rFonts w:cs="Arial"/>
        </w:rPr>
        <w:t>T</w:t>
      </w:r>
      <w:r w:rsidR="00084921" w:rsidRPr="00782354">
        <w:rPr>
          <w:rFonts w:cs="Arial"/>
        </w:rPr>
        <w:t>hree freshers’ fayres at Chichester College and Chichester University.</w:t>
      </w:r>
    </w:p>
    <w:p w14:paraId="10345905" w14:textId="73C1CD1F" w:rsidR="009A3338" w:rsidRPr="00782354" w:rsidRDefault="009A3338" w:rsidP="009A3338">
      <w:pPr>
        <w:pStyle w:val="ListParagraph"/>
        <w:numPr>
          <w:ilvl w:val="0"/>
          <w:numId w:val="44"/>
        </w:numPr>
        <w:rPr>
          <w:rFonts w:cs="Arial"/>
        </w:rPr>
      </w:pPr>
      <w:r w:rsidRPr="00782354">
        <w:rPr>
          <w:rFonts w:cs="Arial"/>
        </w:rPr>
        <w:t>UK Harvest food distribution events</w:t>
      </w:r>
      <w:r w:rsidR="00A6679D" w:rsidRPr="00782354">
        <w:rPr>
          <w:rFonts w:cs="Arial"/>
        </w:rPr>
        <w:t xml:space="preserve"> (Parklands, Chichester, The Grange, Midhurst, Oving, Graylingwell, Chichester</w:t>
      </w:r>
      <w:r w:rsidR="00ED3B6D" w:rsidRPr="00782354">
        <w:rPr>
          <w:rFonts w:cs="Arial"/>
        </w:rPr>
        <w:t>)</w:t>
      </w:r>
    </w:p>
    <w:p w14:paraId="0C693498" w14:textId="798ECF39" w:rsidR="009A3338" w:rsidRPr="00782354" w:rsidRDefault="009A3338" w:rsidP="009A3338">
      <w:pPr>
        <w:pStyle w:val="ListParagraph"/>
        <w:numPr>
          <w:ilvl w:val="0"/>
          <w:numId w:val="44"/>
        </w:numPr>
        <w:rPr>
          <w:rFonts w:cs="Arial"/>
        </w:rPr>
      </w:pPr>
      <w:r w:rsidRPr="00782354">
        <w:rPr>
          <w:rFonts w:cs="Arial"/>
        </w:rPr>
        <w:t>Libraries</w:t>
      </w:r>
      <w:r w:rsidR="00A6679D" w:rsidRPr="00782354">
        <w:rPr>
          <w:rFonts w:cs="Arial"/>
        </w:rPr>
        <w:t xml:space="preserve"> (Chichester, Southbourne, Petworth)</w:t>
      </w:r>
    </w:p>
    <w:p w14:paraId="1A90CDDA" w14:textId="35F969B4" w:rsidR="009A3338" w:rsidRPr="00782354" w:rsidRDefault="009A3338" w:rsidP="009A3338">
      <w:pPr>
        <w:pStyle w:val="ListParagraph"/>
        <w:numPr>
          <w:ilvl w:val="0"/>
          <w:numId w:val="44"/>
        </w:numPr>
        <w:rPr>
          <w:rFonts w:cs="Arial"/>
        </w:rPr>
      </w:pPr>
      <w:r w:rsidRPr="00782354">
        <w:rPr>
          <w:rFonts w:cs="Arial"/>
        </w:rPr>
        <w:t xml:space="preserve">Leisure centres </w:t>
      </w:r>
      <w:r w:rsidR="00A6679D" w:rsidRPr="00782354">
        <w:rPr>
          <w:rFonts w:cs="Arial"/>
        </w:rPr>
        <w:t>(</w:t>
      </w:r>
      <w:proofErr w:type="spellStart"/>
      <w:r w:rsidR="00A6679D" w:rsidRPr="00782354">
        <w:rPr>
          <w:rFonts w:cs="Arial"/>
        </w:rPr>
        <w:t>Bourne</w:t>
      </w:r>
      <w:proofErr w:type="spellEnd"/>
      <w:r w:rsidR="00A6679D" w:rsidRPr="00782354">
        <w:rPr>
          <w:rFonts w:cs="Arial"/>
        </w:rPr>
        <w:t>)</w:t>
      </w:r>
    </w:p>
    <w:p w14:paraId="74E4904E" w14:textId="1A776359" w:rsidR="009A3338" w:rsidRDefault="009A3338" w:rsidP="009A3338">
      <w:pPr>
        <w:pStyle w:val="ListParagraph"/>
        <w:numPr>
          <w:ilvl w:val="0"/>
          <w:numId w:val="44"/>
        </w:numPr>
        <w:rPr>
          <w:rFonts w:cs="Arial"/>
        </w:rPr>
      </w:pPr>
      <w:r w:rsidRPr="00782354">
        <w:rPr>
          <w:rFonts w:cs="Arial"/>
        </w:rPr>
        <w:t xml:space="preserve">Markets </w:t>
      </w:r>
      <w:r w:rsidR="00A6679D" w:rsidRPr="00782354">
        <w:rPr>
          <w:rFonts w:cs="Arial"/>
        </w:rPr>
        <w:t xml:space="preserve">(Chichester Farmers Market </w:t>
      </w:r>
      <w:proofErr w:type="gramStart"/>
      <w:r w:rsidR="000744FE">
        <w:rPr>
          <w:rFonts w:cs="Arial"/>
        </w:rPr>
        <w:t>twice</w:t>
      </w:r>
      <w:proofErr w:type="gramEnd"/>
      <w:r w:rsidR="00A6679D" w:rsidRPr="00782354">
        <w:rPr>
          <w:rFonts w:cs="Arial"/>
        </w:rPr>
        <w:t xml:space="preserve"> Cross Market &amp; More</w:t>
      </w:r>
      <w:r w:rsidR="000744FE">
        <w:rPr>
          <w:rFonts w:cs="Arial"/>
        </w:rPr>
        <w:t>, Chichester</w:t>
      </w:r>
      <w:r w:rsidR="00A6679D" w:rsidRPr="00782354">
        <w:rPr>
          <w:rFonts w:cs="Arial"/>
        </w:rPr>
        <w:t>)</w:t>
      </w:r>
    </w:p>
    <w:p w14:paraId="3A21D6EF" w14:textId="77777777" w:rsidR="000744FE" w:rsidRDefault="000744FE" w:rsidP="000744FE">
      <w:pPr>
        <w:pStyle w:val="ListParagraph"/>
        <w:ind w:left="1440"/>
        <w:rPr>
          <w:rFonts w:cs="Arial"/>
        </w:rPr>
      </w:pPr>
    </w:p>
    <w:p w14:paraId="4C71B997" w14:textId="191444FD" w:rsidR="000744FE" w:rsidRPr="000744FE" w:rsidRDefault="000744FE" w:rsidP="000744FE">
      <w:pPr>
        <w:rPr>
          <w:rFonts w:ascii="Arial" w:hAnsi="Arial" w:cs="Arial"/>
          <w:sz w:val="24"/>
          <w:szCs w:val="24"/>
        </w:rPr>
      </w:pPr>
      <w:r>
        <w:rPr>
          <w:rFonts w:ascii="Arial" w:hAnsi="Arial" w:cs="Arial"/>
          <w:sz w:val="24"/>
          <w:szCs w:val="24"/>
        </w:rPr>
        <w:t>The freshers’ fayres were particularly successful in generating responses to the survey</w:t>
      </w:r>
      <w:r w:rsidR="00142B28">
        <w:rPr>
          <w:rFonts w:ascii="Arial" w:hAnsi="Arial" w:cs="Arial"/>
          <w:sz w:val="24"/>
          <w:szCs w:val="24"/>
        </w:rPr>
        <w:t xml:space="preserve"> with an estimated 100 students going online. </w:t>
      </w:r>
    </w:p>
    <w:p w14:paraId="78EC862A" w14:textId="610639B8" w:rsidR="00E32E46" w:rsidRDefault="00E32E46" w:rsidP="009A3338">
      <w:pPr>
        <w:rPr>
          <w:rFonts w:ascii="Arial" w:hAnsi="Arial" w:cs="Arial"/>
          <w:sz w:val="24"/>
          <w:szCs w:val="24"/>
        </w:rPr>
      </w:pPr>
      <w:r>
        <w:rPr>
          <w:rFonts w:ascii="Arial" w:hAnsi="Arial" w:cs="Arial"/>
          <w:sz w:val="24"/>
          <w:szCs w:val="24"/>
        </w:rPr>
        <w:t xml:space="preserve">Officers presented on the consultation to Manhood Peninsula Partnership and </w:t>
      </w:r>
      <w:r w:rsidR="00942F45">
        <w:rPr>
          <w:rFonts w:ascii="Arial" w:hAnsi="Arial" w:cs="Arial"/>
          <w:sz w:val="24"/>
          <w:szCs w:val="24"/>
        </w:rPr>
        <w:t>at Chichester District Association of Local Councils AGM.</w:t>
      </w:r>
    </w:p>
    <w:p w14:paraId="3B935906" w14:textId="77777777" w:rsidR="000744FE" w:rsidRPr="00782354" w:rsidRDefault="000744FE" w:rsidP="009A3338">
      <w:pPr>
        <w:rPr>
          <w:rFonts w:ascii="Arial" w:hAnsi="Arial" w:cs="Arial"/>
          <w:sz w:val="24"/>
          <w:szCs w:val="24"/>
        </w:rPr>
      </w:pPr>
    </w:p>
    <w:p w14:paraId="1E324BCE" w14:textId="77777777" w:rsidR="009A3338" w:rsidRPr="00782354" w:rsidRDefault="009A3338" w:rsidP="002405A3">
      <w:pPr>
        <w:pStyle w:val="Heading3"/>
      </w:pPr>
      <w:bookmarkStart w:id="9" w:name="_Hlk196980134"/>
      <w:r w:rsidRPr="00782354">
        <w:t>O</w:t>
      </w:r>
      <w:r w:rsidR="002A6E61" w:rsidRPr="00782354">
        <w:t xml:space="preserve">nline consultation events </w:t>
      </w:r>
    </w:p>
    <w:bookmarkEnd w:id="9"/>
    <w:p w14:paraId="0AD92933" w14:textId="2720572E" w:rsidR="002A6E61" w:rsidRPr="00660121" w:rsidRDefault="00660121" w:rsidP="00660121">
      <w:pPr>
        <w:rPr>
          <w:rFonts w:ascii="Arial" w:hAnsi="Arial" w:cs="Arial"/>
          <w:sz w:val="24"/>
          <w:szCs w:val="24"/>
        </w:rPr>
      </w:pPr>
      <w:r w:rsidRPr="00660121">
        <w:rPr>
          <w:rFonts w:ascii="Arial" w:hAnsi="Arial" w:cs="Arial"/>
          <w:sz w:val="24"/>
          <w:szCs w:val="24"/>
        </w:rPr>
        <w:t xml:space="preserve">Three events were organised and heavily promoted to provide residents, businesses and organisations the opportunity to find out more and ask questions. Unfortunately, we did experience some issues with the technology at these </w:t>
      </w:r>
      <w:proofErr w:type="gramStart"/>
      <w:r w:rsidRPr="00660121">
        <w:rPr>
          <w:rFonts w:ascii="Arial" w:hAnsi="Arial" w:cs="Arial"/>
          <w:sz w:val="24"/>
          <w:szCs w:val="24"/>
        </w:rPr>
        <w:t>particular events</w:t>
      </w:r>
      <w:proofErr w:type="gramEnd"/>
      <w:r w:rsidRPr="00660121">
        <w:rPr>
          <w:rFonts w:ascii="Arial" w:hAnsi="Arial" w:cs="Arial"/>
          <w:sz w:val="24"/>
          <w:szCs w:val="24"/>
        </w:rPr>
        <w:t xml:space="preserve"> and some respondents were unable to join us because of this. This issue has since been resolved.</w:t>
      </w:r>
    </w:p>
    <w:p w14:paraId="3BDF3557" w14:textId="77777777" w:rsidR="00660121" w:rsidRPr="00782354" w:rsidRDefault="00660121" w:rsidP="002A6E61">
      <w:pPr>
        <w:pStyle w:val="ListParagraph"/>
        <w:rPr>
          <w:rFonts w:cs="Arial"/>
        </w:rPr>
      </w:pPr>
    </w:p>
    <w:p w14:paraId="5C754325" w14:textId="69C5E1EE" w:rsidR="002A6E61" w:rsidRPr="00782354" w:rsidRDefault="002A6E61" w:rsidP="002405A3">
      <w:pPr>
        <w:pStyle w:val="Heading3"/>
      </w:pPr>
      <w:r w:rsidRPr="00782354">
        <w:t>Media relations</w:t>
      </w:r>
    </w:p>
    <w:p w14:paraId="384B5FA1" w14:textId="77777777" w:rsidR="002A6E61" w:rsidRPr="00782354" w:rsidRDefault="002A6E61" w:rsidP="00AE0324">
      <w:pPr>
        <w:pStyle w:val="ListParagraph"/>
        <w:numPr>
          <w:ilvl w:val="0"/>
          <w:numId w:val="14"/>
        </w:numPr>
        <w:spacing w:line="276" w:lineRule="auto"/>
        <w:rPr>
          <w:rFonts w:cs="Arial"/>
          <w:color w:val="000000" w:themeColor="text1"/>
        </w:rPr>
      </w:pPr>
      <w:r w:rsidRPr="00782354">
        <w:rPr>
          <w:rFonts w:cs="Arial"/>
          <w:b/>
          <w:bCs/>
          <w:color w:val="000000" w:themeColor="text1"/>
        </w:rPr>
        <w:t>Media releases</w:t>
      </w:r>
      <w:r w:rsidRPr="00782354">
        <w:rPr>
          <w:rFonts w:cs="Arial"/>
          <w:color w:val="000000" w:themeColor="text1"/>
        </w:rPr>
        <w:t xml:space="preserve"> were issued to promote the launch of the consultation and to remind people of the deadline. These were issued to key media contacts, as well as parish councils (which also received advance notice of the consultation and consultation events), and members.</w:t>
      </w:r>
    </w:p>
    <w:p w14:paraId="2D39F998" w14:textId="77777777" w:rsidR="002A6E61" w:rsidRPr="00782354" w:rsidRDefault="002A6E61" w:rsidP="002A6E61">
      <w:pPr>
        <w:pStyle w:val="ListParagraph"/>
        <w:spacing w:line="276" w:lineRule="auto"/>
        <w:rPr>
          <w:rFonts w:cs="Arial"/>
          <w:color w:val="000000" w:themeColor="text1"/>
        </w:rPr>
      </w:pPr>
    </w:p>
    <w:p w14:paraId="05317EE0" w14:textId="3EA07875" w:rsidR="002A6E61" w:rsidRPr="00782354" w:rsidRDefault="002A6E61" w:rsidP="00AE0324">
      <w:pPr>
        <w:pStyle w:val="ListParagraph"/>
        <w:numPr>
          <w:ilvl w:val="0"/>
          <w:numId w:val="14"/>
        </w:numPr>
        <w:spacing w:line="276" w:lineRule="auto"/>
        <w:rPr>
          <w:rFonts w:cs="Arial"/>
          <w:color w:val="000000" w:themeColor="text1"/>
        </w:rPr>
      </w:pPr>
      <w:r w:rsidRPr="00782354">
        <w:rPr>
          <w:rFonts w:cs="Arial"/>
          <w:color w:val="000000" w:themeColor="text1"/>
        </w:rPr>
        <w:t xml:space="preserve">Information about the consultation was also included in </w:t>
      </w:r>
      <w:r w:rsidRPr="00782354">
        <w:rPr>
          <w:rFonts w:cs="Arial"/>
          <w:b/>
          <w:bCs/>
          <w:color w:val="000000" w:themeColor="text1"/>
        </w:rPr>
        <w:t>other relevant media releases</w:t>
      </w:r>
      <w:r w:rsidRPr="00782354">
        <w:rPr>
          <w:rFonts w:cs="Arial"/>
          <w:color w:val="000000" w:themeColor="text1"/>
        </w:rPr>
        <w:t xml:space="preserve"> issued by the council.</w:t>
      </w:r>
    </w:p>
    <w:p w14:paraId="5970BD4A" w14:textId="77777777" w:rsidR="002A6E61" w:rsidRPr="00782354" w:rsidRDefault="002A6E61" w:rsidP="002A6E61">
      <w:pPr>
        <w:pStyle w:val="ListParagraph"/>
        <w:rPr>
          <w:rFonts w:cs="Arial"/>
          <w:color w:val="000000" w:themeColor="text1"/>
        </w:rPr>
      </w:pPr>
    </w:p>
    <w:p w14:paraId="538A3EC8" w14:textId="5AFE2965" w:rsidR="002A6E61" w:rsidRPr="00782354" w:rsidRDefault="002A6E61" w:rsidP="002A6E61">
      <w:pPr>
        <w:pStyle w:val="ListParagraph"/>
        <w:numPr>
          <w:ilvl w:val="0"/>
          <w:numId w:val="14"/>
        </w:numPr>
        <w:spacing w:line="276" w:lineRule="auto"/>
        <w:rPr>
          <w:rFonts w:cs="Arial"/>
          <w:color w:val="000000" w:themeColor="text1"/>
        </w:rPr>
      </w:pPr>
      <w:r w:rsidRPr="00782354">
        <w:rPr>
          <w:rFonts w:cs="Arial"/>
          <w:color w:val="000000" w:themeColor="text1"/>
        </w:rPr>
        <w:t xml:space="preserve">The consultation was also promoted several times during the consultation period in the council’s weekly </w:t>
      </w:r>
      <w:r w:rsidRPr="00782354">
        <w:rPr>
          <w:rFonts w:cs="Arial"/>
          <w:b/>
          <w:bCs/>
          <w:color w:val="000000" w:themeColor="text1"/>
        </w:rPr>
        <w:t>District Dispatch column</w:t>
      </w:r>
      <w:r w:rsidRPr="00782354">
        <w:rPr>
          <w:rFonts w:cs="Arial"/>
          <w:color w:val="000000" w:themeColor="text1"/>
        </w:rPr>
        <w:t xml:space="preserve"> for the Chichester Observer and the Midhurst and Petworth Observer.</w:t>
      </w:r>
    </w:p>
    <w:p w14:paraId="4A9304F1" w14:textId="77777777" w:rsidR="002A6E61" w:rsidRPr="00782354" w:rsidRDefault="002A6E61" w:rsidP="000C6754">
      <w:pPr>
        <w:rPr>
          <w:rFonts w:ascii="Arial" w:hAnsi="Arial" w:cs="Arial"/>
          <w:b/>
          <w:color w:val="FF0000"/>
          <w:sz w:val="24"/>
          <w:szCs w:val="24"/>
          <w:highlight w:val="yellow"/>
        </w:rPr>
      </w:pPr>
    </w:p>
    <w:p w14:paraId="7021A97F" w14:textId="5B6C986F" w:rsidR="002A6E61" w:rsidRPr="00782354" w:rsidRDefault="002A6E61" w:rsidP="002405A3">
      <w:pPr>
        <w:pStyle w:val="Heading3"/>
        <w:rPr>
          <w:color w:val="FF0000"/>
          <w:highlight w:val="yellow"/>
        </w:rPr>
      </w:pPr>
      <w:r w:rsidRPr="00782354">
        <w:t>Print</w:t>
      </w:r>
    </w:p>
    <w:p w14:paraId="58A138E9" w14:textId="3824C1E7" w:rsidR="003802EC" w:rsidRPr="00782354" w:rsidRDefault="002A6E61" w:rsidP="003802EC">
      <w:pPr>
        <w:pStyle w:val="ListParagraph"/>
        <w:numPr>
          <w:ilvl w:val="0"/>
          <w:numId w:val="30"/>
        </w:numPr>
        <w:rPr>
          <w:rFonts w:cs="Arial"/>
        </w:rPr>
      </w:pPr>
      <w:r w:rsidRPr="00782354">
        <w:rPr>
          <w:rFonts w:cs="Arial"/>
        </w:rPr>
        <w:t>A</w:t>
      </w:r>
      <w:r w:rsidR="003802EC" w:rsidRPr="00782354">
        <w:rPr>
          <w:rFonts w:cs="Arial"/>
        </w:rPr>
        <w:t xml:space="preserve"> five-page article </w:t>
      </w:r>
      <w:r w:rsidRPr="00782354">
        <w:rPr>
          <w:rFonts w:cs="Arial"/>
        </w:rPr>
        <w:t xml:space="preserve">was included </w:t>
      </w:r>
      <w:r w:rsidR="003802EC" w:rsidRPr="00782354">
        <w:rPr>
          <w:rFonts w:cs="Arial"/>
        </w:rPr>
        <w:t xml:space="preserve">within the </w:t>
      </w:r>
      <w:proofErr w:type="gramStart"/>
      <w:r w:rsidR="003802EC" w:rsidRPr="00782354">
        <w:rPr>
          <w:rFonts w:cs="Arial"/>
        </w:rPr>
        <w:t>Summer</w:t>
      </w:r>
      <w:proofErr w:type="gramEnd"/>
      <w:r w:rsidR="003802EC" w:rsidRPr="00782354">
        <w:rPr>
          <w:rFonts w:cs="Arial"/>
        </w:rPr>
        <w:t xml:space="preserve"> issue of the council’s resident magazine,</w:t>
      </w:r>
      <w:r w:rsidR="003802EC" w:rsidRPr="00782354">
        <w:rPr>
          <w:rFonts w:cs="Arial"/>
          <w:b/>
          <w:bCs/>
        </w:rPr>
        <w:t xml:space="preserve"> initiatives</w:t>
      </w:r>
      <w:r w:rsidR="003802EC" w:rsidRPr="00782354">
        <w:rPr>
          <w:rFonts w:cs="Arial"/>
        </w:rPr>
        <w:t xml:space="preserve">, which </w:t>
      </w:r>
      <w:r w:rsidRPr="00782354">
        <w:rPr>
          <w:rFonts w:cs="Arial"/>
        </w:rPr>
        <w:t xml:space="preserve">was </w:t>
      </w:r>
      <w:r w:rsidR="003802EC" w:rsidRPr="00782354">
        <w:rPr>
          <w:rFonts w:cs="Arial"/>
        </w:rPr>
        <w:t>delivered direct to the doorstep of every home and business in the district. In total 69,000 copies were printed</w:t>
      </w:r>
      <w:r w:rsidRPr="00782354">
        <w:rPr>
          <w:rFonts w:cs="Arial"/>
        </w:rPr>
        <w:t>.</w:t>
      </w:r>
    </w:p>
    <w:p w14:paraId="2B357E11" w14:textId="77777777" w:rsidR="003802EC" w:rsidRPr="00782354" w:rsidRDefault="003802EC" w:rsidP="003802EC">
      <w:pPr>
        <w:pStyle w:val="ListParagraph"/>
        <w:spacing w:line="276" w:lineRule="auto"/>
        <w:rPr>
          <w:rFonts w:cs="Arial"/>
        </w:rPr>
      </w:pPr>
    </w:p>
    <w:p w14:paraId="2C170FD2" w14:textId="426A6175" w:rsidR="005370A7" w:rsidRPr="00782354" w:rsidRDefault="002A6E61" w:rsidP="002A6E61">
      <w:pPr>
        <w:pStyle w:val="ListParagraph"/>
        <w:numPr>
          <w:ilvl w:val="0"/>
          <w:numId w:val="30"/>
        </w:numPr>
        <w:spacing w:line="276" w:lineRule="auto"/>
        <w:rPr>
          <w:rFonts w:cs="Arial"/>
        </w:rPr>
      </w:pPr>
      <w:r w:rsidRPr="00782354">
        <w:rPr>
          <w:rFonts w:cs="Arial"/>
          <w:b/>
          <w:bCs/>
        </w:rPr>
        <w:t>Promotional posters were created and given to council partners</w:t>
      </w:r>
      <w:r w:rsidRPr="00782354">
        <w:rPr>
          <w:rFonts w:cs="Arial"/>
        </w:rPr>
        <w:t>, including parish, town and the city council</w:t>
      </w:r>
      <w:r w:rsidR="00142B28">
        <w:rPr>
          <w:rFonts w:cs="Arial"/>
        </w:rPr>
        <w:t>s</w:t>
      </w:r>
      <w:r w:rsidRPr="00782354">
        <w:rPr>
          <w:rFonts w:cs="Arial"/>
        </w:rPr>
        <w:t>, the district’s leisure centres, district libraries, and local attractions</w:t>
      </w:r>
      <w:r w:rsidR="005370A7" w:rsidRPr="00782354">
        <w:rPr>
          <w:rFonts w:cs="Arial"/>
          <w:color w:val="000000" w:themeColor="text1"/>
        </w:rPr>
        <w:t xml:space="preserve"> such as Chichester Cathedral and </w:t>
      </w:r>
      <w:proofErr w:type="spellStart"/>
      <w:r w:rsidR="005370A7" w:rsidRPr="00782354">
        <w:rPr>
          <w:rFonts w:cs="Arial"/>
          <w:color w:val="000000" w:themeColor="text1"/>
        </w:rPr>
        <w:t>Pallant</w:t>
      </w:r>
      <w:proofErr w:type="spellEnd"/>
      <w:r w:rsidR="005370A7" w:rsidRPr="00782354">
        <w:rPr>
          <w:rFonts w:cs="Arial"/>
          <w:color w:val="000000" w:themeColor="text1"/>
        </w:rPr>
        <w:t xml:space="preserve"> House gallery.</w:t>
      </w:r>
    </w:p>
    <w:p w14:paraId="636B75D2" w14:textId="77777777" w:rsidR="005370A7" w:rsidRPr="00782354" w:rsidRDefault="005370A7" w:rsidP="005370A7">
      <w:pPr>
        <w:pStyle w:val="ListParagraph"/>
        <w:spacing w:line="276" w:lineRule="auto"/>
        <w:rPr>
          <w:rFonts w:cs="Arial"/>
        </w:rPr>
      </w:pPr>
    </w:p>
    <w:p w14:paraId="36A60770" w14:textId="0B9C86F2" w:rsidR="002A6E61" w:rsidRPr="00782354" w:rsidRDefault="005370A7" w:rsidP="002A6E61">
      <w:pPr>
        <w:pStyle w:val="ListParagraph"/>
        <w:numPr>
          <w:ilvl w:val="0"/>
          <w:numId w:val="30"/>
        </w:numPr>
        <w:spacing w:line="276" w:lineRule="auto"/>
        <w:rPr>
          <w:rFonts w:cs="Arial"/>
        </w:rPr>
      </w:pPr>
      <w:r w:rsidRPr="00782354">
        <w:rPr>
          <w:rFonts w:cs="Arial"/>
        </w:rPr>
        <w:t>A4 p</w:t>
      </w:r>
      <w:r w:rsidR="002A6E61" w:rsidRPr="00782354">
        <w:rPr>
          <w:rFonts w:cs="Arial"/>
        </w:rPr>
        <w:t xml:space="preserve">osters were also delivered to </w:t>
      </w:r>
      <w:r w:rsidR="002A6E61" w:rsidRPr="00782354">
        <w:rPr>
          <w:rFonts w:cs="Arial"/>
          <w:b/>
          <w:bCs/>
        </w:rPr>
        <w:t>GP surgeries</w:t>
      </w:r>
      <w:r w:rsidR="002A6E61" w:rsidRPr="00782354">
        <w:rPr>
          <w:rFonts w:cs="Arial"/>
        </w:rPr>
        <w:t xml:space="preserve"> through the council’s Social Prescribers.</w:t>
      </w:r>
    </w:p>
    <w:p w14:paraId="1CB041ED" w14:textId="77777777" w:rsidR="002A6E61" w:rsidRPr="00782354" w:rsidRDefault="002A6E61" w:rsidP="002A6E61">
      <w:pPr>
        <w:pStyle w:val="ListParagraph"/>
        <w:spacing w:line="276" w:lineRule="auto"/>
        <w:rPr>
          <w:rFonts w:cs="Arial"/>
        </w:rPr>
      </w:pPr>
    </w:p>
    <w:p w14:paraId="593035A1" w14:textId="1A3CFF6A" w:rsidR="002A6E61" w:rsidRPr="00782354" w:rsidRDefault="002A6E61" w:rsidP="002A6E61">
      <w:pPr>
        <w:pStyle w:val="ListParagraph"/>
        <w:numPr>
          <w:ilvl w:val="0"/>
          <w:numId w:val="30"/>
        </w:numPr>
        <w:spacing w:line="276" w:lineRule="auto"/>
        <w:rPr>
          <w:rFonts w:cs="Arial"/>
          <w:color w:val="000000" w:themeColor="text1"/>
        </w:rPr>
      </w:pPr>
      <w:r w:rsidRPr="00782354">
        <w:rPr>
          <w:rFonts w:cs="Arial"/>
          <w:b/>
          <w:bCs/>
          <w:color w:val="000000" w:themeColor="text1"/>
        </w:rPr>
        <w:t>A3 posters</w:t>
      </w:r>
      <w:r w:rsidRPr="00782354">
        <w:rPr>
          <w:rFonts w:cs="Arial"/>
          <w:color w:val="000000" w:themeColor="text1"/>
        </w:rPr>
        <w:t xml:space="preserve"> were displayed in areas such as the entrances to East </w:t>
      </w:r>
      <w:proofErr w:type="spellStart"/>
      <w:r w:rsidRPr="00782354">
        <w:rPr>
          <w:rFonts w:cs="Arial"/>
          <w:color w:val="000000" w:themeColor="text1"/>
        </w:rPr>
        <w:t>Pallant</w:t>
      </w:r>
      <w:proofErr w:type="spellEnd"/>
      <w:r w:rsidRPr="00782354">
        <w:rPr>
          <w:rFonts w:cs="Arial"/>
          <w:color w:val="000000" w:themeColor="text1"/>
        </w:rPr>
        <w:t xml:space="preserve"> House, in district leisure centres</w:t>
      </w:r>
      <w:r w:rsidR="00B74FEA" w:rsidRPr="00782354">
        <w:rPr>
          <w:rFonts w:cs="Arial"/>
          <w:color w:val="000000" w:themeColor="text1"/>
        </w:rPr>
        <w:t xml:space="preserve"> and</w:t>
      </w:r>
      <w:r w:rsidR="005370A7" w:rsidRPr="00782354">
        <w:rPr>
          <w:rFonts w:cs="Arial"/>
          <w:color w:val="000000" w:themeColor="text1"/>
        </w:rPr>
        <w:t xml:space="preserve"> </w:t>
      </w:r>
      <w:r w:rsidRPr="00782354">
        <w:rPr>
          <w:rFonts w:cs="Arial"/>
          <w:color w:val="000000" w:themeColor="text1"/>
        </w:rPr>
        <w:t>Little London public conveniences</w:t>
      </w:r>
      <w:r w:rsidR="00B74FEA" w:rsidRPr="00782354">
        <w:rPr>
          <w:rFonts w:cs="Arial"/>
          <w:color w:val="000000" w:themeColor="text1"/>
        </w:rPr>
        <w:t>.</w:t>
      </w:r>
      <w:r w:rsidRPr="00782354">
        <w:rPr>
          <w:rFonts w:cs="Arial"/>
          <w:color w:val="000000" w:themeColor="text1"/>
        </w:rPr>
        <w:t xml:space="preserve"> </w:t>
      </w:r>
    </w:p>
    <w:p w14:paraId="0FBC629D" w14:textId="77777777" w:rsidR="002A6E61" w:rsidRPr="00782354" w:rsidRDefault="002A6E61" w:rsidP="002A6E61">
      <w:pPr>
        <w:pStyle w:val="ListParagraph"/>
        <w:spacing w:line="276" w:lineRule="auto"/>
        <w:rPr>
          <w:rFonts w:cs="Arial"/>
        </w:rPr>
      </w:pPr>
    </w:p>
    <w:p w14:paraId="72F3CA7A" w14:textId="1A782F54" w:rsidR="002A6E61" w:rsidRPr="00782354" w:rsidRDefault="002A6E61" w:rsidP="002A6E61">
      <w:pPr>
        <w:pStyle w:val="ListParagraph"/>
        <w:numPr>
          <w:ilvl w:val="0"/>
          <w:numId w:val="30"/>
        </w:numPr>
        <w:spacing w:line="276" w:lineRule="auto"/>
        <w:rPr>
          <w:rFonts w:cs="Arial"/>
        </w:rPr>
      </w:pPr>
      <w:r w:rsidRPr="00782354">
        <w:rPr>
          <w:rFonts w:cs="Arial"/>
        </w:rPr>
        <w:t xml:space="preserve">An </w:t>
      </w:r>
      <w:r w:rsidRPr="00782354">
        <w:rPr>
          <w:rFonts w:cs="Arial"/>
          <w:b/>
          <w:bCs/>
        </w:rPr>
        <w:t>A1 poster</w:t>
      </w:r>
      <w:r w:rsidRPr="00782354">
        <w:rPr>
          <w:rFonts w:cs="Arial"/>
        </w:rPr>
        <w:t xml:space="preserve"> was also displayed in the reception of </w:t>
      </w:r>
      <w:r w:rsidRPr="00782354">
        <w:rPr>
          <w:rFonts w:cs="Arial"/>
          <w:b/>
          <w:bCs/>
        </w:rPr>
        <w:t xml:space="preserve">East </w:t>
      </w:r>
      <w:proofErr w:type="spellStart"/>
      <w:r w:rsidRPr="00782354">
        <w:rPr>
          <w:rFonts w:cs="Arial"/>
          <w:b/>
          <w:bCs/>
        </w:rPr>
        <w:t>Pallant</w:t>
      </w:r>
      <w:proofErr w:type="spellEnd"/>
      <w:r w:rsidRPr="00782354">
        <w:rPr>
          <w:rFonts w:cs="Arial"/>
          <w:b/>
          <w:bCs/>
        </w:rPr>
        <w:t xml:space="preserve"> House.</w:t>
      </w:r>
    </w:p>
    <w:p w14:paraId="0DFE16E0" w14:textId="77777777" w:rsidR="002A6E61" w:rsidRPr="00782354" w:rsidRDefault="002A6E61" w:rsidP="002A6E61">
      <w:pPr>
        <w:pStyle w:val="ListParagraph"/>
        <w:rPr>
          <w:rFonts w:cs="Arial"/>
        </w:rPr>
      </w:pPr>
    </w:p>
    <w:p w14:paraId="5D28CA6A" w14:textId="32C9623E" w:rsidR="002A6E61" w:rsidRPr="00782354" w:rsidRDefault="002A6E61" w:rsidP="002A6E61">
      <w:pPr>
        <w:pStyle w:val="ListParagraph"/>
        <w:numPr>
          <w:ilvl w:val="0"/>
          <w:numId w:val="30"/>
        </w:numPr>
        <w:spacing w:line="276" w:lineRule="auto"/>
        <w:rPr>
          <w:rFonts w:cs="Arial"/>
          <w:b/>
          <w:bCs/>
          <w:color w:val="000000" w:themeColor="text1"/>
        </w:rPr>
      </w:pPr>
      <w:r w:rsidRPr="00782354">
        <w:rPr>
          <w:rFonts w:cs="Arial"/>
          <w:b/>
          <w:bCs/>
          <w:color w:val="000000" w:themeColor="text1"/>
        </w:rPr>
        <w:t>Members</w:t>
      </w:r>
      <w:r w:rsidR="00142B28">
        <w:rPr>
          <w:rFonts w:cs="Arial"/>
          <w:b/>
          <w:bCs/>
          <w:color w:val="000000" w:themeColor="text1"/>
        </w:rPr>
        <w:t xml:space="preserve"> </w:t>
      </w:r>
      <w:r w:rsidR="00142B28" w:rsidRPr="00142B28">
        <w:rPr>
          <w:rFonts w:cs="Arial"/>
          <w:color w:val="000000" w:themeColor="text1"/>
        </w:rPr>
        <w:t>(councillors)</w:t>
      </w:r>
      <w:r w:rsidR="00142B28">
        <w:rPr>
          <w:rFonts w:cs="Arial"/>
          <w:b/>
          <w:bCs/>
          <w:color w:val="000000" w:themeColor="text1"/>
        </w:rPr>
        <w:t xml:space="preserve"> </w:t>
      </w:r>
      <w:r w:rsidRPr="00782354">
        <w:rPr>
          <w:rFonts w:cs="Arial"/>
          <w:color w:val="000000" w:themeColor="text1"/>
        </w:rPr>
        <w:t xml:space="preserve">were provided with posters and link to the consultation page and </w:t>
      </w:r>
      <w:r w:rsidRPr="00782354">
        <w:rPr>
          <w:rFonts w:cs="Arial"/>
          <w:b/>
          <w:bCs/>
          <w:color w:val="000000" w:themeColor="text1"/>
        </w:rPr>
        <w:t>encouraged to promote in their areas.</w:t>
      </w:r>
    </w:p>
    <w:p w14:paraId="69DB228C" w14:textId="77777777" w:rsidR="005370A7" w:rsidRPr="00782354" w:rsidRDefault="005370A7" w:rsidP="005370A7">
      <w:pPr>
        <w:rPr>
          <w:rFonts w:ascii="Arial" w:hAnsi="Arial" w:cs="Arial"/>
          <w:b/>
          <w:bCs/>
          <w:color w:val="000000" w:themeColor="text1"/>
          <w:sz w:val="24"/>
          <w:szCs w:val="24"/>
        </w:rPr>
      </w:pPr>
    </w:p>
    <w:p w14:paraId="4B334B40" w14:textId="77777777" w:rsidR="002A6E61" w:rsidRPr="00782354" w:rsidRDefault="002A6E61" w:rsidP="002A6E61">
      <w:pPr>
        <w:pStyle w:val="ListParagraph"/>
        <w:rPr>
          <w:rFonts w:cs="Arial"/>
        </w:rPr>
      </w:pPr>
    </w:p>
    <w:p w14:paraId="014879A9" w14:textId="3B4684B8" w:rsidR="002A6E61" w:rsidRPr="00782354" w:rsidRDefault="002A6E61" w:rsidP="002405A3">
      <w:pPr>
        <w:pStyle w:val="Heading3"/>
      </w:pPr>
      <w:r w:rsidRPr="00782354">
        <w:t>Outside advertising</w:t>
      </w:r>
    </w:p>
    <w:p w14:paraId="08A918B2" w14:textId="251BF121" w:rsidR="002A6E61" w:rsidRPr="00782354" w:rsidRDefault="002A6E61" w:rsidP="002A6E61">
      <w:pPr>
        <w:pStyle w:val="ListParagraph"/>
        <w:numPr>
          <w:ilvl w:val="0"/>
          <w:numId w:val="30"/>
        </w:numPr>
        <w:spacing w:line="276" w:lineRule="auto"/>
        <w:rPr>
          <w:rFonts w:cs="Arial"/>
        </w:rPr>
      </w:pPr>
      <w:r w:rsidRPr="00782354">
        <w:rPr>
          <w:rFonts w:cs="Arial"/>
          <w:b/>
          <w:bCs/>
        </w:rPr>
        <w:t>30 A1 posters</w:t>
      </w:r>
      <w:r w:rsidRPr="00782354">
        <w:rPr>
          <w:rFonts w:cs="Arial"/>
        </w:rPr>
        <w:t xml:space="preserve"> were created and provided to </w:t>
      </w:r>
      <w:r w:rsidRPr="00782354">
        <w:rPr>
          <w:rFonts w:cs="Arial"/>
          <w:b/>
          <w:bCs/>
        </w:rPr>
        <w:t xml:space="preserve">Stagecoach </w:t>
      </w:r>
      <w:r w:rsidRPr="00782354">
        <w:rPr>
          <w:rFonts w:cs="Arial"/>
        </w:rPr>
        <w:t>to display in their buses on local routes.</w:t>
      </w:r>
    </w:p>
    <w:p w14:paraId="2F58EE8F" w14:textId="77777777" w:rsidR="002A6E61" w:rsidRPr="00782354" w:rsidRDefault="002A6E61" w:rsidP="002A6E61">
      <w:pPr>
        <w:pStyle w:val="ListParagraph"/>
        <w:rPr>
          <w:rFonts w:cs="Arial"/>
        </w:rPr>
      </w:pPr>
    </w:p>
    <w:p w14:paraId="386CF983" w14:textId="656BF92C" w:rsidR="002A6E61" w:rsidRPr="00782354" w:rsidRDefault="002A6E61" w:rsidP="002A6E61">
      <w:pPr>
        <w:pStyle w:val="ListParagraph"/>
        <w:numPr>
          <w:ilvl w:val="0"/>
          <w:numId w:val="30"/>
        </w:numPr>
        <w:spacing w:line="276" w:lineRule="auto"/>
        <w:rPr>
          <w:rFonts w:cs="Arial"/>
        </w:rPr>
      </w:pPr>
      <w:r w:rsidRPr="00782354">
        <w:rPr>
          <w:rFonts w:cs="Arial"/>
        </w:rPr>
        <w:t xml:space="preserve">A </w:t>
      </w:r>
      <w:r w:rsidRPr="00782354">
        <w:rPr>
          <w:rFonts w:cs="Arial"/>
          <w:b/>
          <w:bCs/>
        </w:rPr>
        <w:t>large format (6</w:t>
      </w:r>
      <w:r w:rsidR="00142B28">
        <w:rPr>
          <w:rFonts w:cs="Arial"/>
          <w:b/>
          <w:bCs/>
        </w:rPr>
        <w:t>ft</w:t>
      </w:r>
      <w:r w:rsidRPr="00782354">
        <w:rPr>
          <w:rFonts w:cs="Arial"/>
          <w:b/>
          <w:bCs/>
        </w:rPr>
        <w:t>x4ft) advert</w:t>
      </w:r>
      <w:r w:rsidRPr="00782354">
        <w:rPr>
          <w:rFonts w:cs="Arial"/>
        </w:rPr>
        <w:t xml:space="preserve"> in the council’s busy city centre </w:t>
      </w:r>
      <w:r w:rsidRPr="00782354">
        <w:rPr>
          <w:rFonts w:cs="Arial"/>
          <w:b/>
          <w:bCs/>
        </w:rPr>
        <w:t>Avenue de Chartres car park.</w:t>
      </w:r>
    </w:p>
    <w:p w14:paraId="75582A16" w14:textId="77777777" w:rsidR="002A6E61" w:rsidRPr="00782354" w:rsidRDefault="002A6E61" w:rsidP="002A6E61">
      <w:pPr>
        <w:rPr>
          <w:rFonts w:ascii="Arial" w:hAnsi="Arial" w:cs="Arial"/>
          <w:b/>
          <w:bCs/>
          <w:sz w:val="24"/>
          <w:szCs w:val="24"/>
        </w:rPr>
      </w:pPr>
    </w:p>
    <w:p w14:paraId="226584BE" w14:textId="59B42A78" w:rsidR="002A6E61" w:rsidRPr="00782354" w:rsidRDefault="002A6E61" w:rsidP="002405A3">
      <w:pPr>
        <w:pStyle w:val="Heading3"/>
      </w:pPr>
      <w:r w:rsidRPr="00782354">
        <w:t>Radio and newspaper advertising</w:t>
      </w:r>
    </w:p>
    <w:p w14:paraId="2475402B" w14:textId="6F7BAB7A" w:rsidR="002A6E61" w:rsidRPr="00782354" w:rsidRDefault="007D68E3" w:rsidP="007D68E3">
      <w:pPr>
        <w:pStyle w:val="ListParagraph"/>
        <w:numPr>
          <w:ilvl w:val="0"/>
          <w:numId w:val="30"/>
        </w:numPr>
        <w:spacing w:line="276" w:lineRule="auto"/>
        <w:rPr>
          <w:rFonts w:cs="Arial"/>
        </w:rPr>
      </w:pPr>
      <w:r w:rsidRPr="00782354">
        <w:rPr>
          <w:rFonts w:cs="Arial"/>
        </w:rPr>
        <w:t xml:space="preserve">Advertising campaigns were developed for the </w:t>
      </w:r>
      <w:r w:rsidRPr="00782354">
        <w:rPr>
          <w:rFonts w:cs="Arial"/>
          <w:b/>
          <w:bCs/>
        </w:rPr>
        <w:t>Observer Series</w:t>
      </w:r>
      <w:r w:rsidR="002A6E61" w:rsidRPr="00782354">
        <w:rPr>
          <w:rFonts w:cs="Arial"/>
          <w:b/>
          <w:bCs/>
        </w:rPr>
        <w:t xml:space="preserve">, </w:t>
      </w:r>
      <w:r w:rsidR="002A6E61" w:rsidRPr="00782354">
        <w:rPr>
          <w:rFonts w:cs="Arial"/>
        </w:rPr>
        <w:t xml:space="preserve">consisting of </w:t>
      </w:r>
      <w:r w:rsidR="005370A7" w:rsidRPr="00782354">
        <w:rPr>
          <w:rFonts w:cs="Arial"/>
        </w:rPr>
        <w:t>one full page and two half page adverts</w:t>
      </w:r>
      <w:r w:rsidR="002A6E61" w:rsidRPr="00782354">
        <w:rPr>
          <w:rFonts w:cs="Arial"/>
        </w:rPr>
        <w:t xml:space="preserve"> in </w:t>
      </w:r>
      <w:r w:rsidR="002A6E61" w:rsidRPr="00782354">
        <w:rPr>
          <w:rFonts w:cs="Arial"/>
          <w:color w:val="000000" w:themeColor="text1"/>
        </w:rPr>
        <w:t xml:space="preserve">Chichester Observer and the </w:t>
      </w:r>
      <w:r w:rsidR="002A6E61" w:rsidRPr="00782354">
        <w:rPr>
          <w:rFonts w:cs="Arial"/>
          <w:color w:val="000000" w:themeColor="text1"/>
        </w:rPr>
        <w:lastRenderedPageBreak/>
        <w:t>Midhurst and Petworth Observer, plus</w:t>
      </w:r>
      <w:r w:rsidR="002A6E61" w:rsidRPr="00782354">
        <w:rPr>
          <w:rFonts w:cs="Arial"/>
        </w:rPr>
        <w:t xml:space="preserve"> a</w:t>
      </w:r>
      <w:r w:rsidR="002A6E61" w:rsidRPr="00782354">
        <w:rPr>
          <w:rFonts w:cs="Arial"/>
          <w:b/>
          <w:bCs/>
        </w:rPr>
        <w:t xml:space="preserve"> digital campaign </w:t>
      </w:r>
      <w:r w:rsidR="002A6E61" w:rsidRPr="00782354">
        <w:rPr>
          <w:rFonts w:cs="Arial"/>
        </w:rPr>
        <w:t>on the National World website.</w:t>
      </w:r>
    </w:p>
    <w:p w14:paraId="4B8438E7" w14:textId="2496BD85" w:rsidR="007D68E3" w:rsidRPr="00782354" w:rsidRDefault="002A6E61" w:rsidP="007D68E3">
      <w:pPr>
        <w:pStyle w:val="ListParagraph"/>
        <w:numPr>
          <w:ilvl w:val="0"/>
          <w:numId w:val="30"/>
        </w:numPr>
        <w:spacing w:line="276" w:lineRule="auto"/>
        <w:rPr>
          <w:rFonts w:cs="Arial"/>
        </w:rPr>
      </w:pPr>
      <w:r w:rsidRPr="00782354">
        <w:rPr>
          <w:rFonts w:cs="Arial"/>
        </w:rPr>
        <w:t xml:space="preserve">Advertising campaigns were also developed for </w:t>
      </w:r>
      <w:r w:rsidR="007D68E3" w:rsidRPr="00782354">
        <w:rPr>
          <w:rFonts w:cs="Arial"/>
          <w:b/>
          <w:bCs/>
        </w:rPr>
        <w:t>Greatest Hits Radio</w:t>
      </w:r>
      <w:r w:rsidR="007D68E3" w:rsidRPr="00782354">
        <w:rPr>
          <w:rFonts w:cs="Arial"/>
        </w:rPr>
        <w:t xml:space="preserve"> and </w:t>
      </w:r>
      <w:r w:rsidR="007D68E3" w:rsidRPr="00782354">
        <w:rPr>
          <w:rFonts w:cs="Arial"/>
          <w:b/>
          <w:bCs/>
        </w:rPr>
        <w:t>V2 Radi</w:t>
      </w:r>
      <w:r w:rsidRPr="00782354">
        <w:rPr>
          <w:rFonts w:cs="Arial"/>
          <w:b/>
          <w:bCs/>
        </w:rPr>
        <w:t>o</w:t>
      </w:r>
      <w:r w:rsidR="007D68E3" w:rsidRPr="00782354">
        <w:rPr>
          <w:rFonts w:cs="Arial"/>
        </w:rPr>
        <w:t>.</w:t>
      </w:r>
    </w:p>
    <w:p w14:paraId="5223F344" w14:textId="77777777" w:rsidR="007D68E3" w:rsidRPr="00782354" w:rsidRDefault="007D68E3" w:rsidP="007D68E3">
      <w:pPr>
        <w:pStyle w:val="ListParagraph"/>
        <w:spacing w:line="276" w:lineRule="auto"/>
        <w:rPr>
          <w:rFonts w:cs="Arial"/>
        </w:rPr>
      </w:pPr>
    </w:p>
    <w:p w14:paraId="4D5F3629" w14:textId="4213C988" w:rsidR="002A6E61" w:rsidRPr="00782354" w:rsidRDefault="002A6E61" w:rsidP="002405A3">
      <w:pPr>
        <w:pStyle w:val="Heading3"/>
      </w:pPr>
      <w:r w:rsidRPr="00782354">
        <w:t>Digital advertising</w:t>
      </w:r>
    </w:p>
    <w:p w14:paraId="6CD2DD9B" w14:textId="76F25B50" w:rsidR="003802EC" w:rsidRPr="00782354" w:rsidRDefault="003802EC" w:rsidP="007D68E3">
      <w:pPr>
        <w:pStyle w:val="ListParagraph"/>
        <w:numPr>
          <w:ilvl w:val="0"/>
          <w:numId w:val="30"/>
        </w:numPr>
        <w:spacing w:line="276" w:lineRule="auto"/>
        <w:rPr>
          <w:rFonts w:cs="Arial"/>
        </w:rPr>
      </w:pPr>
      <w:r w:rsidRPr="00782354">
        <w:rPr>
          <w:rFonts w:cs="Arial"/>
        </w:rPr>
        <w:t xml:space="preserve">To complement attendance at the University of Chichester’s Freshers’ Fair, we booked a </w:t>
      </w:r>
      <w:r w:rsidRPr="00782354">
        <w:rPr>
          <w:rFonts w:cs="Arial"/>
          <w:b/>
          <w:bCs/>
        </w:rPr>
        <w:t>web advert to appear for a month on the Student Union website</w:t>
      </w:r>
      <w:r w:rsidRPr="00782354">
        <w:rPr>
          <w:rFonts w:cs="Arial"/>
        </w:rPr>
        <w:t>, which linked through to the survey</w:t>
      </w:r>
      <w:r w:rsidR="002A6E61" w:rsidRPr="00782354">
        <w:rPr>
          <w:rFonts w:cs="Arial"/>
        </w:rPr>
        <w:t xml:space="preserve">. We also </w:t>
      </w:r>
      <w:r w:rsidRPr="00782354">
        <w:rPr>
          <w:rFonts w:cs="Arial"/>
        </w:rPr>
        <w:t xml:space="preserve">‘took over’ the </w:t>
      </w:r>
      <w:r w:rsidRPr="00782354">
        <w:rPr>
          <w:rFonts w:cs="Arial"/>
          <w:b/>
          <w:bCs/>
        </w:rPr>
        <w:t>University’s Instagram Story</w:t>
      </w:r>
      <w:r w:rsidRPr="00782354">
        <w:rPr>
          <w:rFonts w:cs="Arial"/>
        </w:rPr>
        <w:t xml:space="preserve"> for 24 hours, with a specially recorded video targeted to the audience.</w:t>
      </w:r>
    </w:p>
    <w:p w14:paraId="708C634A" w14:textId="77777777" w:rsidR="003802EC" w:rsidRPr="00782354" w:rsidRDefault="003802EC" w:rsidP="003802EC">
      <w:pPr>
        <w:pStyle w:val="ListParagraph"/>
        <w:rPr>
          <w:rFonts w:cs="Arial"/>
        </w:rPr>
      </w:pPr>
    </w:p>
    <w:p w14:paraId="36DE1B4A" w14:textId="7DF826C5" w:rsidR="007D68E3" w:rsidRPr="00782354" w:rsidRDefault="002A6E61" w:rsidP="007D68E3">
      <w:pPr>
        <w:pStyle w:val="ListParagraph"/>
        <w:numPr>
          <w:ilvl w:val="0"/>
          <w:numId w:val="30"/>
        </w:numPr>
        <w:spacing w:line="276" w:lineRule="auto"/>
        <w:rPr>
          <w:rFonts w:cs="Arial"/>
        </w:rPr>
      </w:pPr>
      <w:r w:rsidRPr="00782354">
        <w:rPr>
          <w:rFonts w:cs="Arial"/>
        </w:rPr>
        <w:t xml:space="preserve">The </w:t>
      </w:r>
      <w:r w:rsidRPr="00782354">
        <w:rPr>
          <w:rFonts w:cs="Arial"/>
          <w:b/>
          <w:bCs/>
        </w:rPr>
        <w:t>council’s s</w:t>
      </w:r>
      <w:r w:rsidR="007D68E3" w:rsidRPr="00782354">
        <w:rPr>
          <w:rFonts w:cs="Arial"/>
          <w:b/>
          <w:bCs/>
        </w:rPr>
        <w:t>ocial media platforms,</w:t>
      </w:r>
      <w:r w:rsidR="007D68E3" w:rsidRPr="00782354">
        <w:rPr>
          <w:rFonts w:cs="Arial"/>
        </w:rPr>
        <w:t xml:space="preserve"> such as Facebook, Twitter, </w:t>
      </w:r>
      <w:proofErr w:type="spellStart"/>
      <w:r w:rsidR="007D68E3" w:rsidRPr="00782354">
        <w:rPr>
          <w:rFonts w:cs="Arial"/>
        </w:rPr>
        <w:t>Nextdoor</w:t>
      </w:r>
      <w:proofErr w:type="spellEnd"/>
      <w:r w:rsidR="007D68E3" w:rsidRPr="00782354">
        <w:rPr>
          <w:rFonts w:cs="Arial"/>
        </w:rPr>
        <w:t>, LinkedIn and Instagram, were used to promote the consultation and invite people to take part —</w:t>
      </w:r>
      <w:r w:rsidR="007D68E3" w:rsidRPr="00782354">
        <w:rPr>
          <w:rFonts w:cs="Arial"/>
          <w:color w:val="000000" w:themeColor="text1"/>
        </w:rPr>
        <w:t xml:space="preserve"> see</w:t>
      </w:r>
      <w:r w:rsidR="007D3808">
        <w:rPr>
          <w:rFonts w:cs="Arial"/>
          <w:color w:val="000000" w:themeColor="text1"/>
        </w:rPr>
        <w:t xml:space="preserve"> Section 12 for a breakdown</w:t>
      </w:r>
      <w:r w:rsidR="007D68E3" w:rsidRPr="00782354">
        <w:rPr>
          <w:rFonts w:cs="Arial"/>
          <w:color w:val="000000" w:themeColor="text1"/>
        </w:rPr>
        <w:t>.</w:t>
      </w:r>
    </w:p>
    <w:p w14:paraId="581D9EA1" w14:textId="77777777" w:rsidR="007D68E3" w:rsidRPr="00782354" w:rsidRDefault="007D68E3" w:rsidP="007D68E3">
      <w:pPr>
        <w:pStyle w:val="ListParagraph"/>
        <w:spacing w:line="276" w:lineRule="auto"/>
        <w:rPr>
          <w:rFonts w:cs="Arial"/>
        </w:rPr>
      </w:pPr>
    </w:p>
    <w:p w14:paraId="64BD7D9A" w14:textId="1903F197" w:rsidR="007D68E3" w:rsidRPr="00782354" w:rsidRDefault="007D68E3" w:rsidP="002A6E61">
      <w:pPr>
        <w:pStyle w:val="ListParagraph"/>
        <w:spacing w:line="276" w:lineRule="auto"/>
        <w:rPr>
          <w:rFonts w:cs="Arial"/>
          <w:color w:val="000000" w:themeColor="text1"/>
        </w:rPr>
      </w:pPr>
      <w:r w:rsidRPr="00782354">
        <w:rPr>
          <w:rFonts w:cs="Arial"/>
          <w:color w:val="000000" w:themeColor="text1"/>
        </w:rPr>
        <w:t>The consultation was promoted in</w:t>
      </w:r>
      <w:r w:rsidR="002A6E61" w:rsidRPr="00782354">
        <w:rPr>
          <w:rFonts w:cs="Arial"/>
          <w:color w:val="000000" w:themeColor="text1"/>
        </w:rPr>
        <w:t xml:space="preserve"> a range of </w:t>
      </w:r>
      <w:r w:rsidR="002A6E61" w:rsidRPr="00782354">
        <w:rPr>
          <w:rFonts w:cs="Arial"/>
          <w:b/>
          <w:bCs/>
          <w:color w:val="000000" w:themeColor="text1"/>
        </w:rPr>
        <w:t>email newsletters</w:t>
      </w:r>
      <w:r w:rsidR="002A6E61" w:rsidRPr="00782354">
        <w:rPr>
          <w:rFonts w:cs="Arial"/>
          <w:color w:val="000000" w:themeColor="text1"/>
        </w:rPr>
        <w:t>:</w:t>
      </w:r>
      <w:r w:rsidRPr="00782354">
        <w:rPr>
          <w:rFonts w:cs="Arial"/>
          <w:color w:val="000000" w:themeColor="text1"/>
        </w:rPr>
        <w:t xml:space="preserve"> the council’s general email newsletter,</w:t>
      </w:r>
      <w:r w:rsidR="002A6E61" w:rsidRPr="00782354">
        <w:rPr>
          <w:rFonts w:cs="Arial"/>
          <w:color w:val="000000" w:themeColor="text1"/>
        </w:rPr>
        <w:t xml:space="preserve"> initiatives+, </w:t>
      </w:r>
      <w:proofErr w:type="spellStart"/>
      <w:r w:rsidR="002A6E61" w:rsidRPr="00782354">
        <w:rPr>
          <w:rFonts w:cs="Arial"/>
          <w:color w:val="000000" w:themeColor="text1"/>
        </w:rPr>
        <w:t>Ebiz</w:t>
      </w:r>
      <w:proofErr w:type="spellEnd"/>
      <w:r w:rsidR="002A6E61" w:rsidRPr="00782354">
        <w:rPr>
          <w:rFonts w:cs="Arial"/>
          <w:color w:val="000000" w:themeColor="text1"/>
        </w:rPr>
        <w:t xml:space="preserve"> </w:t>
      </w:r>
      <w:r w:rsidRPr="00782354">
        <w:rPr>
          <w:rFonts w:cs="Arial"/>
          <w:color w:val="000000" w:themeColor="text1"/>
        </w:rPr>
        <w:t xml:space="preserve">business email newsletter, Sussex Police’s Neighbourhood Watch bulletins, and in </w:t>
      </w:r>
      <w:r w:rsidR="002A6E61" w:rsidRPr="00782354">
        <w:rPr>
          <w:rFonts w:cs="Arial"/>
          <w:color w:val="000000" w:themeColor="text1"/>
        </w:rPr>
        <w:t>West Sussex County Council’s ‘</w:t>
      </w:r>
      <w:r w:rsidRPr="00782354">
        <w:rPr>
          <w:rFonts w:cs="Arial"/>
          <w:color w:val="000000" w:themeColor="text1"/>
        </w:rPr>
        <w:t>Your Voice</w:t>
      </w:r>
      <w:r w:rsidR="002A6E61" w:rsidRPr="00782354">
        <w:rPr>
          <w:rFonts w:cs="Arial"/>
          <w:color w:val="000000" w:themeColor="text1"/>
        </w:rPr>
        <w:t>’</w:t>
      </w:r>
      <w:r w:rsidRPr="00782354">
        <w:rPr>
          <w:rFonts w:cs="Arial"/>
          <w:color w:val="000000" w:themeColor="text1"/>
        </w:rPr>
        <w:t xml:space="preserve"> consultation newsletter</w:t>
      </w:r>
      <w:r w:rsidR="002A6E61" w:rsidRPr="00782354">
        <w:rPr>
          <w:rFonts w:cs="Arial"/>
          <w:color w:val="000000" w:themeColor="text1"/>
        </w:rPr>
        <w:t xml:space="preserve"> on several occasions</w:t>
      </w:r>
      <w:r w:rsidRPr="00782354">
        <w:rPr>
          <w:rFonts w:cs="Arial"/>
          <w:color w:val="000000" w:themeColor="text1"/>
        </w:rPr>
        <w:t>.</w:t>
      </w:r>
    </w:p>
    <w:p w14:paraId="23EA405E" w14:textId="77777777" w:rsidR="006159BF" w:rsidRPr="00782354" w:rsidRDefault="006159BF" w:rsidP="006159BF">
      <w:pPr>
        <w:pStyle w:val="ListParagraph"/>
        <w:spacing w:line="276" w:lineRule="auto"/>
        <w:rPr>
          <w:rFonts w:cs="Arial"/>
          <w:color w:val="000000" w:themeColor="text1"/>
        </w:rPr>
      </w:pPr>
    </w:p>
    <w:p w14:paraId="246554AB" w14:textId="5E697752" w:rsidR="002A6E61" w:rsidRPr="00782354" w:rsidRDefault="002A6E61" w:rsidP="002A6E61">
      <w:pPr>
        <w:pStyle w:val="ListParagraph"/>
        <w:numPr>
          <w:ilvl w:val="0"/>
          <w:numId w:val="14"/>
        </w:numPr>
        <w:spacing w:line="276" w:lineRule="auto"/>
        <w:rPr>
          <w:rFonts w:cs="Arial"/>
          <w:color w:val="000000" w:themeColor="text1"/>
        </w:rPr>
      </w:pPr>
      <w:r w:rsidRPr="00782354">
        <w:rPr>
          <w:rFonts w:cs="Arial"/>
          <w:color w:val="000000" w:themeColor="text1"/>
        </w:rPr>
        <w:t xml:space="preserve">West Sussex County Council also featured the consultation on their </w:t>
      </w:r>
      <w:r w:rsidRPr="00782354">
        <w:rPr>
          <w:rFonts w:cs="Arial"/>
          <w:b/>
          <w:bCs/>
          <w:color w:val="000000" w:themeColor="text1"/>
        </w:rPr>
        <w:t>Consultations Hub</w:t>
      </w:r>
      <w:r w:rsidRPr="00782354">
        <w:rPr>
          <w:rFonts w:cs="Arial"/>
          <w:color w:val="000000" w:themeColor="text1"/>
        </w:rPr>
        <w:t xml:space="preserve"> web page.</w:t>
      </w:r>
    </w:p>
    <w:p w14:paraId="388D07E4" w14:textId="77777777" w:rsidR="002A6E61" w:rsidRPr="00782354" w:rsidRDefault="002A6E61" w:rsidP="002A6E61">
      <w:pPr>
        <w:pStyle w:val="ListParagraph"/>
        <w:spacing w:line="276" w:lineRule="auto"/>
        <w:rPr>
          <w:rFonts w:cs="Arial"/>
          <w:color w:val="000000" w:themeColor="text1"/>
        </w:rPr>
      </w:pPr>
    </w:p>
    <w:p w14:paraId="7EC08781" w14:textId="229851C0" w:rsidR="003802EC" w:rsidRPr="00782354" w:rsidRDefault="003802EC" w:rsidP="00457CF1">
      <w:pPr>
        <w:pStyle w:val="ListParagraph"/>
        <w:numPr>
          <w:ilvl w:val="0"/>
          <w:numId w:val="14"/>
        </w:numPr>
        <w:spacing w:line="276" w:lineRule="auto"/>
        <w:rPr>
          <w:rFonts w:cs="Arial"/>
          <w:color w:val="000000" w:themeColor="text1"/>
        </w:rPr>
      </w:pPr>
      <w:r w:rsidRPr="00782354">
        <w:rPr>
          <w:rFonts w:cs="Arial"/>
          <w:color w:val="000000" w:themeColor="text1"/>
        </w:rPr>
        <w:t xml:space="preserve">An </w:t>
      </w:r>
      <w:r w:rsidRPr="00782354">
        <w:rPr>
          <w:rFonts w:cs="Arial"/>
          <w:b/>
          <w:bCs/>
          <w:color w:val="000000" w:themeColor="text1"/>
        </w:rPr>
        <w:t>email signature banner</w:t>
      </w:r>
      <w:r w:rsidRPr="00782354">
        <w:rPr>
          <w:rFonts w:cs="Arial"/>
          <w:color w:val="000000" w:themeColor="text1"/>
        </w:rPr>
        <w:t xml:space="preserve"> promoting the campaign and linking through to the survey, was featured on every email sent from a council email address during the consultation period.</w:t>
      </w:r>
    </w:p>
    <w:p w14:paraId="20D2478A" w14:textId="77777777" w:rsidR="006159BF" w:rsidRPr="00782354" w:rsidRDefault="006159BF" w:rsidP="006159BF">
      <w:pPr>
        <w:pStyle w:val="ListParagraph"/>
        <w:rPr>
          <w:rFonts w:cs="Arial"/>
          <w:color w:val="000000" w:themeColor="text1"/>
        </w:rPr>
      </w:pPr>
    </w:p>
    <w:p w14:paraId="43FF485D" w14:textId="682A7EF2" w:rsidR="003802EC" w:rsidRPr="00782354" w:rsidRDefault="006159BF" w:rsidP="003802EC">
      <w:pPr>
        <w:pStyle w:val="ListParagraph"/>
        <w:numPr>
          <w:ilvl w:val="0"/>
          <w:numId w:val="14"/>
        </w:numPr>
        <w:spacing w:line="276" w:lineRule="auto"/>
        <w:rPr>
          <w:rFonts w:cs="Arial"/>
          <w:color w:val="000000" w:themeColor="text1"/>
        </w:rPr>
      </w:pPr>
      <w:r w:rsidRPr="00782354">
        <w:rPr>
          <w:rFonts w:cs="Arial"/>
          <w:color w:val="000000" w:themeColor="text1"/>
        </w:rPr>
        <w:t>A</w:t>
      </w:r>
      <w:r w:rsidR="00457CF1" w:rsidRPr="00782354">
        <w:rPr>
          <w:rFonts w:cs="Arial"/>
          <w:color w:val="000000" w:themeColor="text1"/>
        </w:rPr>
        <w:t xml:space="preserve"> </w:t>
      </w:r>
      <w:r w:rsidR="00457CF1" w:rsidRPr="00782354">
        <w:rPr>
          <w:rFonts w:cs="Arial"/>
          <w:b/>
          <w:bCs/>
          <w:color w:val="000000" w:themeColor="text1"/>
        </w:rPr>
        <w:t xml:space="preserve">digital </w:t>
      </w:r>
      <w:r w:rsidR="005370A7" w:rsidRPr="00782354">
        <w:rPr>
          <w:rFonts w:cs="Arial"/>
          <w:b/>
          <w:bCs/>
          <w:color w:val="000000" w:themeColor="text1"/>
        </w:rPr>
        <w:t xml:space="preserve">TV </w:t>
      </w:r>
      <w:r w:rsidR="00457CF1" w:rsidRPr="00782354">
        <w:rPr>
          <w:rFonts w:cs="Arial"/>
          <w:b/>
          <w:bCs/>
          <w:color w:val="000000" w:themeColor="text1"/>
        </w:rPr>
        <w:t>screen advert</w:t>
      </w:r>
      <w:r w:rsidR="00457CF1" w:rsidRPr="00782354">
        <w:rPr>
          <w:rFonts w:cs="Arial"/>
          <w:color w:val="000000" w:themeColor="text1"/>
        </w:rPr>
        <w:t xml:space="preserve"> was displayed in the reception at </w:t>
      </w:r>
      <w:r w:rsidR="007D68E3" w:rsidRPr="00782354">
        <w:rPr>
          <w:rFonts w:cs="Arial"/>
          <w:color w:val="000000" w:themeColor="text1"/>
        </w:rPr>
        <w:t xml:space="preserve">East </w:t>
      </w:r>
      <w:proofErr w:type="spellStart"/>
      <w:r w:rsidR="007D68E3" w:rsidRPr="00782354">
        <w:rPr>
          <w:rFonts w:cs="Arial"/>
          <w:color w:val="000000" w:themeColor="text1"/>
        </w:rPr>
        <w:t>Pallant</w:t>
      </w:r>
      <w:proofErr w:type="spellEnd"/>
      <w:r w:rsidR="007D68E3" w:rsidRPr="00782354">
        <w:rPr>
          <w:rFonts w:cs="Arial"/>
          <w:color w:val="000000" w:themeColor="text1"/>
        </w:rPr>
        <w:t xml:space="preserve"> House</w:t>
      </w:r>
      <w:r w:rsidR="003802EC" w:rsidRPr="00782354">
        <w:rPr>
          <w:rFonts w:cs="Arial"/>
          <w:color w:val="000000" w:themeColor="text1"/>
        </w:rPr>
        <w:t xml:space="preserve">, </w:t>
      </w:r>
      <w:r w:rsidR="007D68E3" w:rsidRPr="00782354">
        <w:rPr>
          <w:rFonts w:cs="Arial"/>
          <w:color w:val="000000" w:themeColor="text1"/>
        </w:rPr>
        <w:t xml:space="preserve">The </w:t>
      </w:r>
      <w:proofErr w:type="spellStart"/>
      <w:r w:rsidR="007D68E3" w:rsidRPr="00782354">
        <w:rPr>
          <w:rFonts w:cs="Arial"/>
          <w:color w:val="000000" w:themeColor="text1"/>
        </w:rPr>
        <w:t>Novium</w:t>
      </w:r>
      <w:proofErr w:type="spellEnd"/>
      <w:r w:rsidR="007D68E3" w:rsidRPr="00782354">
        <w:rPr>
          <w:rFonts w:cs="Arial"/>
          <w:color w:val="000000" w:themeColor="text1"/>
        </w:rPr>
        <w:t xml:space="preserve"> Museum</w:t>
      </w:r>
      <w:r w:rsidR="003802EC" w:rsidRPr="00782354">
        <w:rPr>
          <w:rFonts w:cs="Arial"/>
          <w:color w:val="000000" w:themeColor="text1"/>
        </w:rPr>
        <w:t xml:space="preserve"> and at Chichester College.</w:t>
      </w:r>
    </w:p>
    <w:p w14:paraId="7E237AEF" w14:textId="77777777" w:rsidR="003802EC" w:rsidRPr="00782354" w:rsidRDefault="003802EC" w:rsidP="003802EC">
      <w:pPr>
        <w:pStyle w:val="ListParagraph"/>
        <w:rPr>
          <w:rFonts w:cs="Arial"/>
          <w:color w:val="000000" w:themeColor="text1"/>
        </w:rPr>
      </w:pPr>
    </w:p>
    <w:p w14:paraId="2A3FA620" w14:textId="23290C64" w:rsidR="007D68E3" w:rsidRPr="00782354" w:rsidRDefault="002A6E61" w:rsidP="007D68E3">
      <w:pPr>
        <w:pStyle w:val="ListParagraph"/>
        <w:numPr>
          <w:ilvl w:val="0"/>
          <w:numId w:val="30"/>
        </w:numPr>
        <w:spacing w:line="276" w:lineRule="auto"/>
        <w:rPr>
          <w:rFonts w:cs="Arial"/>
        </w:rPr>
      </w:pPr>
      <w:r w:rsidRPr="00782354">
        <w:rPr>
          <w:rFonts w:cs="Arial"/>
          <w:b/>
          <w:bCs/>
        </w:rPr>
        <w:t>1,100</w:t>
      </w:r>
      <w:r w:rsidR="007D68E3" w:rsidRPr="00782354">
        <w:rPr>
          <w:rFonts w:cs="Arial"/>
          <w:b/>
          <w:bCs/>
        </w:rPr>
        <w:t xml:space="preserve"> Let’s Talk Panel members</w:t>
      </w:r>
      <w:r w:rsidR="007D68E3" w:rsidRPr="00782354">
        <w:rPr>
          <w:rFonts w:cs="Arial"/>
        </w:rPr>
        <w:t xml:space="preserve">, who have all signed up for consultation updates, were notified of the consultation </w:t>
      </w:r>
      <w:r w:rsidR="005370A7" w:rsidRPr="00782354">
        <w:rPr>
          <w:rFonts w:cs="Arial"/>
        </w:rPr>
        <w:t xml:space="preserve">by email </w:t>
      </w:r>
      <w:r w:rsidR="007D68E3" w:rsidRPr="00782354">
        <w:rPr>
          <w:rFonts w:cs="Arial"/>
        </w:rPr>
        <w:t>and given details on how to participate.</w:t>
      </w:r>
    </w:p>
    <w:p w14:paraId="07643EC3" w14:textId="77777777" w:rsidR="00457CF1" w:rsidRPr="00782354" w:rsidRDefault="00457CF1" w:rsidP="00457CF1">
      <w:pPr>
        <w:pStyle w:val="ListParagraph"/>
        <w:spacing w:line="276" w:lineRule="auto"/>
        <w:rPr>
          <w:rFonts w:cs="Arial"/>
          <w:color w:val="FF0000"/>
        </w:rPr>
      </w:pPr>
    </w:p>
    <w:p w14:paraId="423591DA" w14:textId="2012BE2F" w:rsidR="00457CF1" w:rsidRPr="00782354" w:rsidRDefault="00457CF1" w:rsidP="00956A0F">
      <w:pPr>
        <w:pStyle w:val="ListParagraph"/>
        <w:numPr>
          <w:ilvl w:val="0"/>
          <w:numId w:val="14"/>
        </w:numPr>
        <w:spacing w:line="276" w:lineRule="auto"/>
        <w:rPr>
          <w:rFonts w:cs="Arial"/>
          <w:color w:val="FF0000"/>
        </w:rPr>
      </w:pPr>
      <w:r w:rsidRPr="00782354">
        <w:rPr>
          <w:rFonts w:cs="Arial"/>
          <w:color w:val="000000" w:themeColor="text1"/>
        </w:rPr>
        <w:t xml:space="preserve">A </w:t>
      </w:r>
      <w:r w:rsidRPr="00782354">
        <w:rPr>
          <w:rFonts w:cs="Arial"/>
          <w:b/>
          <w:bCs/>
          <w:color w:val="000000" w:themeColor="text1"/>
        </w:rPr>
        <w:t>campaign banner</w:t>
      </w:r>
      <w:r w:rsidRPr="00782354">
        <w:rPr>
          <w:rFonts w:cs="Arial"/>
          <w:color w:val="000000" w:themeColor="text1"/>
        </w:rPr>
        <w:t xml:space="preserve"> promoting the consultation was displayed on the </w:t>
      </w:r>
      <w:r w:rsidRPr="00782354">
        <w:rPr>
          <w:rFonts w:cs="Arial"/>
          <w:b/>
          <w:bCs/>
          <w:color w:val="000000" w:themeColor="text1"/>
        </w:rPr>
        <w:t>homepage of the council website</w:t>
      </w:r>
      <w:r w:rsidR="007D68E3" w:rsidRPr="00782354">
        <w:rPr>
          <w:rFonts w:cs="Arial"/>
          <w:color w:val="000000" w:themeColor="text1"/>
        </w:rPr>
        <w:t>, which linked through to the consultation web hub.</w:t>
      </w:r>
    </w:p>
    <w:p w14:paraId="3FDCC0E4" w14:textId="77777777" w:rsidR="00B74FEA" w:rsidRPr="00782354" w:rsidRDefault="00B74FEA" w:rsidP="00B74FEA">
      <w:pPr>
        <w:pStyle w:val="ListParagraph"/>
        <w:spacing w:line="276" w:lineRule="auto"/>
        <w:rPr>
          <w:rFonts w:cs="Arial"/>
          <w:color w:val="FF0000"/>
        </w:rPr>
      </w:pPr>
    </w:p>
    <w:p w14:paraId="1D4BC9F7" w14:textId="069927A8" w:rsidR="00B74FEA" w:rsidRPr="00782354" w:rsidRDefault="00B74FEA" w:rsidP="00956A0F">
      <w:pPr>
        <w:pStyle w:val="ListParagraph"/>
        <w:numPr>
          <w:ilvl w:val="0"/>
          <w:numId w:val="14"/>
        </w:numPr>
        <w:spacing w:line="276" w:lineRule="auto"/>
        <w:rPr>
          <w:rFonts w:cs="Arial"/>
          <w:color w:val="FF0000"/>
        </w:rPr>
      </w:pPr>
      <w:r w:rsidRPr="00782354">
        <w:rPr>
          <w:rFonts w:cs="Arial"/>
          <w:b/>
          <w:bCs/>
          <w:color w:val="000000" w:themeColor="text1"/>
        </w:rPr>
        <w:t>Digital assets</w:t>
      </w:r>
      <w:r w:rsidRPr="00782354">
        <w:rPr>
          <w:rFonts w:cs="Arial"/>
          <w:color w:val="000000" w:themeColor="text1"/>
        </w:rPr>
        <w:t xml:space="preserve"> were </w:t>
      </w:r>
      <w:r w:rsidRPr="00782354">
        <w:rPr>
          <w:rFonts w:cs="Arial"/>
          <w:b/>
          <w:bCs/>
          <w:color w:val="000000" w:themeColor="text1"/>
        </w:rPr>
        <w:t xml:space="preserve">supplied to parish councils </w:t>
      </w:r>
      <w:r w:rsidRPr="00782354">
        <w:rPr>
          <w:rFonts w:cs="Arial"/>
          <w:color w:val="000000" w:themeColor="text1"/>
        </w:rPr>
        <w:t>to use to promote the consultation in their areas, as well as to partners and attractions.</w:t>
      </w:r>
    </w:p>
    <w:p w14:paraId="15921074" w14:textId="77777777" w:rsidR="00B74FEA" w:rsidRPr="00782354" w:rsidRDefault="00B74FEA" w:rsidP="00B74FEA">
      <w:pPr>
        <w:rPr>
          <w:rFonts w:ascii="Arial" w:hAnsi="Arial" w:cs="Arial"/>
          <w:color w:val="FF0000"/>
          <w:sz w:val="24"/>
          <w:szCs w:val="24"/>
        </w:rPr>
      </w:pPr>
    </w:p>
    <w:p w14:paraId="58D46B0B" w14:textId="5C98035A" w:rsidR="005370A7" w:rsidRPr="00782354" w:rsidRDefault="00CD0D9E" w:rsidP="002405A3">
      <w:pPr>
        <w:pStyle w:val="Heading3"/>
      </w:pPr>
      <w:r w:rsidRPr="00782354">
        <w:lastRenderedPageBreak/>
        <w:t>Competitions</w:t>
      </w:r>
    </w:p>
    <w:p w14:paraId="6490D8F3" w14:textId="5F0F08A3" w:rsidR="00CD0D9E" w:rsidRPr="00782354" w:rsidRDefault="00CD0D9E" w:rsidP="001B2294">
      <w:pPr>
        <w:pStyle w:val="ListParagraph"/>
        <w:numPr>
          <w:ilvl w:val="0"/>
          <w:numId w:val="30"/>
        </w:numPr>
        <w:rPr>
          <w:rFonts w:cs="Arial"/>
        </w:rPr>
      </w:pPr>
      <w:r w:rsidRPr="00782354">
        <w:rPr>
          <w:rFonts w:cs="Arial"/>
        </w:rPr>
        <w:t>A prize draw with a prize worth up to £500 was offered to people goi</w:t>
      </w:r>
      <w:r w:rsidR="00E32E46">
        <w:rPr>
          <w:rFonts w:cs="Arial"/>
        </w:rPr>
        <w:t>ng</w:t>
      </w:r>
      <w:r w:rsidRPr="00782354">
        <w:rPr>
          <w:rFonts w:cs="Arial"/>
        </w:rPr>
        <w:t xml:space="preserve"> on our survey</w:t>
      </w:r>
      <w:r w:rsidR="00E32E46">
        <w:rPr>
          <w:rFonts w:cs="Arial"/>
        </w:rPr>
        <w:t xml:space="preserve"> site</w:t>
      </w:r>
      <w:r w:rsidRPr="00782354">
        <w:rPr>
          <w:rFonts w:cs="Arial"/>
        </w:rPr>
        <w:t xml:space="preserve">. The prize could be a train, bus or coach season ticket, a local/organic </w:t>
      </w:r>
      <w:r w:rsidR="001B2294" w:rsidRPr="00782354">
        <w:rPr>
          <w:rFonts w:cs="Arial"/>
        </w:rPr>
        <w:t>weekly veg bo</w:t>
      </w:r>
      <w:r w:rsidR="00E32E46">
        <w:rPr>
          <w:rFonts w:cs="Arial"/>
        </w:rPr>
        <w:t>x</w:t>
      </w:r>
      <w:r w:rsidR="001B2294" w:rsidRPr="00782354">
        <w:rPr>
          <w:rFonts w:cs="Arial"/>
        </w:rPr>
        <w:t xml:space="preserve">, a push bike or a contribution to an e-bike. 451 of respondents chose to enter the </w:t>
      </w:r>
      <w:r w:rsidR="00142B28">
        <w:rPr>
          <w:rFonts w:cs="Arial"/>
        </w:rPr>
        <w:t>draw</w:t>
      </w:r>
      <w:r w:rsidR="001B2294" w:rsidRPr="00782354">
        <w:rPr>
          <w:rFonts w:cs="Arial"/>
        </w:rPr>
        <w:t>. It was not open to council employees.</w:t>
      </w:r>
    </w:p>
    <w:p w14:paraId="17CE62BA" w14:textId="77777777" w:rsidR="001B2294" w:rsidRPr="00782354" w:rsidRDefault="001B2294" w:rsidP="00CD0D9E">
      <w:pPr>
        <w:rPr>
          <w:rFonts w:ascii="Arial" w:hAnsi="Arial" w:cs="Arial"/>
          <w:sz w:val="24"/>
          <w:szCs w:val="24"/>
        </w:rPr>
      </w:pPr>
    </w:p>
    <w:p w14:paraId="08EADCB8" w14:textId="06A98D1D" w:rsidR="00CD0D9E" w:rsidRDefault="00E32E46" w:rsidP="001B2294">
      <w:pPr>
        <w:pStyle w:val="ListParagraph"/>
        <w:numPr>
          <w:ilvl w:val="0"/>
          <w:numId w:val="30"/>
        </w:numPr>
        <w:rPr>
          <w:rFonts w:cs="Arial"/>
        </w:rPr>
      </w:pPr>
      <w:r>
        <w:rPr>
          <w:rFonts w:cs="Arial"/>
        </w:rPr>
        <w:t>A</w:t>
      </w:r>
      <w:r w:rsidR="00CD0D9E" w:rsidRPr="00782354">
        <w:rPr>
          <w:rFonts w:cs="Arial"/>
        </w:rPr>
        <w:t xml:space="preserve"> </w:t>
      </w:r>
      <w:r w:rsidR="00CD0D9E" w:rsidRPr="00782354">
        <w:rPr>
          <w:rFonts w:cs="Arial"/>
          <w:b/>
          <w:bCs/>
        </w:rPr>
        <w:t>Paint for the Planet competition</w:t>
      </w:r>
      <w:r w:rsidR="00CD0D9E" w:rsidRPr="00782354">
        <w:rPr>
          <w:rFonts w:cs="Arial"/>
        </w:rPr>
        <w:t xml:space="preserve"> was created to engage </w:t>
      </w:r>
      <w:r>
        <w:rPr>
          <w:rFonts w:cs="Arial"/>
        </w:rPr>
        <w:t xml:space="preserve">children </w:t>
      </w:r>
      <w:r w:rsidR="00CD0D9E" w:rsidRPr="00782354">
        <w:rPr>
          <w:rFonts w:cs="Arial"/>
        </w:rPr>
        <w:t xml:space="preserve">up to the age of 12 about climate change. 10,000 </w:t>
      </w:r>
      <w:r w:rsidR="00CD0D9E" w:rsidRPr="00782354">
        <w:rPr>
          <w:rFonts w:cs="Arial"/>
          <w:b/>
          <w:bCs/>
        </w:rPr>
        <w:t xml:space="preserve">postcards </w:t>
      </w:r>
      <w:r w:rsidR="00CD0D9E" w:rsidRPr="00782354">
        <w:rPr>
          <w:rFonts w:cs="Arial"/>
        </w:rPr>
        <w:t>were printed with vegetable-based inks on chlorine-free FSC recycled paper</w:t>
      </w:r>
      <w:r w:rsidR="00CD0D9E" w:rsidRPr="00782354">
        <w:rPr>
          <w:rFonts w:cs="Arial"/>
          <w:b/>
          <w:bCs/>
        </w:rPr>
        <w:t xml:space="preserve"> and </w:t>
      </w:r>
      <w:proofErr w:type="gramStart"/>
      <w:r w:rsidR="00CD0D9E" w:rsidRPr="00782354">
        <w:rPr>
          <w:rFonts w:cs="Arial"/>
          <w:b/>
          <w:bCs/>
        </w:rPr>
        <w:t>distributed  through</w:t>
      </w:r>
      <w:proofErr w:type="gramEnd"/>
      <w:r w:rsidR="00CD0D9E" w:rsidRPr="00782354">
        <w:rPr>
          <w:rFonts w:cs="Arial"/>
          <w:b/>
          <w:bCs/>
        </w:rPr>
        <w:t xml:space="preserve"> primary school book bags and at events.</w:t>
      </w:r>
      <w:r w:rsidR="001B2294" w:rsidRPr="00782354">
        <w:rPr>
          <w:rFonts w:cs="Arial"/>
          <w:b/>
          <w:bCs/>
        </w:rPr>
        <w:t xml:space="preserve"> </w:t>
      </w:r>
      <w:r w:rsidR="00CD0D9E" w:rsidRPr="00782354">
        <w:rPr>
          <w:rFonts w:cs="Arial"/>
        </w:rPr>
        <w:t xml:space="preserve">The 70 designs received through the competition were so good that they are on rolling display on the monitors in East </w:t>
      </w:r>
      <w:proofErr w:type="spellStart"/>
      <w:r w:rsidR="00CD0D9E" w:rsidRPr="00782354">
        <w:rPr>
          <w:rFonts w:cs="Arial"/>
        </w:rPr>
        <w:t>Pallant</w:t>
      </w:r>
      <w:proofErr w:type="spellEnd"/>
      <w:r w:rsidR="00CD0D9E" w:rsidRPr="00782354">
        <w:rPr>
          <w:rFonts w:cs="Arial"/>
        </w:rPr>
        <w:t xml:space="preserve"> House reception. There was a £25 book voucher prize for two winners.</w:t>
      </w:r>
    </w:p>
    <w:p w14:paraId="4EE76D75" w14:textId="77777777" w:rsidR="00E32E46" w:rsidRPr="00E32E46" w:rsidRDefault="00E32E46" w:rsidP="00E32E46">
      <w:pPr>
        <w:pStyle w:val="ListParagraph"/>
        <w:rPr>
          <w:rFonts w:cs="Arial"/>
        </w:rPr>
      </w:pPr>
    </w:p>
    <w:p w14:paraId="112B8DB1" w14:textId="77777777" w:rsidR="00E32E46" w:rsidRPr="00782354" w:rsidRDefault="00E32E46" w:rsidP="00E32E46">
      <w:pPr>
        <w:pStyle w:val="ListParagraph"/>
        <w:rPr>
          <w:rFonts w:cs="Arial"/>
        </w:rPr>
      </w:pPr>
    </w:p>
    <w:p w14:paraId="0730900C" w14:textId="76BD597D" w:rsidR="005370A7" w:rsidRPr="00782354" w:rsidRDefault="005370A7" w:rsidP="002405A3">
      <w:pPr>
        <w:pStyle w:val="Heading3"/>
      </w:pPr>
      <w:r w:rsidRPr="00782354">
        <w:t>Other</w:t>
      </w:r>
    </w:p>
    <w:p w14:paraId="7F0EBD3B" w14:textId="32E14953" w:rsidR="005370A7" w:rsidRPr="00782354" w:rsidRDefault="005370A7" w:rsidP="005370A7">
      <w:pPr>
        <w:pStyle w:val="ListParagraph"/>
        <w:numPr>
          <w:ilvl w:val="0"/>
          <w:numId w:val="14"/>
        </w:numPr>
        <w:spacing w:line="276" w:lineRule="auto"/>
        <w:rPr>
          <w:rFonts w:cs="Arial"/>
          <w:color w:val="000000" w:themeColor="text1"/>
        </w:rPr>
      </w:pPr>
      <w:r w:rsidRPr="00782354">
        <w:rPr>
          <w:rFonts w:cs="Arial"/>
          <w:color w:val="000000" w:themeColor="text1"/>
        </w:rPr>
        <w:t xml:space="preserve">A </w:t>
      </w:r>
      <w:r w:rsidRPr="00782354">
        <w:rPr>
          <w:rFonts w:cs="Arial"/>
          <w:b/>
          <w:bCs/>
          <w:color w:val="000000" w:themeColor="text1"/>
        </w:rPr>
        <w:t>recorded ‘hold’ message</w:t>
      </w:r>
      <w:r w:rsidRPr="00782354">
        <w:rPr>
          <w:rFonts w:cs="Arial"/>
          <w:color w:val="000000" w:themeColor="text1"/>
        </w:rPr>
        <w:t xml:space="preserve"> was created and played on the council’s switchboard telephone line during the consultation period.</w:t>
      </w:r>
      <w:r w:rsidRPr="00782354">
        <w:rPr>
          <w:rFonts w:cs="Arial"/>
          <w:color w:val="000000" w:themeColor="text1"/>
        </w:rPr>
        <w:br/>
      </w:r>
    </w:p>
    <w:p w14:paraId="1C292154" w14:textId="591EC34E" w:rsidR="00457CF1" w:rsidRPr="00782354" w:rsidRDefault="00457CF1" w:rsidP="00420B49">
      <w:pPr>
        <w:pStyle w:val="ListParagraph"/>
        <w:numPr>
          <w:ilvl w:val="0"/>
          <w:numId w:val="14"/>
        </w:numPr>
        <w:spacing w:line="276" w:lineRule="auto"/>
        <w:rPr>
          <w:rFonts w:cs="Arial"/>
        </w:rPr>
      </w:pPr>
      <w:r w:rsidRPr="00782354">
        <w:rPr>
          <w:rFonts w:cs="Arial"/>
          <w:color w:val="000000" w:themeColor="text1"/>
        </w:rPr>
        <w:t xml:space="preserve">The survey was sent to </w:t>
      </w:r>
      <w:r w:rsidRPr="00782354">
        <w:rPr>
          <w:rFonts w:cs="Arial"/>
          <w:b/>
          <w:bCs/>
          <w:color w:val="000000" w:themeColor="text1"/>
        </w:rPr>
        <w:t>all CDC staff</w:t>
      </w:r>
      <w:r w:rsidRPr="00782354">
        <w:rPr>
          <w:rFonts w:cs="Arial"/>
          <w:color w:val="000000" w:themeColor="text1"/>
        </w:rPr>
        <w:t xml:space="preserve"> and placed on the </w:t>
      </w:r>
      <w:r w:rsidRPr="00782354">
        <w:rPr>
          <w:rFonts w:cs="Arial"/>
          <w:b/>
          <w:bCs/>
          <w:color w:val="000000" w:themeColor="text1"/>
        </w:rPr>
        <w:t>intranet and</w:t>
      </w:r>
      <w:r w:rsidR="007D68E3" w:rsidRPr="00782354">
        <w:rPr>
          <w:rFonts w:cs="Arial"/>
          <w:b/>
          <w:bCs/>
          <w:color w:val="000000" w:themeColor="text1"/>
        </w:rPr>
        <w:t xml:space="preserve"> Viva Engage</w:t>
      </w:r>
      <w:r w:rsidRPr="00782354">
        <w:rPr>
          <w:rFonts w:cs="Arial"/>
          <w:color w:val="000000" w:themeColor="text1"/>
        </w:rPr>
        <w:t xml:space="preserve">. A </w:t>
      </w:r>
      <w:r w:rsidRPr="00782354">
        <w:rPr>
          <w:rFonts w:cs="Arial"/>
          <w:b/>
          <w:bCs/>
          <w:color w:val="000000" w:themeColor="text1"/>
        </w:rPr>
        <w:t>desktop advert</w:t>
      </w:r>
      <w:r w:rsidRPr="00782354">
        <w:rPr>
          <w:rFonts w:cs="Arial"/>
          <w:color w:val="000000" w:themeColor="text1"/>
        </w:rPr>
        <w:t xml:space="preserve"> was also created and displayed as background on staff laptops</w:t>
      </w:r>
      <w:r w:rsidR="003802EC" w:rsidRPr="00782354">
        <w:rPr>
          <w:rFonts w:cs="Arial"/>
          <w:color w:val="000000" w:themeColor="text1"/>
        </w:rPr>
        <w:t xml:space="preserve">, and information was included in the council’s </w:t>
      </w:r>
      <w:r w:rsidR="003802EC" w:rsidRPr="00782354">
        <w:rPr>
          <w:rFonts w:cs="Arial"/>
          <w:b/>
          <w:bCs/>
          <w:color w:val="000000" w:themeColor="text1"/>
        </w:rPr>
        <w:t>Staff News newsletter</w:t>
      </w:r>
      <w:r w:rsidR="003802EC" w:rsidRPr="00782354">
        <w:rPr>
          <w:rFonts w:cs="Arial"/>
          <w:color w:val="000000" w:themeColor="text1"/>
        </w:rPr>
        <w:t>.</w:t>
      </w:r>
    </w:p>
    <w:p w14:paraId="0E9A1E6B" w14:textId="77777777" w:rsidR="00B74FEA" w:rsidRPr="00782354" w:rsidRDefault="00B74FEA" w:rsidP="00B74FEA">
      <w:pPr>
        <w:pStyle w:val="ListParagraph"/>
        <w:spacing w:line="276" w:lineRule="auto"/>
        <w:rPr>
          <w:rFonts w:cs="Arial"/>
        </w:rPr>
      </w:pPr>
    </w:p>
    <w:p w14:paraId="70F051C7" w14:textId="44E8F8C0" w:rsidR="005C272C" w:rsidRPr="00E32E46" w:rsidRDefault="00B74FEA" w:rsidP="00DC021E">
      <w:pPr>
        <w:pStyle w:val="ListParagraph"/>
        <w:numPr>
          <w:ilvl w:val="0"/>
          <w:numId w:val="14"/>
        </w:numPr>
        <w:spacing w:line="276" w:lineRule="auto"/>
        <w:rPr>
          <w:rFonts w:cs="Arial"/>
          <w:color w:val="FF0000"/>
        </w:rPr>
      </w:pPr>
      <w:r w:rsidRPr="00E32E46">
        <w:rPr>
          <w:rFonts w:cs="Arial"/>
          <w:color w:val="000000" w:themeColor="text1"/>
        </w:rPr>
        <w:t xml:space="preserve">Updates were included in </w:t>
      </w:r>
      <w:r w:rsidRPr="00E32E46">
        <w:rPr>
          <w:rFonts w:cs="Arial"/>
          <w:b/>
          <w:bCs/>
          <w:color w:val="000000" w:themeColor="text1"/>
        </w:rPr>
        <w:t>Member’s Bulletin</w:t>
      </w:r>
      <w:r w:rsidRPr="00E32E46">
        <w:rPr>
          <w:rFonts w:cs="Arial"/>
          <w:color w:val="000000" w:themeColor="text1"/>
        </w:rPr>
        <w:t>, informing members</w:t>
      </w:r>
      <w:r w:rsidR="00142B28">
        <w:rPr>
          <w:rFonts w:cs="Arial"/>
          <w:color w:val="000000" w:themeColor="text1"/>
        </w:rPr>
        <w:t xml:space="preserve"> (councillors)</w:t>
      </w:r>
      <w:r w:rsidRPr="00E32E46">
        <w:rPr>
          <w:rFonts w:cs="Arial"/>
          <w:color w:val="000000" w:themeColor="text1"/>
        </w:rPr>
        <w:t xml:space="preserve"> and encouraging them to promote the consultation.</w:t>
      </w:r>
    </w:p>
    <w:p w14:paraId="7ACDF56E" w14:textId="3D18EF06" w:rsidR="000F0DD6" w:rsidRPr="00782354" w:rsidRDefault="000F0DD6" w:rsidP="000C6754">
      <w:pPr>
        <w:rPr>
          <w:rFonts w:ascii="Arial" w:hAnsi="Arial" w:cs="Arial"/>
          <w:color w:val="FF0000"/>
          <w:sz w:val="24"/>
          <w:szCs w:val="24"/>
        </w:rPr>
      </w:pPr>
    </w:p>
    <w:sectPr w:rsidR="000F0DD6" w:rsidRPr="00782354" w:rsidSect="00E51356">
      <w:headerReference w:type="default" r:id="rId17"/>
      <w:footerReference w:type="default" r:id="rId18"/>
      <w:type w:val="continuous"/>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708F" w14:textId="77777777" w:rsidR="00F80B33" w:rsidRDefault="00F80B33" w:rsidP="001B0620">
      <w:pPr>
        <w:spacing w:after="0" w:line="240" w:lineRule="auto"/>
      </w:pPr>
      <w:r>
        <w:separator/>
      </w:r>
    </w:p>
  </w:endnote>
  <w:endnote w:type="continuationSeparator" w:id="0">
    <w:p w14:paraId="7DE8E3D9" w14:textId="77777777" w:rsidR="00F80B33" w:rsidRDefault="00F80B33" w:rsidP="001B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661070"/>
      <w:docPartObj>
        <w:docPartGallery w:val="Page Numbers (Bottom of Page)"/>
        <w:docPartUnique/>
      </w:docPartObj>
    </w:sdtPr>
    <w:sdtEndPr>
      <w:rPr>
        <w:noProof/>
      </w:rPr>
    </w:sdtEndPr>
    <w:sdtContent>
      <w:p w14:paraId="7074D268" w14:textId="77777777" w:rsidR="00F80B33" w:rsidRDefault="00F80B33">
        <w:pPr>
          <w:pStyle w:val="Footer"/>
          <w:jc w:val="right"/>
        </w:pPr>
        <w:r>
          <w:fldChar w:fldCharType="begin"/>
        </w:r>
        <w:r>
          <w:instrText xml:space="preserve"> PAGE   \* MERGEFORMAT </w:instrText>
        </w:r>
        <w:r>
          <w:fldChar w:fldCharType="separate"/>
        </w:r>
        <w:r w:rsidR="00735925">
          <w:rPr>
            <w:noProof/>
          </w:rPr>
          <w:t>13</w:t>
        </w:r>
        <w:r>
          <w:rPr>
            <w:noProof/>
          </w:rPr>
          <w:fldChar w:fldCharType="end"/>
        </w:r>
      </w:p>
    </w:sdtContent>
  </w:sdt>
  <w:p w14:paraId="4CB8E06F" w14:textId="77777777" w:rsidR="00F80B33" w:rsidRDefault="00F8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E12A" w14:textId="77777777" w:rsidR="00F80B33" w:rsidRDefault="00F80B33" w:rsidP="001B0620">
      <w:pPr>
        <w:spacing w:after="0" w:line="240" w:lineRule="auto"/>
      </w:pPr>
      <w:r>
        <w:separator/>
      </w:r>
    </w:p>
  </w:footnote>
  <w:footnote w:type="continuationSeparator" w:id="0">
    <w:p w14:paraId="6DD9FDA2" w14:textId="77777777" w:rsidR="00F80B33" w:rsidRDefault="00F80B33" w:rsidP="001B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7CFB" w14:textId="5FCED2EE" w:rsidR="00F80B33" w:rsidRDefault="000F0DD6" w:rsidP="00773A94">
    <w:pPr>
      <w:pStyle w:val="Header"/>
      <w:tabs>
        <w:tab w:val="clear" w:pos="9026"/>
        <w:tab w:val="right" w:pos="9639"/>
      </w:tabs>
      <w:ind w:right="-613"/>
      <w:jc w:val="right"/>
    </w:pPr>
    <w:r w:rsidRPr="008031B3">
      <w:rPr>
        <w:noProof/>
      </w:rPr>
      <w:drawing>
        <wp:inline distT="0" distB="0" distL="0" distR="0" wp14:anchorId="1C7ED02D" wp14:editId="1111DA5C">
          <wp:extent cx="624840" cy="624840"/>
          <wp:effectExtent l="0" t="0" r="3810" b="3810"/>
          <wp:docPr id="1710100126" name="Picture 1710100126"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00126" name="Picture 1710100126" descr="Chichester District Council Logo"/>
                  <pic:cNvPicPr/>
                </pic:nvPicPr>
                <pic:blipFill>
                  <a:blip r:embed="rId1"/>
                  <a:stretch>
                    <a:fillRect/>
                  </a:stretch>
                </pic:blipFill>
                <pic:spPr>
                  <a:xfrm>
                    <a:off x="0" y="0"/>
                    <a:ext cx="624891" cy="624891"/>
                  </a:xfrm>
                  <a:prstGeom prst="rect">
                    <a:avLst/>
                  </a:prstGeom>
                </pic:spPr>
              </pic:pic>
            </a:graphicData>
          </a:graphic>
        </wp:inline>
      </w:drawing>
    </w:r>
  </w:p>
  <w:p w14:paraId="7FD3A2B7" w14:textId="77777777" w:rsidR="00F80B33" w:rsidRDefault="00F8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65pt;height:450.25pt;visibility:visible;mso-wrap-style:square" o:bullet="t">
        <v:imagedata r:id="rId1" o:title=""/>
      </v:shape>
    </w:pict>
  </w:numPicBullet>
  <w:abstractNum w:abstractNumId="0" w15:restartNumberingAfterBreak="0">
    <w:nsid w:val="04FB3596"/>
    <w:multiLevelType w:val="hybridMultilevel"/>
    <w:tmpl w:val="554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0280B"/>
    <w:multiLevelType w:val="hybridMultilevel"/>
    <w:tmpl w:val="D594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F5F64"/>
    <w:multiLevelType w:val="hybridMultilevel"/>
    <w:tmpl w:val="A9DA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E20A8"/>
    <w:multiLevelType w:val="hybridMultilevel"/>
    <w:tmpl w:val="01404E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8435F"/>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249B1"/>
    <w:multiLevelType w:val="hybridMultilevel"/>
    <w:tmpl w:val="924CE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71E4C"/>
    <w:multiLevelType w:val="hybridMultilevel"/>
    <w:tmpl w:val="2570B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BA7D5E"/>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833510"/>
    <w:multiLevelType w:val="hybridMultilevel"/>
    <w:tmpl w:val="B0B470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44B07A6"/>
    <w:multiLevelType w:val="hybridMultilevel"/>
    <w:tmpl w:val="398877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926F0C"/>
    <w:multiLevelType w:val="hybridMultilevel"/>
    <w:tmpl w:val="BFCA410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F626C"/>
    <w:multiLevelType w:val="multilevel"/>
    <w:tmpl w:val="41B4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468E6"/>
    <w:multiLevelType w:val="hybridMultilevel"/>
    <w:tmpl w:val="0F9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4A6B"/>
    <w:multiLevelType w:val="hybridMultilevel"/>
    <w:tmpl w:val="45EE3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C0EC2"/>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814CC2"/>
    <w:multiLevelType w:val="hybridMultilevel"/>
    <w:tmpl w:val="7876BCA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177581"/>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DA320E"/>
    <w:multiLevelType w:val="hybridMultilevel"/>
    <w:tmpl w:val="1D8CE4DE"/>
    <w:lvl w:ilvl="0" w:tplc="C3A405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26730"/>
    <w:multiLevelType w:val="hybridMultilevel"/>
    <w:tmpl w:val="D0443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833E4"/>
    <w:multiLevelType w:val="hybridMultilevel"/>
    <w:tmpl w:val="E2C6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C64F6"/>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8E085B"/>
    <w:multiLevelType w:val="hybridMultilevel"/>
    <w:tmpl w:val="86CE0E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7C554C"/>
    <w:multiLevelType w:val="hybridMultilevel"/>
    <w:tmpl w:val="145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C12DE"/>
    <w:multiLevelType w:val="hybridMultilevel"/>
    <w:tmpl w:val="24486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F7641E"/>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AC0A6D"/>
    <w:multiLevelType w:val="hybridMultilevel"/>
    <w:tmpl w:val="5922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D1EDA"/>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067422"/>
    <w:multiLevelType w:val="hybridMultilevel"/>
    <w:tmpl w:val="D16E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3E6DA4"/>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6D13A0"/>
    <w:multiLevelType w:val="hybridMultilevel"/>
    <w:tmpl w:val="30E0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256CA"/>
    <w:multiLevelType w:val="hybridMultilevel"/>
    <w:tmpl w:val="B590CA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72B59"/>
    <w:multiLevelType w:val="hybridMultilevel"/>
    <w:tmpl w:val="642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D2DCC"/>
    <w:multiLevelType w:val="hybridMultilevel"/>
    <w:tmpl w:val="35EA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0913BB"/>
    <w:multiLevelType w:val="hybridMultilevel"/>
    <w:tmpl w:val="4AB4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72EB"/>
    <w:multiLevelType w:val="hybridMultilevel"/>
    <w:tmpl w:val="0398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06015"/>
    <w:multiLevelType w:val="hybridMultilevel"/>
    <w:tmpl w:val="80C0B8AE"/>
    <w:lvl w:ilvl="0" w:tplc="9DE25D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62809"/>
    <w:multiLevelType w:val="hybridMultilevel"/>
    <w:tmpl w:val="CF30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C7208"/>
    <w:multiLevelType w:val="hybridMultilevel"/>
    <w:tmpl w:val="A4B05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C0546A"/>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AF01E4"/>
    <w:multiLevelType w:val="hybridMultilevel"/>
    <w:tmpl w:val="7FB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D74DC"/>
    <w:multiLevelType w:val="hybridMultilevel"/>
    <w:tmpl w:val="A36037CA"/>
    <w:lvl w:ilvl="0" w:tplc="B9B27122">
      <w:start w:val="1"/>
      <w:numFmt w:val="bullet"/>
      <w:lvlText w:val=""/>
      <w:lvlJc w:val="left"/>
      <w:pPr>
        <w:ind w:left="720" w:hanging="360"/>
      </w:pPr>
      <w:rPr>
        <w:rFonts w:ascii="Symbol" w:hAnsi="Symbol" w:hint="default"/>
        <w:color w:val="auto"/>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300"/>
    <w:multiLevelType w:val="hybridMultilevel"/>
    <w:tmpl w:val="05BA11CA"/>
    <w:lvl w:ilvl="0" w:tplc="A1AA7884">
      <w:start w:val="1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780604"/>
    <w:multiLevelType w:val="hybridMultilevel"/>
    <w:tmpl w:val="1422B35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81CF7"/>
    <w:multiLevelType w:val="hybridMultilevel"/>
    <w:tmpl w:val="AFC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04F91"/>
    <w:multiLevelType w:val="hybridMultilevel"/>
    <w:tmpl w:val="03FA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003D8E"/>
    <w:multiLevelType w:val="hybridMultilevel"/>
    <w:tmpl w:val="637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514F63"/>
    <w:multiLevelType w:val="hybridMultilevel"/>
    <w:tmpl w:val="9D44C7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8132E"/>
    <w:multiLevelType w:val="hybridMultilevel"/>
    <w:tmpl w:val="E18E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351639">
    <w:abstractNumId w:val="36"/>
  </w:num>
  <w:num w:numId="2" w16cid:durableId="1642148901">
    <w:abstractNumId w:val="11"/>
  </w:num>
  <w:num w:numId="3" w16cid:durableId="688990564">
    <w:abstractNumId w:val="44"/>
  </w:num>
  <w:num w:numId="4" w16cid:durableId="1410885016">
    <w:abstractNumId w:val="31"/>
  </w:num>
  <w:num w:numId="5" w16cid:durableId="381177844">
    <w:abstractNumId w:val="43"/>
  </w:num>
  <w:num w:numId="6" w16cid:durableId="796799721">
    <w:abstractNumId w:val="34"/>
  </w:num>
  <w:num w:numId="7" w16cid:durableId="1592159563">
    <w:abstractNumId w:val="22"/>
  </w:num>
  <w:num w:numId="8" w16cid:durableId="1360545381">
    <w:abstractNumId w:val="0"/>
  </w:num>
  <w:num w:numId="9" w16cid:durableId="1350252633">
    <w:abstractNumId w:val="41"/>
  </w:num>
  <w:num w:numId="10" w16cid:durableId="1410074736">
    <w:abstractNumId w:val="3"/>
  </w:num>
  <w:num w:numId="11" w16cid:durableId="2014531289">
    <w:abstractNumId w:val="18"/>
  </w:num>
  <w:num w:numId="12" w16cid:durableId="786891000">
    <w:abstractNumId w:val="30"/>
  </w:num>
  <w:num w:numId="13" w16cid:durableId="676275579">
    <w:abstractNumId w:val="9"/>
  </w:num>
  <w:num w:numId="14" w16cid:durableId="721370722">
    <w:abstractNumId w:val="35"/>
  </w:num>
  <w:num w:numId="15" w16cid:durableId="488987111">
    <w:abstractNumId w:val="28"/>
  </w:num>
  <w:num w:numId="16" w16cid:durableId="1185361373">
    <w:abstractNumId w:val="5"/>
  </w:num>
  <w:num w:numId="17" w16cid:durableId="1135567587">
    <w:abstractNumId w:val="4"/>
  </w:num>
  <w:num w:numId="18" w16cid:durableId="633174313">
    <w:abstractNumId w:val="20"/>
  </w:num>
  <w:num w:numId="19" w16cid:durableId="1556432701">
    <w:abstractNumId w:val="38"/>
  </w:num>
  <w:num w:numId="20" w16cid:durableId="26758260">
    <w:abstractNumId w:val="26"/>
  </w:num>
  <w:num w:numId="21" w16cid:durableId="1844738809">
    <w:abstractNumId w:val="14"/>
  </w:num>
  <w:num w:numId="22" w16cid:durableId="1662469501">
    <w:abstractNumId w:val="13"/>
  </w:num>
  <w:num w:numId="23" w16cid:durableId="384184064">
    <w:abstractNumId w:val="24"/>
  </w:num>
  <w:num w:numId="24" w16cid:durableId="1057826803">
    <w:abstractNumId w:val="7"/>
  </w:num>
  <w:num w:numId="25" w16cid:durableId="1217089651">
    <w:abstractNumId w:val="16"/>
  </w:num>
  <w:num w:numId="26" w16cid:durableId="812018058">
    <w:abstractNumId w:val="42"/>
  </w:num>
  <w:num w:numId="27" w16cid:durableId="693120078">
    <w:abstractNumId w:val="10"/>
  </w:num>
  <w:num w:numId="28" w16cid:durableId="226458576">
    <w:abstractNumId w:val="2"/>
  </w:num>
  <w:num w:numId="29" w16cid:durableId="1687561399">
    <w:abstractNumId w:val="40"/>
  </w:num>
  <w:num w:numId="30" w16cid:durableId="828595017">
    <w:abstractNumId w:val="37"/>
  </w:num>
  <w:num w:numId="31" w16cid:durableId="1630863979">
    <w:abstractNumId w:val="27"/>
  </w:num>
  <w:num w:numId="32" w16cid:durableId="1199708939">
    <w:abstractNumId w:val="39"/>
  </w:num>
  <w:num w:numId="33" w16cid:durableId="513347925">
    <w:abstractNumId w:val="17"/>
  </w:num>
  <w:num w:numId="34" w16cid:durableId="1503886491">
    <w:abstractNumId w:val="6"/>
  </w:num>
  <w:num w:numId="35" w16cid:durableId="1323243208">
    <w:abstractNumId w:val="21"/>
  </w:num>
  <w:num w:numId="36" w16cid:durableId="961882912">
    <w:abstractNumId w:val="32"/>
  </w:num>
  <w:num w:numId="37" w16cid:durableId="1888255396">
    <w:abstractNumId w:val="33"/>
  </w:num>
  <w:num w:numId="38" w16cid:durableId="2007896195">
    <w:abstractNumId w:val="45"/>
  </w:num>
  <w:num w:numId="39" w16cid:durableId="27491678">
    <w:abstractNumId w:val="12"/>
  </w:num>
  <w:num w:numId="40" w16cid:durableId="1236010923">
    <w:abstractNumId w:val="33"/>
  </w:num>
  <w:num w:numId="41" w16cid:durableId="53504062">
    <w:abstractNumId w:val="29"/>
  </w:num>
  <w:num w:numId="42" w16cid:durableId="672803078">
    <w:abstractNumId w:val="47"/>
  </w:num>
  <w:num w:numId="43" w16cid:durableId="346565646">
    <w:abstractNumId w:val="25"/>
  </w:num>
  <w:num w:numId="44" w16cid:durableId="199560337">
    <w:abstractNumId w:val="23"/>
  </w:num>
  <w:num w:numId="45" w16cid:durableId="637028611">
    <w:abstractNumId w:val="19"/>
  </w:num>
  <w:num w:numId="46" w16cid:durableId="1644626691">
    <w:abstractNumId w:val="15"/>
  </w:num>
  <w:num w:numId="47" w16cid:durableId="40787019">
    <w:abstractNumId w:val="46"/>
  </w:num>
  <w:num w:numId="48" w16cid:durableId="1490899109">
    <w:abstractNumId w:val="1"/>
  </w:num>
  <w:num w:numId="49" w16cid:durableId="1218005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9C"/>
    <w:rsid w:val="0000003F"/>
    <w:rsid w:val="00000818"/>
    <w:rsid w:val="00000C67"/>
    <w:rsid w:val="0000233D"/>
    <w:rsid w:val="00004EB7"/>
    <w:rsid w:val="00005447"/>
    <w:rsid w:val="00006D17"/>
    <w:rsid w:val="00006F95"/>
    <w:rsid w:val="000072C7"/>
    <w:rsid w:val="000111B8"/>
    <w:rsid w:val="00014309"/>
    <w:rsid w:val="00016DEA"/>
    <w:rsid w:val="0002322E"/>
    <w:rsid w:val="00026CAB"/>
    <w:rsid w:val="00027D07"/>
    <w:rsid w:val="00027FEA"/>
    <w:rsid w:val="00030279"/>
    <w:rsid w:val="000307B6"/>
    <w:rsid w:val="000308F4"/>
    <w:rsid w:val="000309DA"/>
    <w:rsid w:val="00031348"/>
    <w:rsid w:val="00033436"/>
    <w:rsid w:val="00035DD0"/>
    <w:rsid w:val="00040CEE"/>
    <w:rsid w:val="0004228C"/>
    <w:rsid w:val="00043A4E"/>
    <w:rsid w:val="0004511D"/>
    <w:rsid w:val="00045491"/>
    <w:rsid w:val="00051FD1"/>
    <w:rsid w:val="00053142"/>
    <w:rsid w:val="000535C1"/>
    <w:rsid w:val="000549A4"/>
    <w:rsid w:val="0005627A"/>
    <w:rsid w:val="00057576"/>
    <w:rsid w:val="000610A1"/>
    <w:rsid w:val="00061733"/>
    <w:rsid w:val="00061AD0"/>
    <w:rsid w:val="00063C9B"/>
    <w:rsid w:val="000644A7"/>
    <w:rsid w:val="000653CC"/>
    <w:rsid w:val="00065512"/>
    <w:rsid w:val="0006599D"/>
    <w:rsid w:val="000744FE"/>
    <w:rsid w:val="00077001"/>
    <w:rsid w:val="000779EA"/>
    <w:rsid w:val="00080EFA"/>
    <w:rsid w:val="00083169"/>
    <w:rsid w:val="00084921"/>
    <w:rsid w:val="00085859"/>
    <w:rsid w:val="00086F7C"/>
    <w:rsid w:val="000877EF"/>
    <w:rsid w:val="00092341"/>
    <w:rsid w:val="00096BE9"/>
    <w:rsid w:val="000A0586"/>
    <w:rsid w:val="000A491F"/>
    <w:rsid w:val="000A6AB6"/>
    <w:rsid w:val="000B00B0"/>
    <w:rsid w:val="000B0678"/>
    <w:rsid w:val="000B086B"/>
    <w:rsid w:val="000B2E1C"/>
    <w:rsid w:val="000B3154"/>
    <w:rsid w:val="000B4BFE"/>
    <w:rsid w:val="000B6114"/>
    <w:rsid w:val="000B64F9"/>
    <w:rsid w:val="000B65A6"/>
    <w:rsid w:val="000C058D"/>
    <w:rsid w:val="000C37D1"/>
    <w:rsid w:val="000C45FE"/>
    <w:rsid w:val="000C4C9B"/>
    <w:rsid w:val="000C5149"/>
    <w:rsid w:val="000C5740"/>
    <w:rsid w:val="000C5CFF"/>
    <w:rsid w:val="000C5E85"/>
    <w:rsid w:val="000C6754"/>
    <w:rsid w:val="000D12CE"/>
    <w:rsid w:val="000D34CA"/>
    <w:rsid w:val="000D4A18"/>
    <w:rsid w:val="000E0BD7"/>
    <w:rsid w:val="000E195D"/>
    <w:rsid w:val="000E3DE6"/>
    <w:rsid w:val="000E40B2"/>
    <w:rsid w:val="000E4CF3"/>
    <w:rsid w:val="000E6573"/>
    <w:rsid w:val="000F0DD6"/>
    <w:rsid w:val="000F2D1F"/>
    <w:rsid w:val="000F2F2C"/>
    <w:rsid w:val="000F480B"/>
    <w:rsid w:val="000F574D"/>
    <w:rsid w:val="000F748E"/>
    <w:rsid w:val="001048CB"/>
    <w:rsid w:val="00106E39"/>
    <w:rsid w:val="00107020"/>
    <w:rsid w:val="0010706B"/>
    <w:rsid w:val="00107449"/>
    <w:rsid w:val="00110F92"/>
    <w:rsid w:val="00111166"/>
    <w:rsid w:val="00112958"/>
    <w:rsid w:val="001159F9"/>
    <w:rsid w:val="001170DB"/>
    <w:rsid w:val="0011771C"/>
    <w:rsid w:val="00117A97"/>
    <w:rsid w:val="0012128A"/>
    <w:rsid w:val="0012489C"/>
    <w:rsid w:val="0012493F"/>
    <w:rsid w:val="00130A9F"/>
    <w:rsid w:val="001347B5"/>
    <w:rsid w:val="00136C7E"/>
    <w:rsid w:val="00140952"/>
    <w:rsid w:val="00142B28"/>
    <w:rsid w:val="00143CB8"/>
    <w:rsid w:val="00145F9C"/>
    <w:rsid w:val="00146F0E"/>
    <w:rsid w:val="00150E86"/>
    <w:rsid w:val="00151CAF"/>
    <w:rsid w:val="00152DD1"/>
    <w:rsid w:val="0015585A"/>
    <w:rsid w:val="00160EA9"/>
    <w:rsid w:val="00161EA3"/>
    <w:rsid w:val="00165B1D"/>
    <w:rsid w:val="00167CF2"/>
    <w:rsid w:val="00173236"/>
    <w:rsid w:val="00174458"/>
    <w:rsid w:val="00175DC7"/>
    <w:rsid w:val="001772BE"/>
    <w:rsid w:val="00180976"/>
    <w:rsid w:val="0018165A"/>
    <w:rsid w:val="001843AD"/>
    <w:rsid w:val="00185351"/>
    <w:rsid w:val="00185519"/>
    <w:rsid w:val="00185B15"/>
    <w:rsid w:val="00185CBB"/>
    <w:rsid w:val="00187E37"/>
    <w:rsid w:val="001906DD"/>
    <w:rsid w:val="00192F80"/>
    <w:rsid w:val="001933D0"/>
    <w:rsid w:val="0019411F"/>
    <w:rsid w:val="0019518C"/>
    <w:rsid w:val="001962CD"/>
    <w:rsid w:val="0019636F"/>
    <w:rsid w:val="001A1774"/>
    <w:rsid w:val="001A2E27"/>
    <w:rsid w:val="001A3DDE"/>
    <w:rsid w:val="001A457D"/>
    <w:rsid w:val="001A458E"/>
    <w:rsid w:val="001A5D8F"/>
    <w:rsid w:val="001A7F89"/>
    <w:rsid w:val="001B0620"/>
    <w:rsid w:val="001B2294"/>
    <w:rsid w:val="001B382B"/>
    <w:rsid w:val="001B46ED"/>
    <w:rsid w:val="001B56E1"/>
    <w:rsid w:val="001C095A"/>
    <w:rsid w:val="001C190A"/>
    <w:rsid w:val="001C3D1A"/>
    <w:rsid w:val="001C3DE0"/>
    <w:rsid w:val="001C5F00"/>
    <w:rsid w:val="001D002C"/>
    <w:rsid w:val="001D3564"/>
    <w:rsid w:val="001D54A5"/>
    <w:rsid w:val="001D6C54"/>
    <w:rsid w:val="001E1AC3"/>
    <w:rsid w:val="001E21E4"/>
    <w:rsid w:val="001E2C9C"/>
    <w:rsid w:val="001E318B"/>
    <w:rsid w:val="001E35BD"/>
    <w:rsid w:val="001F0922"/>
    <w:rsid w:val="001F1843"/>
    <w:rsid w:val="001F1BD2"/>
    <w:rsid w:val="001F1F0C"/>
    <w:rsid w:val="001F2020"/>
    <w:rsid w:val="001F6EBD"/>
    <w:rsid w:val="00200663"/>
    <w:rsid w:val="00200945"/>
    <w:rsid w:val="00212F6B"/>
    <w:rsid w:val="00213CD1"/>
    <w:rsid w:val="002156AB"/>
    <w:rsid w:val="00217707"/>
    <w:rsid w:val="00221607"/>
    <w:rsid w:val="00221F34"/>
    <w:rsid w:val="0022225C"/>
    <w:rsid w:val="002234D0"/>
    <w:rsid w:val="00226848"/>
    <w:rsid w:val="00227672"/>
    <w:rsid w:val="002308FB"/>
    <w:rsid w:val="00231FD2"/>
    <w:rsid w:val="00233225"/>
    <w:rsid w:val="00234C53"/>
    <w:rsid w:val="002405A2"/>
    <w:rsid w:val="002405A3"/>
    <w:rsid w:val="00241EBB"/>
    <w:rsid w:val="00242AA1"/>
    <w:rsid w:val="0024305F"/>
    <w:rsid w:val="00243CAD"/>
    <w:rsid w:val="00244220"/>
    <w:rsid w:val="00244832"/>
    <w:rsid w:val="00244DAD"/>
    <w:rsid w:val="00244E45"/>
    <w:rsid w:val="0024615A"/>
    <w:rsid w:val="00250D4F"/>
    <w:rsid w:val="002520F2"/>
    <w:rsid w:val="002536B5"/>
    <w:rsid w:val="00253D82"/>
    <w:rsid w:val="00253E7D"/>
    <w:rsid w:val="00255F9C"/>
    <w:rsid w:val="00256A72"/>
    <w:rsid w:val="002571FC"/>
    <w:rsid w:val="002620F2"/>
    <w:rsid w:val="002633AE"/>
    <w:rsid w:val="002658AE"/>
    <w:rsid w:val="00265F87"/>
    <w:rsid w:val="00271281"/>
    <w:rsid w:val="0027424B"/>
    <w:rsid w:val="00274345"/>
    <w:rsid w:val="00277A8A"/>
    <w:rsid w:val="00277B95"/>
    <w:rsid w:val="002823B8"/>
    <w:rsid w:val="002843B8"/>
    <w:rsid w:val="00292BCE"/>
    <w:rsid w:val="00293C1D"/>
    <w:rsid w:val="002946D4"/>
    <w:rsid w:val="00294C79"/>
    <w:rsid w:val="00296F5E"/>
    <w:rsid w:val="0029733B"/>
    <w:rsid w:val="00297A48"/>
    <w:rsid w:val="002A0408"/>
    <w:rsid w:val="002A1811"/>
    <w:rsid w:val="002A5632"/>
    <w:rsid w:val="002A6E61"/>
    <w:rsid w:val="002B07A4"/>
    <w:rsid w:val="002B0BA3"/>
    <w:rsid w:val="002B4732"/>
    <w:rsid w:val="002B5BB9"/>
    <w:rsid w:val="002B75E9"/>
    <w:rsid w:val="002C1042"/>
    <w:rsid w:val="002C1A73"/>
    <w:rsid w:val="002C7AAA"/>
    <w:rsid w:val="002D414B"/>
    <w:rsid w:val="002D684B"/>
    <w:rsid w:val="002D69E0"/>
    <w:rsid w:val="002D6FAF"/>
    <w:rsid w:val="002E112E"/>
    <w:rsid w:val="002E16FA"/>
    <w:rsid w:val="002E382D"/>
    <w:rsid w:val="002E4077"/>
    <w:rsid w:val="002E46E7"/>
    <w:rsid w:val="002E4D48"/>
    <w:rsid w:val="002E71DF"/>
    <w:rsid w:val="002F13D1"/>
    <w:rsid w:val="002F196F"/>
    <w:rsid w:val="002F2A90"/>
    <w:rsid w:val="002F4359"/>
    <w:rsid w:val="002F5890"/>
    <w:rsid w:val="002F7280"/>
    <w:rsid w:val="002F7414"/>
    <w:rsid w:val="003022BC"/>
    <w:rsid w:val="003030DE"/>
    <w:rsid w:val="003052A8"/>
    <w:rsid w:val="00306162"/>
    <w:rsid w:val="003127B0"/>
    <w:rsid w:val="00314728"/>
    <w:rsid w:val="0031530A"/>
    <w:rsid w:val="00317F81"/>
    <w:rsid w:val="00321765"/>
    <w:rsid w:val="00323759"/>
    <w:rsid w:val="00327C8D"/>
    <w:rsid w:val="00332869"/>
    <w:rsid w:val="00332F3B"/>
    <w:rsid w:val="003404DA"/>
    <w:rsid w:val="003413C7"/>
    <w:rsid w:val="003435BC"/>
    <w:rsid w:val="00344348"/>
    <w:rsid w:val="00345BF5"/>
    <w:rsid w:val="00345C57"/>
    <w:rsid w:val="00346390"/>
    <w:rsid w:val="00350558"/>
    <w:rsid w:val="00351DBB"/>
    <w:rsid w:val="00353EFE"/>
    <w:rsid w:val="00355922"/>
    <w:rsid w:val="003566E9"/>
    <w:rsid w:val="003572E3"/>
    <w:rsid w:val="003575D6"/>
    <w:rsid w:val="00362668"/>
    <w:rsid w:val="003627F2"/>
    <w:rsid w:val="00362F5D"/>
    <w:rsid w:val="003678AA"/>
    <w:rsid w:val="00367E8F"/>
    <w:rsid w:val="0037013F"/>
    <w:rsid w:val="00370932"/>
    <w:rsid w:val="00372C37"/>
    <w:rsid w:val="0037495C"/>
    <w:rsid w:val="003755BC"/>
    <w:rsid w:val="00375816"/>
    <w:rsid w:val="003802EC"/>
    <w:rsid w:val="003810E9"/>
    <w:rsid w:val="003822C4"/>
    <w:rsid w:val="00390270"/>
    <w:rsid w:val="00393255"/>
    <w:rsid w:val="00395B7B"/>
    <w:rsid w:val="003A01B0"/>
    <w:rsid w:val="003A1609"/>
    <w:rsid w:val="003A4031"/>
    <w:rsid w:val="003A7A21"/>
    <w:rsid w:val="003A7D04"/>
    <w:rsid w:val="003B0862"/>
    <w:rsid w:val="003B2E0D"/>
    <w:rsid w:val="003B3A32"/>
    <w:rsid w:val="003B41C9"/>
    <w:rsid w:val="003B5DFF"/>
    <w:rsid w:val="003B6D4C"/>
    <w:rsid w:val="003B6E04"/>
    <w:rsid w:val="003C5B3D"/>
    <w:rsid w:val="003C78E0"/>
    <w:rsid w:val="003C7D55"/>
    <w:rsid w:val="003D01C4"/>
    <w:rsid w:val="003D2DE7"/>
    <w:rsid w:val="003D5180"/>
    <w:rsid w:val="003D5248"/>
    <w:rsid w:val="003D76B7"/>
    <w:rsid w:val="003E0445"/>
    <w:rsid w:val="003E05D6"/>
    <w:rsid w:val="003E064F"/>
    <w:rsid w:val="003E39F4"/>
    <w:rsid w:val="003E5AD7"/>
    <w:rsid w:val="003E7456"/>
    <w:rsid w:val="003F18FF"/>
    <w:rsid w:val="003F1D33"/>
    <w:rsid w:val="003F3C03"/>
    <w:rsid w:val="003F4B79"/>
    <w:rsid w:val="00401913"/>
    <w:rsid w:val="00401C5C"/>
    <w:rsid w:val="00401DBA"/>
    <w:rsid w:val="00402C03"/>
    <w:rsid w:val="00402D0E"/>
    <w:rsid w:val="00402D15"/>
    <w:rsid w:val="004042FC"/>
    <w:rsid w:val="00405597"/>
    <w:rsid w:val="0040587F"/>
    <w:rsid w:val="00405E45"/>
    <w:rsid w:val="00406B6D"/>
    <w:rsid w:val="00410D12"/>
    <w:rsid w:val="00412A79"/>
    <w:rsid w:val="004149B5"/>
    <w:rsid w:val="004165F2"/>
    <w:rsid w:val="0042085A"/>
    <w:rsid w:val="00420AF1"/>
    <w:rsid w:val="00420B49"/>
    <w:rsid w:val="004211C2"/>
    <w:rsid w:val="004242ED"/>
    <w:rsid w:val="00425230"/>
    <w:rsid w:val="00427720"/>
    <w:rsid w:val="004304E7"/>
    <w:rsid w:val="004321CD"/>
    <w:rsid w:val="004330A0"/>
    <w:rsid w:val="004371AE"/>
    <w:rsid w:val="00440DE4"/>
    <w:rsid w:val="0044386B"/>
    <w:rsid w:val="0045137F"/>
    <w:rsid w:val="00453DF0"/>
    <w:rsid w:val="00453E7E"/>
    <w:rsid w:val="0045450D"/>
    <w:rsid w:val="00455190"/>
    <w:rsid w:val="00456361"/>
    <w:rsid w:val="0045730E"/>
    <w:rsid w:val="00457CF1"/>
    <w:rsid w:val="00461539"/>
    <w:rsid w:val="0046190F"/>
    <w:rsid w:val="00466F95"/>
    <w:rsid w:val="004721D3"/>
    <w:rsid w:val="004731B1"/>
    <w:rsid w:val="00473370"/>
    <w:rsid w:val="00475260"/>
    <w:rsid w:val="00475FD5"/>
    <w:rsid w:val="00477197"/>
    <w:rsid w:val="004816E9"/>
    <w:rsid w:val="00485C78"/>
    <w:rsid w:val="00485F20"/>
    <w:rsid w:val="004860C4"/>
    <w:rsid w:val="00490DF5"/>
    <w:rsid w:val="00494522"/>
    <w:rsid w:val="0049691D"/>
    <w:rsid w:val="004A1C72"/>
    <w:rsid w:val="004A1E2E"/>
    <w:rsid w:val="004A27B5"/>
    <w:rsid w:val="004A3950"/>
    <w:rsid w:val="004A61AD"/>
    <w:rsid w:val="004B0614"/>
    <w:rsid w:val="004B440A"/>
    <w:rsid w:val="004B4A1F"/>
    <w:rsid w:val="004B708F"/>
    <w:rsid w:val="004B7C57"/>
    <w:rsid w:val="004C2B78"/>
    <w:rsid w:val="004C6499"/>
    <w:rsid w:val="004D0C54"/>
    <w:rsid w:val="004D1A05"/>
    <w:rsid w:val="004D3539"/>
    <w:rsid w:val="004D4279"/>
    <w:rsid w:val="004D44E4"/>
    <w:rsid w:val="004E032E"/>
    <w:rsid w:val="004E11BD"/>
    <w:rsid w:val="004E2AA6"/>
    <w:rsid w:val="004E613D"/>
    <w:rsid w:val="004F2843"/>
    <w:rsid w:val="004F5A14"/>
    <w:rsid w:val="004F6186"/>
    <w:rsid w:val="004F648A"/>
    <w:rsid w:val="004F6B6B"/>
    <w:rsid w:val="00502B81"/>
    <w:rsid w:val="00504C3B"/>
    <w:rsid w:val="00512F37"/>
    <w:rsid w:val="00513BDE"/>
    <w:rsid w:val="00520B41"/>
    <w:rsid w:val="005226DC"/>
    <w:rsid w:val="00522ADD"/>
    <w:rsid w:val="00522F14"/>
    <w:rsid w:val="0052326E"/>
    <w:rsid w:val="00524E96"/>
    <w:rsid w:val="00524FDC"/>
    <w:rsid w:val="00526388"/>
    <w:rsid w:val="00530797"/>
    <w:rsid w:val="00532A3F"/>
    <w:rsid w:val="0053438C"/>
    <w:rsid w:val="005370A7"/>
    <w:rsid w:val="00544501"/>
    <w:rsid w:val="00544F84"/>
    <w:rsid w:val="005452B4"/>
    <w:rsid w:val="0054550C"/>
    <w:rsid w:val="00550D2B"/>
    <w:rsid w:val="00551604"/>
    <w:rsid w:val="00552576"/>
    <w:rsid w:val="005532A2"/>
    <w:rsid w:val="005542A3"/>
    <w:rsid w:val="005549DA"/>
    <w:rsid w:val="0056228D"/>
    <w:rsid w:val="00562D24"/>
    <w:rsid w:val="00563BAB"/>
    <w:rsid w:val="00564DF7"/>
    <w:rsid w:val="005660E5"/>
    <w:rsid w:val="00567DE3"/>
    <w:rsid w:val="00570729"/>
    <w:rsid w:val="005717F4"/>
    <w:rsid w:val="00575122"/>
    <w:rsid w:val="00580F4D"/>
    <w:rsid w:val="00581318"/>
    <w:rsid w:val="0058356A"/>
    <w:rsid w:val="00584320"/>
    <w:rsid w:val="00586AAC"/>
    <w:rsid w:val="00590A45"/>
    <w:rsid w:val="00591065"/>
    <w:rsid w:val="00591548"/>
    <w:rsid w:val="00592D02"/>
    <w:rsid w:val="00594101"/>
    <w:rsid w:val="0059420C"/>
    <w:rsid w:val="005A1DB1"/>
    <w:rsid w:val="005A23E6"/>
    <w:rsid w:val="005A26BD"/>
    <w:rsid w:val="005A2BA9"/>
    <w:rsid w:val="005A46C9"/>
    <w:rsid w:val="005A4B0D"/>
    <w:rsid w:val="005A7CD9"/>
    <w:rsid w:val="005B12B2"/>
    <w:rsid w:val="005B1437"/>
    <w:rsid w:val="005B1A37"/>
    <w:rsid w:val="005B3EEA"/>
    <w:rsid w:val="005B547E"/>
    <w:rsid w:val="005B562F"/>
    <w:rsid w:val="005B5869"/>
    <w:rsid w:val="005B6255"/>
    <w:rsid w:val="005C090D"/>
    <w:rsid w:val="005C272C"/>
    <w:rsid w:val="005C2DB1"/>
    <w:rsid w:val="005C2F50"/>
    <w:rsid w:val="005C36E4"/>
    <w:rsid w:val="005C3F13"/>
    <w:rsid w:val="005C71DD"/>
    <w:rsid w:val="005C7954"/>
    <w:rsid w:val="005C7AF4"/>
    <w:rsid w:val="005D11F9"/>
    <w:rsid w:val="005D24B7"/>
    <w:rsid w:val="005D2CA6"/>
    <w:rsid w:val="005D3C05"/>
    <w:rsid w:val="005D46AC"/>
    <w:rsid w:val="005D7ABB"/>
    <w:rsid w:val="005E5345"/>
    <w:rsid w:val="005E696A"/>
    <w:rsid w:val="005F1F84"/>
    <w:rsid w:val="005F5885"/>
    <w:rsid w:val="005F6174"/>
    <w:rsid w:val="005F6786"/>
    <w:rsid w:val="005F75BB"/>
    <w:rsid w:val="006018F4"/>
    <w:rsid w:val="006023FE"/>
    <w:rsid w:val="00606D32"/>
    <w:rsid w:val="00610ED9"/>
    <w:rsid w:val="006110AC"/>
    <w:rsid w:val="006110FA"/>
    <w:rsid w:val="00611172"/>
    <w:rsid w:val="00611307"/>
    <w:rsid w:val="006159BF"/>
    <w:rsid w:val="00615E7F"/>
    <w:rsid w:val="006175F1"/>
    <w:rsid w:val="006176F6"/>
    <w:rsid w:val="0062296D"/>
    <w:rsid w:val="0062343B"/>
    <w:rsid w:val="006263AD"/>
    <w:rsid w:val="0063024D"/>
    <w:rsid w:val="00631112"/>
    <w:rsid w:val="006330D2"/>
    <w:rsid w:val="00633140"/>
    <w:rsid w:val="0063535A"/>
    <w:rsid w:val="00636B1D"/>
    <w:rsid w:val="00641812"/>
    <w:rsid w:val="00641FE6"/>
    <w:rsid w:val="0064228A"/>
    <w:rsid w:val="006450DF"/>
    <w:rsid w:val="006469EC"/>
    <w:rsid w:val="00646BED"/>
    <w:rsid w:val="00647812"/>
    <w:rsid w:val="00647B75"/>
    <w:rsid w:val="00651FC7"/>
    <w:rsid w:val="00652041"/>
    <w:rsid w:val="0065384E"/>
    <w:rsid w:val="0065420C"/>
    <w:rsid w:val="00655C59"/>
    <w:rsid w:val="00656B69"/>
    <w:rsid w:val="00660121"/>
    <w:rsid w:val="0066025B"/>
    <w:rsid w:val="00665CC0"/>
    <w:rsid w:val="006667C0"/>
    <w:rsid w:val="00666B7A"/>
    <w:rsid w:val="0066710C"/>
    <w:rsid w:val="00670342"/>
    <w:rsid w:val="00671B31"/>
    <w:rsid w:val="006722D4"/>
    <w:rsid w:val="006733DE"/>
    <w:rsid w:val="00675F55"/>
    <w:rsid w:val="00677134"/>
    <w:rsid w:val="00677B6F"/>
    <w:rsid w:val="00681612"/>
    <w:rsid w:val="00681FAF"/>
    <w:rsid w:val="00684708"/>
    <w:rsid w:val="00685435"/>
    <w:rsid w:val="00690982"/>
    <w:rsid w:val="00696754"/>
    <w:rsid w:val="00696BB1"/>
    <w:rsid w:val="00696E77"/>
    <w:rsid w:val="00697529"/>
    <w:rsid w:val="006A09F4"/>
    <w:rsid w:val="006A1DB2"/>
    <w:rsid w:val="006A38E4"/>
    <w:rsid w:val="006A5523"/>
    <w:rsid w:val="006A6FAB"/>
    <w:rsid w:val="006B25C0"/>
    <w:rsid w:val="006B5D25"/>
    <w:rsid w:val="006C45EE"/>
    <w:rsid w:val="006C46AB"/>
    <w:rsid w:val="006D2C76"/>
    <w:rsid w:val="006D44FA"/>
    <w:rsid w:val="006D79DE"/>
    <w:rsid w:val="006E0C5C"/>
    <w:rsid w:val="006E1E2C"/>
    <w:rsid w:val="006E4692"/>
    <w:rsid w:val="006E6870"/>
    <w:rsid w:val="006E7157"/>
    <w:rsid w:val="006E7306"/>
    <w:rsid w:val="006F26D7"/>
    <w:rsid w:val="006F328E"/>
    <w:rsid w:val="006F4594"/>
    <w:rsid w:val="006F5EF5"/>
    <w:rsid w:val="00700286"/>
    <w:rsid w:val="00702668"/>
    <w:rsid w:val="00704752"/>
    <w:rsid w:val="00705903"/>
    <w:rsid w:val="0070654C"/>
    <w:rsid w:val="00706D06"/>
    <w:rsid w:val="00710137"/>
    <w:rsid w:val="007111B3"/>
    <w:rsid w:val="007141B8"/>
    <w:rsid w:val="0071660A"/>
    <w:rsid w:val="00722586"/>
    <w:rsid w:val="0072491A"/>
    <w:rsid w:val="00727515"/>
    <w:rsid w:val="00730CEB"/>
    <w:rsid w:val="00733088"/>
    <w:rsid w:val="007339D5"/>
    <w:rsid w:val="00733D17"/>
    <w:rsid w:val="00734E17"/>
    <w:rsid w:val="007353A2"/>
    <w:rsid w:val="007357FF"/>
    <w:rsid w:val="00735925"/>
    <w:rsid w:val="00736751"/>
    <w:rsid w:val="00737436"/>
    <w:rsid w:val="00740B0E"/>
    <w:rsid w:val="00742B3C"/>
    <w:rsid w:val="00742F17"/>
    <w:rsid w:val="00745A13"/>
    <w:rsid w:val="007463B8"/>
    <w:rsid w:val="00750F31"/>
    <w:rsid w:val="00753A28"/>
    <w:rsid w:val="00755CC7"/>
    <w:rsid w:val="00761389"/>
    <w:rsid w:val="00765160"/>
    <w:rsid w:val="0076771D"/>
    <w:rsid w:val="00770DBA"/>
    <w:rsid w:val="007710A8"/>
    <w:rsid w:val="0077144F"/>
    <w:rsid w:val="00771D21"/>
    <w:rsid w:val="00773A94"/>
    <w:rsid w:val="0077483C"/>
    <w:rsid w:val="00775D00"/>
    <w:rsid w:val="00776674"/>
    <w:rsid w:val="007820D4"/>
    <w:rsid w:val="00782354"/>
    <w:rsid w:val="00782A81"/>
    <w:rsid w:val="00783DD4"/>
    <w:rsid w:val="00785892"/>
    <w:rsid w:val="0078635B"/>
    <w:rsid w:val="00786456"/>
    <w:rsid w:val="007871FD"/>
    <w:rsid w:val="00792BCC"/>
    <w:rsid w:val="007950CE"/>
    <w:rsid w:val="0079527D"/>
    <w:rsid w:val="007966C5"/>
    <w:rsid w:val="00796E65"/>
    <w:rsid w:val="007A0AB9"/>
    <w:rsid w:val="007A47DC"/>
    <w:rsid w:val="007B0E7F"/>
    <w:rsid w:val="007B1447"/>
    <w:rsid w:val="007B1944"/>
    <w:rsid w:val="007B27E9"/>
    <w:rsid w:val="007B504B"/>
    <w:rsid w:val="007C08FF"/>
    <w:rsid w:val="007C260C"/>
    <w:rsid w:val="007C7131"/>
    <w:rsid w:val="007C7B4E"/>
    <w:rsid w:val="007D22CB"/>
    <w:rsid w:val="007D30ED"/>
    <w:rsid w:val="007D3808"/>
    <w:rsid w:val="007D4335"/>
    <w:rsid w:val="007D68E3"/>
    <w:rsid w:val="007D71E2"/>
    <w:rsid w:val="007D7359"/>
    <w:rsid w:val="007E17A7"/>
    <w:rsid w:val="007E1AC2"/>
    <w:rsid w:val="007E2C3B"/>
    <w:rsid w:val="007E38CF"/>
    <w:rsid w:val="007F21AF"/>
    <w:rsid w:val="007F2FB9"/>
    <w:rsid w:val="007F609E"/>
    <w:rsid w:val="00801E3F"/>
    <w:rsid w:val="00804D33"/>
    <w:rsid w:val="00805120"/>
    <w:rsid w:val="008110D4"/>
    <w:rsid w:val="00813E27"/>
    <w:rsid w:val="00815835"/>
    <w:rsid w:val="00815B9B"/>
    <w:rsid w:val="00816700"/>
    <w:rsid w:val="00816934"/>
    <w:rsid w:val="008179BC"/>
    <w:rsid w:val="0082188E"/>
    <w:rsid w:val="00821A76"/>
    <w:rsid w:val="0082347F"/>
    <w:rsid w:val="00823F2E"/>
    <w:rsid w:val="00827059"/>
    <w:rsid w:val="00827A45"/>
    <w:rsid w:val="00830037"/>
    <w:rsid w:val="008306CF"/>
    <w:rsid w:val="00832A3C"/>
    <w:rsid w:val="00833C1B"/>
    <w:rsid w:val="00834A41"/>
    <w:rsid w:val="008359C4"/>
    <w:rsid w:val="0083786C"/>
    <w:rsid w:val="008378CA"/>
    <w:rsid w:val="00837940"/>
    <w:rsid w:val="00837B0F"/>
    <w:rsid w:val="00842419"/>
    <w:rsid w:val="00845D89"/>
    <w:rsid w:val="00846CC0"/>
    <w:rsid w:val="00847AB3"/>
    <w:rsid w:val="00851152"/>
    <w:rsid w:val="008556B1"/>
    <w:rsid w:val="008558C4"/>
    <w:rsid w:val="00857D70"/>
    <w:rsid w:val="00861CB9"/>
    <w:rsid w:val="00862C91"/>
    <w:rsid w:val="00863243"/>
    <w:rsid w:val="0086404C"/>
    <w:rsid w:val="00864877"/>
    <w:rsid w:val="008663F7"/>
    <w:rsid w:val="008702B1"/>
    <w:rsid w:val="00872691"/>
    <w:rsid w:val="00872824"/>
    <w:rsid w:val="00874F95"/>
    <w:rsid w:val="008751C4"/>
    <w:rsid w:val="00875968"/>
    <w:rsid w:val="00875FC5"/>
    <w:rsid w:val="0087614E"/>
    <w:rsid w:val="008824AE"/>
    <w:rsid w:val="00882E3F"/>
    <w:rsid w:val="00883851"/>
    <w:rsid w:val="00883A83"/>
    <w:rsid w:val="00883A9E"/>
    <w:rsid w:val="00883C1A"/>
    <w:rsid w:val="00883D00"/>
    <w:rsid w:val="008876A0"/>
    <w:rsid w:val="00890D72"/>
    <w:rsid w:val="008920CF"/>
    <w:rsid w:val="008948CD"/>
    <w:rsid w:val="0089530F"/>
    <w:rsid w:val="00895391"/>
    <w:rsid w:val="00895AF0"/>
    <w:rsid w:val="00895BEF"/>
    <w:rsid w:val="0089686C"/>
    <w:rsid w:val="0089783E"/>
    <w:rsid w:val="008A0C06"/>
    <w:rsid w:val="008A104E"/>
    <w:rsid w:val="008B166E"/>
    <w:rsid w:val="008B38B6"/>
    <w:rsid w:val="008B4C96"/>
    <w:rsid w:val="008B718D"/>
    <w:rsid w:val="008B78D1"/>
    <w:rsid w:val="008C0A20"/>
    <w:rsid w:val="008C2C6C"/>
    <w:rsid w:val="008C2DDC"/>
    <w:rsid w:val="008C33C7"/>
    <w:rsid w:val="008C3D1C"/>
    <w:rsid w:val="008D16F3"/>
    <w:rsid w:val="008D2854"/>
    <w:rsid w:val="008F0311"/>
    <w:rsid w:val="008F0943"/>
    <w:rsid w:val="008F18AE"/>
    <w:rsid w:val="008F1E94"/>
    <w:rsid w:val="008F2553"/>
    <w:rsid w:val="008F2C17"/>
    <w:rsid w:val="008F3B9F"/>
    <w:rsid w:val="008F6BD6"/>
    <w:rsid w:val="00900003"/>
    <w:rsid w:val="00900286"/>
    <w:rsid w:val="00903DF0"/>
    <w:rsid w:val="0090413E"/>
    <w:rsid w:val="009043C4"/>
    <w:rsid w:val="009074B0"/>
    <w:rsid w:val="009145F1"/>
    <w:rsid w:val="0091597A"/>
    <w:rsid w:val="00917EF5"/>
    <w:rsid w:val="009200EE"/>
    <w:rsid w:val="00923117"/>
    <w:rsid w:val="009239E9"/>
    <w:rsid w:val="00923EB0"/>
    <w:rsid w:val="00926942"/>
    <w:rsid w:val="00927BEC"/>
    <w:rsid w:val="009309AC"/>
    <w:rsid w:val="00931914"/>
    <w:rsid w:val="00932E5F"/>
    <w:rsid w:val="009337CF"/>
    <w:rsid w:val="00933CC2"/>
    <w:rsid w:val="00933DC6"/>
    <w:rsid w:val="00934817"/>
    <w:rsid w:val="0093648B"/>
    <w:rsid w:val="009404BB"/>
    <w:rsid w:val="00941FF9"/>
    <w:rsid w:val="00942F45"/>
    <w:rsid w:val="009438B6"/>
    <w:rsid w:val="00944275"/>
    <w:rsid w:val="00946F7B"/>
    <w:rsid w:val="00951F88"/>
    <w:rsid w:val="0095319E"/>
    <w:rsid w:val="00956B7B"/>
    <w:rsid w:val="009575DA"/>
    <w:rsid w:val="009576A4"/>
    <w:rsid w:val="00957B5A"/>
    <w:rsid w:val="00957BA0"/>
    <w:rsid w:val="00960507"/>
    <w:rsid w:val="00961025"/>
    <w:rsid w:val="00964AD2"/>
    <w:rsid w:val="00965434"/>
    <w:rsid w:val="00965799"/>
    <w:rsid w:val="009657DD"/>
    <w:rsid w:val="009661F1"/>
    <w:rsid w:val="0096703F"/>
    <w:rsid w:val="009705F8"/>
    <w:rsid w:val="00971D76"/>
    <w:rsid w:val="00973881"/>
    <w:rsid w:val="00973F56"/>
    <w:rsid w:val="009801F4"/>
    <w:rsid w:val="009834F7"/>
    <w:rsid w:val="009842EC"/>
    <w:rsid w:val="00984E4C"/>
    <w:rsid w:val="00986A6F"/>
    <w:rsid w:val="009879FF"/>
    <w:rsid w:val="0099502F"/>
    <w:rsid w:val="0099799A"/>
    <w:rsid w:val="00997A7F"/>
    <w:rsid w:val="009A1B89"/>
    <w:rsid w:val="009A3338"/>
    <w:rsid w:val="009A417F"/>
    <w:rsid w:val="009A452C"/>
    <w:rsid w:val="009A6C30"/>
    <w:rsid w:val="009A7A81"/>
    <w:rsid w:val="009B152D"/>
    <w:rsid w:val="009B1BFA"/>
    <w:rsid w:val="009B355E"/>
    <w:rsid w:val="009C0705"/>
    <w:rsid w:val="009C0D58"/>
    <w:rsid w:val="009C2368"/>
    <w:rsid w:val="009C2684"/>
    <w:rsid w:val="009C357A"/>
    <w:rsid w:val="009C4042"/>
    <w:rsid w:val="009C44AC"/>
    <w:rsid w:val="009C6336"/>
    <w:rsid w:val="009C7A25"/>
    <w:rsid w:val="009C7A6B"/>
    <w:rsid w:val="009D1D67"/>
    <w:rsid w:val="009D41D5"/>
    <w:rsid w:val="009D55C0"/>
    <w:rsid w:val="009D682E"/>
    <w:rsid w:val="009E01C7"/>
    <w:rsid w:val="009E05B6"/>
    <w:rsid w:val="009E05E2"/>
    <w:rsid w:val="009E196C"/>
    <w:rsid w:val="009E472F"/>
    <w:rsid w:val="009E488A"/>
    <w:rsid w:val="009E5305"/>
    <w:rsid w:val="009E69CF"/>
    <w:rsid w:val="009E7001"/>
    <w:rsid w:val="009F0829"/>
    <w:rsid w:val="009F3BBF"/>
    <w:rsid w:val="009F3E48"/>
    <w:rsid w:val="009F4408"/>
    <w:rsid w:val="009F7262"/>
    <w:rsid w:val="009F72D1"/>
    <w:rsid w:val="00A00892"/>
    <w:rsid w:val="00A00AD9"/>
    <w:rsid w:val="00A05932"/>
    <w:rsid w:val="00A0797E"/>
    <w:rsid w:val="00A11B6E"/>
    <w:rsid w:val="00A1295E"/>
    <w:rsid w:val="00A130BD"/>
    <w:rsid w:val="00A131E5"/>
    <w:rsid w:val="00A16B49"/>
    <w:rsid w:val="00A17672"/>
    <w:rsid w:val="00A21A63"/>
    <w:rsid w:val="00A2366B"/>
    <w:rsid w:val="00A25243"/>
    <w:rsid w:val="00A252B6"/>
    <w:rsid w:val="00A306A6"/>
    <w:rsid w:val="00A34719"/>
    <w:rsid w:val="00A355C8"/>
    <w:rsid w:val="00A4213E"/>
    <w:rsid w:val="00A4341B"/>
    <w:rsid w:val="00A45404"/>
    <w:rsid w:val="00A456F4"/>
    <w:rsid w:val="00A459CC"/>
    <w:rsid w:val="00A466F7"/>
    <w:rsid w:val="00A47193"/>
    <w:rsid w:val="00A50B42"/>
    <w:rsid w:val="00A51A4E"/>
    <w:rsid w:val="00A52123"/>
    <w:rsid w:val="00A54494"/>
    <w:rsid w:val="00A6015F"/>
    <w:rsid w:val="00A6069E"/>
    <w:rsid w:val="00A62671"/>
    <w:rsid w:val="00A6400B"/>
    <w:rsid w:val="00A6679D"/>
    <w:rsid w:val="00A67DDE"/>
    <w:rsid w:val="00A71AAD"/>
    <w:rsid w:val="00A72A2A"/>
    <w:rsid w:val="00A72DEF"/>
    <w:rsid w:val="00A74788"/>
    <w:rsid w:val="00A80D05"/>
    <w:rsid w:val="00A80FF4"/>
    <w:rsid w:val="00A81504"/>
    <w:rsid w:val="00A81CD7"/>
    <w:rsid w:val="00A83FE4"/>
    <w:rsid w:val="00A85BEF"/>
    <w:rsid w:val="00A9047C"/>
    <w:rsid w:val="00A95535"/>
    <w:rsid w:val="00A95822"/>
    <w:rsid w:val="00A95923"/>
    <w:rsid w:val="00A96FE5"/>
    <w:rsid w:val="00A979F3"/>
    <w:rsid w:val="00A97A62"/>
    <w:rsid w:val="00AA02FD"/>
    <w:rsid w:val="00AA5747"/>
    <w:rsid w:val="00AA6362"/>
    <w:rsid w:val="00AA63CB"/>
    <w:rsid w:val="00AA67C5"/>
    <w:rsid w:val="00AB0DA1"/>
    <w:rsid w:val="00AB12BE"/>
    <w:rsid w:val="00AB2E09"/>
    <w:rsid w:val="00AB2F3A"/>
    <w:rsid w:val="00AB31F6"/>
    <w:rsid w:val="00AB33D6"/>
    <w:rsid w:val="00AB3B3D"/>
    <w:rsid w:val="00AB5700"/>
    <w:rsid w:val="00AB6D78"/>
    <w:rsid w:val="00AB6EBF"/>
    <w:rsid w:val="00AC09A0"/>
    <w:rsid w:val="00AC1848"/>
    <w:rsid w:val="00AC2888"/>
    <w:rsid w:val="00AC489C"/>
    <w:rsid w:val="00AC53BD"/>
    <w:rsid w:val="00AC62B9"/>
    <w:rsid w:val="00AC7BB9"/>
    <w:rsid w:val="00AD084A"/>
    <w:rsid w:val="00AD2050"/>
    <w:rsid w:val="00AD47B9"/>
    <w:rsid w:val="00AD4CDF"/>
    <w:rsid w:val="00AE0B25"/>
    <w:rsid w:val="00AE0F90"/>
    <w:rsid w:val="00AE4803"/>
    <w:rsid w:val="00AE4C33"/>
    <w:rsid w:val="00AE59EB"/>
    <w:rsid w:val="00AE7797"/>
    <w:rsid w:val="00AF1180"/>
    <w:rsid w:val="00AF291C"/>
    <w:rsid w:val="00AF559D"/>
    <w:rsid w:val="00AF6906"/>
    <w:rsid w:val="00B00A4B"/>
    <w:rsid w:val="00B011D5"/>
    <w:rsid w:val="00B01767"/>
    <w:rsid w:val="00B034FF"/>
    <w:rsid w:val="00B0370F"/>
    <w:rsid w:val="00B05D93"/>
    <w:rsid w:val="00B06E74"/>
    <w:rsid w:val="00B11B04"/>
    <w:rsid w:val="00B133FD"/>
    <w:rsid w:val="00B14E27"/>
    <w:rsid w:val="00B14F0A"/>
    <w:rsid w:val="00B21FCE"/>
    <w:rsid w:val="00B231DD"/>
    <w:rsid w:val="00B24911"/>
    <w:rsid w:val="00B26939"/>
    <w:rsid w:val="00B27231"/>
    <w:rsid w:val="00B30DB4"/>
    <w:rsid w:val="00B33923"/>
    <w:rsid w:val="00B35E0E"/>
    <w:rsid w:val="00B3794F"/>
    <w:rsid w:val="00B41353"/>
    <w:rsid w:val="00B41676"/>
    <w:rsid w:val="00B42266"/>
    <w:rsid w:val="00B42F37"/>
    <w:rsid w:val="00B43051"/>
    <w:rsid w:val="00B43485"/>
    <w:rsid w:val="00B502DA"/>
    <w:rsid w:val="00B5115D"/>
    <w:rsid w:val="00B51684"/>
    <w:rsid w:val="00B53F46"/>
    <w:rsid w:val="00B572CC"/>
    <w:rsid w:val="00B574DE"/>
    <w:rsid w:val="00B61E73"/>
    <w:rsid w:val="00B61F0F"/>
    <w:rsid w:val="00B64988"/>
    <w:rsid w:val="00B671CB"/>
    <w:rsid w:val="00B72BEC"/>
    <w:rsid w:val="00B74771"/>
    <w:rsid w:val="00B74FEA"/>
    <w:rsid w:val="00B763F1"/>
    <w:rsid w:val="00B7692F"/>
    <w:rsid w:val="00B77C11"/>
    <w:rsid w:val="00B8016E"/>
    <w:rsid w:val="00B804F2"/>
    <w:rsid w:val="00B82582"/>
    <w:rsid w:val="00B83D0B"/>
    <w:rsid w:val="00B8542E"/>
    <w:rsid w:val="00B86193"/>
    <w:rsid w:val="00B9036C"/>
    <w:rsid w:val="00B91E9E"/>
    <w:rsid w:val="00B92509"/>
    <w:rsid w:val="00B92D9D"/>
    <w:rsid w:val="00B95AA4"/>
    <w:rsid w:val="00B96D7E"/>
    <w:rsid w:val="00BA2405"/>
    <w:rsid w:val="00BA39C7"/>
    <w:rsid w:val="00BA6D47"/>
    <w:rsid w:val="00BB0AC8"/>
    <w:rsid w:val="00BB585E"/>
    <w:rsid w:val="00BB60B6"/>
    <w:rsid w:val="00BB7A2C"/>
    <w:rsid w:val="00BC1FDA"/>
    <w:rsid w:val="00BC2AE8"/>
    <w:rsid w:val="00BC3AEF"/>
    <w:rsid w:val="00BC433F"/>
    <w:rsid w:val="00BC57C1"/>
    <w:rsid w:val="00BD01B3"/>
    <w:rsid w:val="00BD1701"/>
    <w:rsid w:val="00BD331C"/>
    <w:rsid w:val="00BD43A1"/>
    <w:rsid w:val="00BD55E3"/>
    <w:rsid w:val="00BD7E4D"/>
    <w:rsid w:val="00BE1774"/>
    <w:rsid w:val="00BE2158"/>
    <w:rsid w:val="00BE330C"/>
    <w:rsid w:val="00BE380E"/>
    <w:rsid w:val="00BE4A58"/>
    <w:rsid w:val="00BE776A"/>
    <w:rsid w:val="00BF077F"/>
    <w:rsid w:val="00BF277E"/>
    <w:rsid w:val="00BF3626"/>
    <w:rsid w:val="00BF5E71"/>
    <w:rsid w:val="00BF75D5"/>
    <w:rsid w:val="00C01140"/>
    <w:rsid w:val="00C029EF"/>
    <w:rsid w:val="00C03B26"/>
    <w:rsid w:val="00C052A4"/>
    <w:rsid w:val="00C07525"/>
    <w:rsid w:val="00C11E0B"/>
    <w:rsid w:val="00C126F8"/>
    <w:rsid w:val="00C1322F"/>
    <w:rsid w:val="00C13A3C"/>
    <w:rsid w:val="00C14A35"/>
    <w:rsid w:val="00C21C6D"/>
    <w:rsid w:val="00C23136"/>
    <w:rsid w:val="00C2384E"/>
    <w:rsid w:val="00C26B79"/>
    <w:rsid w:val="00C325BD"/>
    <w:rsid w:val="00C3282D"/>
    <w:rsid w:val="00C33A67"/>
    <w:rsid w:val="00C33AD3"/>
    <w:rsid w:val="00C42227"/>
    <w:rsid w:val="00C438A1"/>
    <w:rsid w:val="00C4606D"/>
    <w:rsid w:val="00C4722A"/>
    <w:rsid w:val="00C5124A"/>
    <w:rsid w:val="00C51FE2"/>
    <w:rsid w:val="00C5351B"/>
    <w:rsid w:val="00C54E2D"/>
    <w:rsid w:val="00C54EE8"/>
    <w:rsid w:val="00C55316"/>
    <w:rsid w:val="00C57B8D"/>
    <w:rsid w:val="00C600DA"/>
    <w:rsid w:val="00C608C9"/>
    <w:rsid w:val="00C62099"/>
    <w:rsid w:val="00C662A5"/>
    <w:rsid w:val="00C66BC2"/>
    <w:rsid w:val="00C674B2"/>
    <w:rsid w:val="00C713C5"/>
    <w:rsid w:val="00C71D22"/>
    <w:rsid w:val="00C73540"/>
    <w:rsid w:val="00C743C3"/>
    <w:rsid w:val="00C74897"/>
    <w:rsid w:val="00C76C35"/>
    <w:rsid w:val="00C76EB6"/>
    <w:rsid w:val="00C77ED5"/>
    <w:rsid w:val="00C80808"/>
    <w:rsid w:val="00C82932"/>
    <w:rsid w:val="00C8387B"/>
    <w:rsid w:val="00C83CEA"/>
    <w:rsid w:val="00C8519B"/>
    <w:rsid w:val="00C861B3"/>
    <w:rsid w:val="00C86CD1"/>
    <w:rsid w:val="00C9399A"/>
    <w:rsid w:val="00C96B71"/>
    <w:rsid w:val="00C979D9"/>
    <w:rsid w:val="00CA4D43"/>
    <w:rsid w:val="00CA673F"/>
    <w:rsid w:val="00CA6A6F"/>
    <w:rsid w:val="00CB5D3B"/>
    <w:rsid w:val="00CB6D39"/>
    <w:rsid w:val="00CB7758"/>
    <w:rsid w:val="00CB786E"/>
    <w:rsid w:val="00CC2C77"/>
    <w:rsid w:val="00CC4784"/>
    <w:rsid w:val="00CC7630"/>
    <w:rsid w:val="00CC7953"/>
    <w:rsid w:val="00CD0D9E"/>
    <w:rsid w:val="00CD13C6"/>
    <w:rsid w:val="00CD2AD7"/>
    <w:rsid w:val="00CD2C8B"/>
    <w:rsid w:val="00CD3085"/>
    <w:rsid w:val="00CD4EA5"/>
    <w:rsid w:val="00CE3850"/>
    <w:rsid w:val="00CF13C7"/>
    <w:rsid w:val="00CF2685"/>
    <w:rsid w:val="00CF2D49"/>
    <w:rsid w:val="00CF6B7A"/>
    <w:rsid w:val="00CF7822"/>
    <w:rsid w:val="00D00F14"/>
    <w:rsid w:val="00D03589"/>
    <w:rsid w:val="00D04897"/>
    <w:rsid w:val="00D0497C"/>
    <w:rsid w:val="00D0569A"/>
    <w:rsid w:val="00D06F37"/>
    <w:rsid w:val="00D134CC"/>
    <w:rsid w:val="00D202B7"/>
    <w:rsid w:val="00D2174C"/>
    <w:rsid w:val="00D30763"/>
    <w:rsid w:val="00D334FE"/>
    <w:rsid w:val="00D34AA7"/>
    <w:rsid w:val="00D3698F"/>
    <w:rsid w:val="00D3727F"/>
    <w:rsid w:val="00D37348"/>
    <w:rsid w:val="00D413BE"/>
    <w:rsid w:val="00D435B9"/>
    <w:rsid w:val="00D514DF"/>
    <w:rsid w:val="00D53905"/>
    <w:rsid w:val="00D60292"/>
    <w:rsid w:val="00D60587"/>
    <w:rsid w:val="00D6148E"/>
    <w:rsid w:val="00D621DA"/>
    <w:rsid w:val="00D623E1"/>
    <w:rsid w:val="00D642FF"/>
    <w:rsid w:val="00D647E8"/>
    <w:rsid w:val="00D65427"/>
    <w:rsid w:val="00D6769C"/>
    <w:rsid w:val="00D740B9"/>
    <w:rsid w:val="00D74E92"/>
    <w:rsid w:val="00D8770E"/>
    <w:rsid w:val="00D909BC"/>
    <w:rsid w:val="00D918EF"/>
    <w:rsid w:val="00D928D2"/>
    <w:rsid w:val="00D9324E"/>
    <w:rsid w:val="00D953F3"/>
    <w:rsid w:val="00D95E53"/>
    <w:rsid w:val="00DA20D2"/>
    <w:rsid w:val="00DA7A31"/>
    <w:rsid w:val="00DB0B76"/>
    <w:rsid w:val="00DB1B2C"/>
    <w:rsid w:val="00DB3D88"/>
    <w:rsid w:val="00DB469A"/>
    <w:rsid w:val="00DB4CE5"/>
    <w:rsid w:val="00DB6463"/>
    <w:rsid w:val="00DB7563"/>
    <w:rsid w:val="00DB7924"/>
    <w:rsid w:val="00DC08BB"/>
    <w:rsid w:val="00DC142C"/>
    <w:rsid w:val="00DC2F48"/>
    <w:rsid w:val="00DC41F6"/>
    <w:rsid w:val="00DC62FB"/>
    <w:rsid w:val="00DC68D8"/>
    <w:rsid w:val="00DD0275"/>
    <w:rsid w:val="00DD09A9"/>
    <w:rsid w:val="00DD1247"/>
    <w:rsid w:val="00DD3436"/>
    <w:rsid w:val="00DD3FD7"/>
    <w:rsid w:val="00DD4503"/>
    <w:rsid w:val="00DD5241"/>
    <w:rsid w:val="00DE0251"/>
    <w:rsid w:val="00DE29B1"/>
    <w:rsid w:val="00DE5A5E"/>
    <w:rsid w:val="00DF00C2"/>
    <w:rsid w:val="00DF0437"/>
    <w:rsid w:val="00DF2B9F"/>
    <w:rsid w:val="00DF49FC"/>
    <w:rsid w:val="00DF713D"/>
    <w:rsid w:val="00E00BDB"/>
    <w:rsid w:val="00E0145C"/>
    <w:rsid w:val="00E021DD"/>
    <w:rsid w:val="00E021DF"/>
    <w:rsid w:val="00E036F8"/>
    <w:rsid w:val="00E06E70"/>
    <w:rsid w:val="00E10C6C"/>
    <w:rsid w:val="00E115CF"/>
    <w:rsid w:val="00E15A4C"/>
    <w:rsid w:val="00E17CAC"/>
    <w:rsid w:val="00E17E5F"/>
    <w:rsid w:val="00E2089D"/>
    <w:rsid w:val="00E2171D"/>
    <w:rsid w:val="00E21B9D"/>
    <w:rsid w:val="00E22DD1"/>
    <w:rsid w:val="00E231ED"/>
    <w:rsid w:val="00E23A37"/>
    <w:rsid w:val="00E31BFA"/>
    <w:rsid w:val="00E32E46"/>
    <w:rsid w:val="00E347EA"/>
    <w:rsid w:val="00E3547C"/>
    <w:rsid w:val="00E35D55"/>
    <w:rsid w:val="00E3647C"/>
    <w:rsid w:val="00E3662A"/>
    <w:rsid w:val="00E36964"/>
    <w:rsid w:val="00E37127"/>
    <w:rsid w:val="00E37E10"/>
    <w:rsid w:val="00E407CF"/>
    <w:rsid w:val="00E41261"/>
    <w:rsid w:val="00E45FAC"/>
    <w:rsid w:val="00E46B66"/>
    <w:rsid w:val="00E50765"/>
    <w:rsid w:val="00E51356"/>
    <w:rsid w:val="00E53F2E"/>
    <w:rsid w:val="00E54219"/>
    <w:rsid w:val="00E61A9C"/>
    <w:rsid w:val="00E63ECE"/>
    <w:rsid w:val="00E663C9"/>
    <w:rsid w:val="00E67907"/>
    <w:rsid w:val="00E72956"/>
    <w:rsid w:val="00E7328E"/>
    <w:rsid w:val="00E73A26"/>
    <w:rsid w:val="00E75B5A"/>
    <w:rsid w:val="00E806E0"/>
    <w:rsid w:val="00E8074F"/>
    <w:rsid w:val="00E808E9"/>
    <w:rsid w:val="00E85E86"/>
    <w:rsid w:val="00E92417"/>
    <w:rsid w:val="00E92C33"/>
    <w:rsid w:val="00E94AC8"/>
    <w:rsid w:val="00EA208B"/>
    <w:rsid w:val="00EA322B"/>
    <w:rsid w:val="00EA4CB4"/>
    <w:rsid w:val="00EA52F3"/>
    <w:rsid w:val="00EA5973"/>
    <w:rsid w:val="00EA6B1D"/>
    <w:rsid w:val="00EB0235"/>
    <w:rsid w:val="00EB1B00"/>
    <w:rsid w:val="00EB1DF5"/>
    <w:rsid w:val="00EB48BE"/>
    <w:rsid w:val="00EB4CE8"/>
    <w:rsid w:val="00EC080E"/>
    <w:rsid w:val="00EC346F"/>
    <w:rsid w:val="00EC3B96"/>
    <w:rsid w:val="00EC5BDB"/>
    <w:rsid w:val="00EC65D3"/>
    <w:rsid w:val="00ED3B6D"/>
    <w:rsid w:val="00ED3E07"/>
    <w:rsid w:val="00EE5B9F"/>
    <w:rsid w:val="00EE6A91"/>
    <w:rsid w:val="00EF05AA"/>
    <w:rsid w:val="00EF06A4"/>
    <w:rsid w:val="00EF18A8"/>
    <w:rsid w:val="00EF2130"/>
    <w:rsid w:val="00EF70F5"/>
    <w:rsid w:val="00EF72C9"/>
    <w:rsid w:val="00EF7D41"/>
    <w:rsid w:val="00F1215F"/>
    <w:rsid w:val="00F13BAD"/>
    <w:rsid w:val="00F13BF6"/>
    <w:rsid w:val="00F175E5"/>
    <w:rsid w:val="00F176DA"/>
    <w:rsid w:val="00F20058"/>
    <w:rsid w:val="00F205FD"/>
    <w:rsid w:val="00F20C0C"/>
    <w:rsid w:val="00F21123"/>
    <w:rsid w:val="00F211F1"/>
    <w:rsid w:val="00F23D63"/>
    <w:rsid w:val="00F23E67"/>
    <w:rsid w:val="00F30323"/>
    <w:rsid w:val="00F3138E"/>
    <w:rsid w:val="00F3354B"/>
    <w:rsid w:val="00F33625"/>
    <w:rsid w:val="00F339B5"/>
    <w:rsid w:val="00F3761F"/>
    <w:rsid w:val="00F37D13"/>
    <w:rsid w:val="00F429D0"/>
    <w:rsid w:val="00F436AB"/>
    <w:rsid w:val="00F43DAA"/>
    <w:rsid w:val="00F43E55"/>
    <w:rsid w:val="00F46AB7"/>
    <w:rsid w:val="00F46C13"/>
    <w:rsid w:val="00F47BF9"/>
    <w:rsid w:val="00F520C1"/>
    <w:rsid w:val="00F52D34"/>
    <w:rsid w:val="00F60437"/>
    <w:rsid w:val="00F61D3D"/>
    <w:rsid w:val="00F63416"/>
    <w:rsid w:val="00F71A7F"/>
    <w:rsid w:val="00F73AAC"/>
    <w:rsid w:val="00F73F15"/>
    <w:rsid w:val="00F7632C"/>
    <w:rsid w:val="00F803FF"/>
    <w:rsid w:val="00F8066F"/>
    <w:rsid w:val="00F80B33"/>
    <w:rsid w:val="00F8427E"/>
    <w:rsid w:val="00F84283"/>
    <w:rsid w:val="00F911DD"/>
    <w:rsid w:val="00F93D8B"/>
    <w:rsid w:val="00FA32C3"/>
    <w:rsid w:val="00FA354C"/>
    <w:rsid w:val="00FA3E5D"/>
    <w:rsid w:val="00FA46D5"/>
    <w:rsid w:val="00FB26EC"/>
    <w:rsid w:val="00FB4801"/>
    <w:rsid w:val="00FC24D5"/>
    <w:rsid w:val="00FC3C10"/>
    <w:rsid w:val="00FC4B78"/>
    <w:rsid w:val="00FC60C0"/>
    <w:rsid w:val="00FC6ACF"/>
    <w:rsid w:val="00FD04AC"/>
    <w:rsid w:val="00FD0B83"/>
    <w:rsid w:val="00FD0EF7"/>
    <w:rsid w:val="00FD2436"/>
    <w:rsid w:val="00FD24A7"/>
    <w:rsid w:val="00FD46EC"/>
    <w:rsid w:val="00FD6415"/>
    <w:rsid w:val="00FD7DCE"/>
    <w:rsid w:val="00FE1E3D"/>
    <w:rsid w:val="00FE60F7"/>
    <w:rsid w:val="00FE6265"/>
    <w:rsid w:val="00FE7C07"/>
    <w:rsid w:val="00FF3501"/>
    <w:rsid w:val="00FF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3148"/>
  <w15:docId w15:val="{4F510BC5-15E4-466E-8D20-AD86CE7D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63"/>
  </w:style>
  <w:style w:type="paragraph" w:styleId="Heading1">
    <w:name w:val="heading 1"/>
    <w:basedOn w:val="Normal"/>
    <w:next w:val="Normal"/>
    <w:link w:val="Heading1Char"/>
    <w:uiPriority w:val="9"/>
    <w:qFormat/>
    <w:rsid w:val="00944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13C6"/>
    <w:pPr>
      <w:keepNext/>
      <w:keepLines/>
      <w:spacing w:before="200" w:after="0"/>
      <w:outlineLvl w:val="1"/>
    </w:pPr>
    <w:rPr>
      <w:rFonts w:ascii="Arial" w:eastAsiaTheme="majorEastAsia" w:hAnsi="Arial" w:cstheme="majorBidi"/>
      <w:b/>
      <w:bCs/>
      <w:color w:val="1F497D" w:themeColor="text2"/>
      <w:sz w:val="24"/>
      <w:szCs w:val="26"/>
    </w:rPr>
  </w:style>
  <w:style w:type="paragraph" w:styleId="Heading3">
    <w:name w:val="heading 3"/>
    <w:basedOn w:val="Normal"/>
    <w:next w:val="Normal"/>
    <w:link w:val="Heading3Char"/>
    <w:uiPriority w:val="9"/>
    <w:unhideWhenUsed/>
    <w:qFormat/>
    <w:rsid w:val="00CD13C6"/>
    <w:pPr>
      <w:spacing w:after="0"/>
      <w:outlineLvl w:val="2"/>
    </w:pPr>
    <w:rPr>
      <w:rFonts w:ascii="Arial" w:hAnsi="Arial" w:cs="Arial"/>
      <w:b/>
      <w:color w:val="1F497D" w:themeColor="text2"/>
      <w:sz w:val="24"/>
      <w:szCs w:val="24"/>
    </w:rPr>
  </w:style>
  <w:style w:type="paragraph" w:styleId="Heading4">
    <w:name w:val="heading 4"/>
    <w:basedOn w:val="Normal"/>
    <w:next w:val="Normal"/>
    <w:link w:val="Heading4Char"/>
    <w:uiPriority w:val="9"/>
    <w:unhideWhenUsed/>
    <w:qFormat/>
    <w:rsid w:val="000770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1A9C"/>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61A9C"/>
    <w:pPr>
      <w:spacing w:after="0" w:line="240" w:lineRule="auto"/>
      <w:ind w:left="720"/>
    </w:pPr>
    <w:rPr>
      <w:rFonts w:ascii="Arial" w:eastAsia="Times New Roman" w:hAnsi="Arial" w:cs="Times New Roman"/>
      <w:sz w:val="24"/>
      <w:szCs w:val="24"/>
    </w:rPr>
  </w:style>
  <w:style w:type="table" w:styleId="TableGrid">
    <w:name w:val="Table Grid"/>
    <w:basedOn w:val="TableNormal"/>
    <w:uiPriority w:val="59"/>
    <w:rsid w:val="00E61A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402D0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7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14"/>
    <w:rPr>
      <w:rFonts w:ascii="Tahoma" w:hAnsi="Tahoma" w:cs="Tahoma"/>
      <w:sz w:val="16"/>
      <w:szCs w:val="16"/>
    </w:rPr>
  </w:style>
  <w:style w:type="table" w:styleId="LightGrid-Accent3">
    <w:name w:val="Light Grid Accent 3"/>
    <w:basedOn w:val="TableNormal"/>
    <w:uiPriority w:val="62"/>
    <w:rsid w:val="00C76E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C76E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1B0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620"/>
  </w:style>
  <w:style w:type="paragraph" w:styleId="Footer">
    <w:name w:val="footer"/>
    <w:basedOn w:val="Normal"/>
    <w:link w:val="FooterChar"/>
    <w:uiPriority w:val="99"/>
    <w:unhideWhenUsed/>
    <w:rsid w:val="001B0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20"/>
  </w:style>
  <w:style w:type="table" w:customStyle="1" w:styleId="TableGrid1">
    <w:name w:val="Table Grid1"/>
    <w:basedOn w:val="TableNormal"/>
    <w:next w:val="TableGrid"/>
    <w:uiPriority w:val="59"/>
    <w:rsid w:val="0068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42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44275"/>
    <w:pPr>
      <w:outlineLvl w:val="9"/>
    </w:pPr>
    <w:rPr>
      <w:lang w:val="en-US" w:eastAsia="ja-JP"/>
    </w:rPr>
  </w:style>
  <w:style w:type="paragraph" w:styleId="TOC2">
    <w:name w:val="toc 2"/>
    <w:basedOn w:val="Normal"/>
    <w:next w:val="Normal"/>
    <w:autoRedefine/>
    <w:uiPriority w:val="39"/>
    <w:unhideWhenUsed/>
    <w:qFormat/>
    <w:rsid w:val="00944275"/>
    <w:pPr>
      <w:spacing w:after="100"/>
      <w:outlineLvl w:val="0"/>
    </w:pPr>
    <w:rPr>
      <w:rFonts w:eastAsiaTheme="minorEastAsia"/>
      <w:lang w:val="en-US" w:eastAsia="ja-JP"/>
    </w:rPr>
  </w:style>
  <w:style w:type="paragraph" w:styleId="TOC1">
    <w:name w:val="toc 1"/>
    <w:basedOn w:val="Normal"/>
    <w:next w:val="Normal"/>
    <w:autoRedefine/>
    <w:uiPriority w:val="39"/>
    <w:semiHidden/>
    <w:unhideWhenUsed/>
    <w:qFormat/>
    <w:rsid w:val="00944275"/>
    <w:pPr>
      <w:spacing w:after="100"/>
    </w:pPr>
    <w:rPr>
      <w:rFonts w:eastAsiaTheme="minorEastAsia"/>
      <w:lang w:val="en-US" w:eastAsia="ja-JP"/>
    </w:rPr>
  </w:style>
  <w:style w:type="paragraph" w:styleId="TOC3">
    <w:name w:val="toc 3"/>
    <w:basedOn w:val="Normal"/>
    <w:next w:val="Normal"/>
    <w:autoRedefine/>
    <w:uiPriority w:val="39"/>
    <w:unhideWhenUsed/>
    <w:qFormat/>
    <w:rsid w:val="00944275"/>
    <w:pPr>
      <w:spacing w:after="100"/>
    </w:pPr>
    <w:rPr>
      <w:rFonts w:eastAsiaTheme="minorEastAsia"/>
      <w:lang w:val="en-US" w:eastAsia="ja-JP"/>
    </w:rPr>
  </w:style>
  <w:style w:type="character" w:customStyle="1" w:styleId="Heading2Char">
    <w:name w:val="Heading 2 Char"/>
    <w:basedOn w:val="DefaultParagraphFont"/>
    <w:link w:val="Heading2"/>
    <w:uiPriority w:val="9"/>
    <w:rsid w:val="00CD13C6"/>
    <w:rPr>
      <w:rFonts w:ascii="Arial" w:eastAsiaTheme="majorEastAsia" w:hAnsi="Arial" w:cstheme="majorBidi"/>
      <w:b/>
      <w:bCs/>
      <w:color w:val="1F497D" w:themeColor="text2"/>
      <w:sz w:val="24"/>
      <w:szCs w:val="26"/>
    </w:rPr>
  </w:style>
  <w:style w:type="table" w:styleId="LightGrid-Accent4">
    <w:name w:val="Light Grid Accent 4"/>
    <w:basedOn w:val="TableNormal"/>
    <w:uiPriority w:val="62"/>
    <w:rsid w:val="00B72BE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1809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
    <w:name w:val="Table Grid2"/>
    <w:basedOn w:val="TableNormal"/>
    <w:next w:val="TableGrid"/>
    <w:uiPriority w:val="59"/>
    <w:rsid w:val="0042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13C6"/>
    <w:rPr>
      <w:rFonts w:ascii="Arial" w:hAnsi="Arial" w:cs="Arial"/>
      <w:b/>
      <w:color w:val="1F497D" w:themeColor="text2"/>
      <w:sz w:val="24"/>
      <w:szCs w:val="24"/>
    </w:rPr>
  </w:style>
  <w:style w:type="character" w:styleId="Hyperlink">
    <w:name w:val="Hyperlink"/>
    <w:basedOn w:val="DefaultParagraphFont"/>
    <w:uiPriority w:val="99"/>
    <w:unhideWhenUsed/>
    <w:rsid w:val="00321765"/>
    <w:rPr>
      <w:color w:val="0000FF" w:themeColor="hyperlink"/>
      <w:u w:val="single"/>
    </w:rPr>
  </w:style>
  <w:style w:type="paragraph" w:styleId="BodyText">
    <w:name w:val="Body Text"/>
    <w:basedOn w:val="Normal"/>
    <w:link w:val="BodyTextChar"/>
    <w:uiPriority w:val="99"/>
    <w:semiHidden/>
    <w:rsid w:val="00244E45"/>
    <w:pPr>
      <w:spacing w:after="0" w:line="240" w:lineRule="auto"/>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99"/>
    <w:semiHidden/>
    <w:rsid w:val="00244E45"/>
    <w:rPr>
      <w:rFonts w:ascii="Times New Roman" w:eastAsia="Times New Roman" w:hAnsi="Times New Roman" w:cs="Times New Roman"/>
      <w:sz w:val="32"/>
      <w:szCs w:val="32"/>
    </w:rPr>
  </w:style>
  <w:style w:type="character" w:styleId="CommentReference">
    <w:name w:val="annotation reference"/>
    <w:basedOn w:val="DefaultParagraphFont"/>
    <w:uiPriority w:val="99"/>
    <w:semiHidden/>
    <w:unhideWhenUsed/>
    <w:rsid w:val="00A95822"/>
    <w:rPr>
      <w:sz w:val="16"/>
      <w:szCs w:val="16"/>
    </w:rPr>
  </w:style>
  <w:style w:type="paragraph" w:styleId="CommentText">
    <w:name w:val="annotation text"/>
    <w:basedOn w:val="Normal"/>
    <w:link w:val="CommentTextChar"/>
    <w:uiPriority w:val="99"/>
    <w:unhideWhenUsed/>
    <w:rsid w:val="00A95822"/>
    <w:pPr>
      <w:spacing w:line="240" w:lineRule="auto"/>
    </w:pPr>
    <w:rPr>
      <w:sz w:val="20"/>
      <w:szCs w:val="20"/>
    </w:rPr>
  </w:style>
  <w:style w:type="character" w:customStyle="1" w:styleId="CommentTextChar">
    <w:name w:val="Comment Text Char"/>
    <w:basedOn w:val="DefaultParagraphFont"/>
    <w:link w:val="CommentText"/>
    <w:uiPriority w:val="99"/>
    <w:rsid w:val="00A95822"/>
    <w:rPr>
      <w:sz w:val="20"/>
      <w:szCs w:val="20"/>
    </w:rPr>
  </w:style>
  <w:style w:type="paragraph" w:styleId="CommentSubject">
    <w:name w:val="annotation subject"/>
    <w:basedOn w:val="CommentText"/>
    <w:next w:val="CommentText"/>
    <w:link w:val="CommentSubjectChar"/>
    <w:uiPriority w:val="99"/>
    <w:semiHidden/>
    <w:unhideWhenUsed/>
    <w:rsid w:val="00A95822"/>
    <w:rPr>
      <w:b/>
      <w:bCs/>
    </w:rPr>
  </w:style>
  <w:style w:type="character" w:customStyle="1" w:styleId="CommentSubjectChar">
    <w:name w:val="Comment Subject Char"/>
    <w:basedOn w:val="CommentTextChar"/>
    <w:link w:val="CommentSubject"/>
    <w:uiPriority w:val="99"/>
    <w:semiHidden/>
    <w:rsid w:val="00A95822"/>
    <w:rPr>
      <w:b/>
      <w:bCs/>
      <w:sz w:val="20"/>
      <w:szCs w:val="20"/>
    </w:rPr>
  </w:style>
  <w:style w:type="character" w:customStyle="1" w:styleId="fontstyle01">
    <w:name w:val="fontstyle01"/>
    <w:basedOn w:val="DefaultParagraphFont"/>
    <w:rsid w:val="00B572CC"/>
    <w:rPr>
      <w:rFonts w:ascii="MetaPlusNormal-Roman" w:hAnsi="MetaPlusNormal-Roman" w:hint="default"/>
      <w:b w:val="0"/>
      <w:bCs w:val="0"/>
      <w:i w:val="0"/>
      <w:iCs w:val="0"/>
      <w:color w:val="000000"/>
      <w:sz w:val="20"/>
      <w:szCs w:val="20"/>
    </w:rPr>
  </w:style>
  <w:style w:type="character" w:styleId="Strong">
    <w:name w:val="Strong"/>
    <w:basedOn w:val="DefaultParagraphFont"/>
    <w:uiPriority w:val="22"/>
    <w:qFormat/>
    <w:rsid w:val="000307B6"/>
    <w:rPr>
      <w:b/>
      <w:bCs/>
    </w:rPr>
  </w:style>
  <w:style w:type="table" w:customStyle="1" w:styleId="TableGrid3">
    <w:name w:val="Table Grid3"/>
    <w:basedOn w:val="TableNormal"/>
    <w:next w:val="TableGrid"/>
    <w:uiPriority w:val="59"/>
    <w:rsid w:val="002276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276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2767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7672"/>
    <w:pPr>
      <w:spacing w:after="0" w:line="240" w:lineRule="auto"/>
    </w:pPr>
  </w:style>
  <w:style w:type="table" w:customStyle="1" w:styleId="TableGrid6">
    <w:name w:val="Table Grid6"/>
    <w:basedOn w:val="TableNormal"/>
    <w:next w:val="TableGrid"/>
    <w:uiPriority w:val="39"/>
    <w:rsid w:val="000A491F"/>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0A491F"/>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0A49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7">
    <w:name w:val="Table Grid7"/>
    <w:basedOn w:val="TableNormal"/>
    <w:next w:val="TableGrid"/>
    <w:uiPriority w:val="39"/>
    <w:rsid w:val="003A7A21"/>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next w:val="GridTable1Light"/>
    <w:uiPriority w:val="46"/>
    <w:rsid w:val="003A7A21"/>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8">
    <w:name w:val="Table Grid8"/>
    <w:basedOn w:val="TableNormal"/>
    <w:next w:val="TableGrid"/>
    <w:uiPriority w:val="39"/>
    <w:rsid w:val="003A7A21"/>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3">
    <w:name w:val="Grid Table 1 Light3"/>
    <w:basedOn w:val="TableNormal"/>
    <w:next w:val="GridTable1Light"/>
    <w:uiPriority w:val="46"/>
    <w:rsid w:val="003A7A21"/>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
    <w:uiPriority w:val="46"/>
    <w:rsid w:val="00412A79"/>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F20C0C"/>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2">
    <w:name w:val="Grid Table 1 Light12"/>
    <w:basedOn w:val="TableNormal"/>
    <w:next w:val="GridTable1Light"/>
    <w:uiPriority w:val="46"/>
    <w:rsid w:val="000308F4"/>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3">
    <w:name w:val="Grid Table 1 Light13"/>
    <w:basedOn w:val="TableNormal"/>
    <w:next w:val="GridTable1Light"/>
    <w:uiPriority w:val="46"/>
    <w:rsid w:val="000308F4"/>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4">
    <w:name w:val="Grid Table 1 Light14"/>
    <w:basedOn w:val="TableNormal"/>
    <w:next w:val="GridTable1Light"/>
    <w:uiPriority w:val="46"/>
    <w:rsid w:val="000308F4"/>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15">
    <w:name w:val="Grid Table 1 Light15"/>
    <w:basedOn w:val="TableNormal"/>
    <w:next w:val="GridTable1Light"/>
    <w:uiPriority w:val="46"/>
    <w:rsid w:val="005C2F50"/>
    <w:pPr>
      <w:spacing w:after="0" w:line="240" w:lineRule="auto"/>
    </w:pPr>
    <w:rPr>
      <w:sz w:val="24"/>
      <w:szCs w:val="24"/>
      <w:lang w:val="en-ID"/>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07700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954">
      <w:bodyDiv w:val="1"/>
      <w:marLeft w:val="0"/>
      <w:marRight w:val="0"/>
      <w:marTop w:val="0"/>
      <w:marBottom w:val="0"/>
      <w:divBdr>
        <w:top w:val="none" w:sz="0" w:space="0" w:color="auto"/>
        <w:left w:val="none" w:sz="0" w:space="0" w:color="auto"/>
        <w:bottom w:val="none" w:sz="0" w:space="0" w:color="auto"/>
        <w:right w:val="none" w:sz="0" w:space="0" w:color="auto"/>
      </w:divBdr>
    </w:div>
    <w:div w:id="33627424">
      <w:bodyDiv w:val="1"/>
      <w:marLeft w:val="0"/>
      <w:marRight w:val="0"/>
      <w:marTop w:val="0"/>
      <w:marBottom w:val="0"/>
      <w:divBdr>
        <w:top w:val="none" w:sz="0" w:space="0" w:color="auto"/>
        <w:left w:val="none" w:sz="0" w:space="0" w:color="auto"/>
        <w:bottom w:val="none" w:sz="0" w:space="0" w:color="auto"/>
        <w:right w:val="none" w:sz="0" w:space="0" w:color="auto"/>
      </w:divBdr>
    </w:div>
    <w:div w:id="38168591">
      <w:bodyDiv w:val="1"/>
      <w:marLeft w:val="0"/>
      <w:marRight w:val="0"/>
      <w:marTop w:val="0"/>
      <w:marBottom w:val="0"/>
      <w:divBdr>
        <w:top w:val="none" w:sz="0" w:space="0" w:color="auto"/>
        <w:left w:val="none" w:sz="0" w:space="0" w:color="auto"/>
        <w:bottom w:val="none" w:sz="0" w:space="0" w:color="auto"/>
        <w:right w:val="none" w:sz="0" w:space="0" w:color="auto"/>
      </w:divBdr>
    </w:div>
    <w:div w:id="64576215">
      <w:bodyDiv w:val="1"/>
      <w:marLeft w:val="0"/>
      <w:marRight w:val="0"/>
      <w:marTop w:val="0"/>
      <w:marBottom w:val="0"/>
      <w:divBdr>
        <w:top w:val="none" w:sz="0" w:space="0" w:color="auto"/>
        <w:left w:val="none" w:sz="0" w:space="0" w:color="auto"/>
        <w:bottom w:val="none" w:sz="0" w:space="0" w:color="auto"/>
        <w:right w:val="none" w:sz="0" w:space="0" w:color="auto"/>
      </w:divBdr>
    </w:div>
    <w:div w:id="69349009">
      <w:bodyDiv w:val="1"/>
      <w:marLeft w:val="0"/>
      <w:marRight w:val="0"/>
      <w:marTop w:val="0"/>
      <w:marBottom w:val="0"/>
      <w:divBdr>
        <w:top w:val="none" w:sz="0" w:space="0" w:color="auto"/>
        <w:left w:val="none" w:sz="0" w:space="0" w:color="auto"/>
        <w:bottom w:val="none" w:sz="0" w:space="0" w:color="auto"/>
        <w:right w:val="none" w:sz="0" w:space="0" w:color="auto"/>
      </w:divBdr>
    </w:div>
    <w:div w:id="74936502">
      <w:bodyDiv w:val="1"/>
      <w:marLeft w:val="0"/>
      <w:marRight w:val="0"/>
      <w:marTop w:val="0"/>
      <w:marBottom w:val="0"/>
      <w:divBdr>
        <w:top w:val="none" w:sz="0" w:space="0" w:color="auto"/>
        <w:left w:val="none" w:sz="0" w:space="0" w:color="auto"/>
        <w:bottom w:val="none" w:sz="0" w:space="0" w:color="auto"/>
        <w:right w:val="none" w:sz="0" w:space="0" w:color="auto"/>
      </w:divBdr>
    </w:div>
    <w:div w:id="83572917">
      <w:bodyDiv w:val="1"/>
      <w:marLeft w:val="0"/>
      <w:marRight w:val="0"/>
      <w:marTop w:val="0"/>
      <w:marBottom w:val="0"/>
      <w:divBdr>
        <w:top w:val="none" w:sz="0" w:space="0" w:color="auto"/>
        <w:left w:val="none" w:sz="0" w:space="0" w:color="auto"/>
        <w:bottom w:val="none" w:sz="0" w:space="0" w:color="auto"/>
        <w:right w:val="none" w:sz="0" w:space="0" w:color="auto"/>
      </w:divBdr>
    </w:div>
    <w:div w:id="86385209">
      <w:bodyDiv w:val="1"/>
      <w:marLeft w:val="0"/>
      <w:marRight w:val="0"/>
      <w:marTop w:val="0"/>
      <w:marBottom w:val="0"/>
      <w:divBdr>
        <w:top w:val="none" w:sz="0" w:space="0" w:color="auto"/>
        <w:left w:val="none" w:sz="0" w:space="0" w:color="auto"/>
        <w:bottom w:val="none" w:sz="0" w:space="0" w:color="auto"/>
        <w:right w:val="none" w:sz="0" w:space="0" w:color="auto"/>
      </w:divBdr>
    </w:div>
    <w:div w:id="90206780">
      <w:bodyDiv w:val="1"/>
      <w:marLeft w:val="0"/>
      <w:marRight w:val="0"/>
      <w:marTop w:val="0"/>
      <w:marBottom w:val="0"/>
      <w:divBdr>
        <w:top w:val="none" w:sz="0" w:space="0" w:color="auto"/>
        <w:left w:val="none" w:sz="0" w:space="0" w:color="auto"/>
        <w:bottom w:val="none" w:sz="0" w:space="0" w:color="auto"/>
        <w:right w:val="none" w:sz="0" w:space="0" w:color="auto"/>
      </w:divBdr>
    </w:div>
    <w:div w:id="90593837">
      <w:bodyDiv w:val="1"/>
      <w:marLeft w:val="0"/>
      <w:marRight w:val="0"/>
      <w:marTop w:val="0"/>
      <w:marBottom w:val="0"/>
      <w:divBdr>
        <w:top w:val="none" w:sz="0" w:space="0" w:color="auto"/>
        <w:left w:val="none" w:sz="0" w:space="0" w:color="auto"/>
        <w:bottom w:val="none" w:sz="0" w:space="0" w:color="auto"/>
        <w:right w:val="none" w:sz="0" w:space="0" w:color="auto"/>
      </w:divBdr>
    </w:div>
    <w:div w:id="101922563">
      <w:bodyDiv w:val="1"/>
      <w:marLeft w:val="0"/>
      <w:marRight w:val="0"/>
      <w:marTop w:val="0"/>
      <w:marBottom w:val="0"/>
      <w:divBdr>
        <w:top w:val="none" w:sz="0" w:space="0" w:color="auto"/>
        <w:left w:val="none" w:sz="0" w:space="0" w:color="auto"/>
        <w:bottom w:val="none" w:sz="0" w:space="0" w:color="auto"/>
        <w:right w:val="none" w:sz="0" w:space="0" w:color="auto"/>
      </w:divBdr>
    </w:div>
    <w:div w:id="115220346">
      <w:bodyDiv w:val="1"/>
      <w:marLeft w:val="0"/>
      <w:marRight w:val="0"/>
      <w:marTop w:val="0"/>
      <w:marBottom w:val="0"/>
      <w:divBdr>
        <w:top w:val="none" w:sz="0" w:space="0" w:color="auto"/>
        <w:left w:val="none" w:sz="0" w:space="0" w:color="auto"/>
        <w:bottom w:val="none" w:sz="0" w:space="0" w:color="auto"/>
        <w:right w:val="none" w:sz="0" w:space="0" w:color="auto"/>
      </w:divBdr>
    </w:div>
    <w:div w:id="130830959">
      <w:bodyDiv w:val="1"/>
      <w:marLeft w:val="0"/>
      <w:marRight w:val="0"/>
      <w:marTop w:val="0"/>
      <w:marBottom w:val="0"/>
      <w:divBdr>
        <w:top w:val="none" w:sz="0" w:space="0" w:color="auto"/>
        <w:left w:val="none" w:sz="0" w:space="0" w:color="auto"/>
        <w:bottom w:val="none" w:sz="0" w:space="0" w:color="auto"/>
        <w:right w:val="none" w:sz="0" w:space="0" w:color="auto"/>
      </w:divBdr>
    </w:div>
    <w:div w:id="169371431">
      <w:bodyDiv w:val="1"/>
      <w:marLeft w:val="0"/>
      <w:marRight w:val="0"/>
      <w:marTop w:val="0"/>
      <w:marBottom w:val="0"/>
      <w:divBdr>
        <w:top w:val="none" w:sz="0" w:space="0" w:color="auto"/>
        <w:left w:val="none" w:sz="0" w:space="0" w:color="auto"/>
        <w:bottom w:val="none" w:sz="0" w:space="0" w:color="auto"/>
        <w:right w:val="none" w:sz="0" w:space="0" w:color="auto"/>
      </w:divBdr>
    </w:div>
    <w:div w:id="170728108">
      <w:bodyDiv w:val="1"/>
      <w:marLeft w:val="0"/>
      <w:marRight w:val="0"/>
      <w:marTop w:val="0"/>
      <w:marBottom w:val="0"/>
      <w:divBdr>
        <w:top w:val="none" w:sz="0" w:space="0" w:color="auto"/>
        <w:left w:val="none" w:sz="0" w:space="0" w:color="auto"/>
        <w:bottom w:val="none" w:sz="0" w:space="0" w:color="auto"/>
        <w:right w:val="none" w:sz="0" w:space="0" w:color="auto"/>
      </w:divBdr>
    </w:div>
    <w:div w:id="173956493">
      <w:bodyDiv w:val="1"/>
      <w:marLeft w:val="0"/>
      <w:marRight w:val="0"/>
      <w:marTop w:val="0"/>
      <w:marBottom w:val="0"/>
      <w:divBdr>
        <w:top w:val="none" w:sz="0" w:space="0" w:color="auto"/>
        <w:left w:val="none" w:sz="0" w:space="0" w:color="auto"/>
        <w:bottom w:val="none" w:sz="0" w:space="0" w:color="auto"/>
        <w:right w:val="none" w:sz="0" w:space="0" w:color="auto"/>
      </w:divBdr>
    </w:div>
    <w:div w:id="255989949">
      <w:bodyDiv w:val="1"/>
      <w:marLeft w:val="0"/>
      <w:marRight w:val="0"/>
      <w:marTop w:val="0"/>
      <w:marBottom w:val="0"/>
      <w:divBdr>
        <w:top w:val="none" w:sz="0" w:space="0" w:color="auto"/>
        <w:left w:val="none" w:sz="0" w:space="0" w:color="auto"/>
        <w:bottom w:val="none" w:sz="0" w:space="0" w:color="auto"/>
        <w:right w:val="none" w:sz="0" w:space="0" w:color="auto"/>
      </w:divBdr>
    </w:div>
    <w:div w:id="329523683">
      <w:bodyDiv w:val="1"/>
      <w:marLeft w:val="0"/>
      <w:marRight w:val="0"/>
      <w:marTop w:val="0"/>
      <w:marBottom w:val="0"/>
      <w:divBdr>
        <w:top w:val="none" w:sz="0" w:space="0" w:color="auto"/>
        <w:left w:val="none" w:sz="0" w:space="0" w:color="auto"/>
        <w:bottom w:val="none" w:sz="0" w:space="0" w:color="auto"/>
        <w:right w:val="none" w:sz="0" w:space="0" w:color="auto"/>
      </w:divBdr>
    </w:div>
    <w:div w:id="345442611">
      <w:bodyDiv w:val="1"/>
      <w:marLeft w:val="0"/>
      <w:marRight w:val="0"/>
      <w:marTop w:val="0"/>
      <w:marBottom w:val="0"/>
      <w:divBdr>
        <w:top w:val="none" w:sz="0" w:space="0" w:color="auto"/>
        <w:left w:val="none" w:sz="0" w:space="0" w:color="auto"/>
        <w:bottom w:val="none" w:sz="0" w:space="0" w:color="auto"/>
        <w:right w:val="none" w:sz="0" w:space="0" w:color="auto"/>
      </w:divBdr>
      <w:divsChild>
        <w:div w:id="23989279">
          <w:marLeft w:val="0"/>
          <w:marRight w:val="0"/>
          <w:marTop w:val="0"/>
          <w:marBottom w:val="0"/>
          <w:divBdr>
            <w:top w:val="single" w:sz="6" w:space="31" w:color="000000"/>
            <w:left w:val="single" w:sz="6" w:space="29" w:color="000000"/>
            <w:bottom w:val="single" w:sz="6" w:space="31" w:color="000000"/>
            <w:right w:val="single" w:sz="6" w:space="29" w:color="000000"/>
          </w:divBdr>
          <w:divsChild>
            <w:div w:id="628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29135">
      <w:bodyDiv w:val="1"/>
      <w:marLeft w:val="0"/>
      <w:marRight w:val="0"/>
      <w:marTop w:val="0"/>
      <w:marBottom w:val="0"/>
      <w:divBdr>
        <w:top w:val="none" w:sz="0" w:space="0" w:color="auto"/>
        <w:left w:val="none" w:sz="0" w:space="0" w:color="auto"/>
        <w:bottom w:val="none" w:sz="0" w:space="0" w:color="auto"/>
        <w:right w:val="none" w:sz="0" w:space="0" w:color="auto"/>
      </w:divBdr>
      <w:divsChild>
        <w:div w:id="839463243">
          <w:marLeft w:val="0"/>
          <w:marRight w:val="0"/>
          <w:marTop w:val="0"/>
          <w:marBottom w:val="0"/>
          <w:divBdr>
            <w:top w:val="none" w:sz="0" w:space="0" w:color="auto"/>
            <w:left w:val="none" w:sz="0" w:space="0" w:color="auto"/>
            <w:bottom w:val="none" w:sz="0" w:space="0" w:color="auto"/>
            <w:right w:val="none" w:sz="0" w:space="0" w:color="auto"/>
          </w:divBdr>
          <w:divsChild>
            <w:div w:id="1713724877">
              <w:marLeft w:val="0"/>
              <w:marRight w:val="0"/>
              <w:marTop w:val="0"/>
              <w:marBottom w:val="0"/>
              <w:divBdr>
                <w:top w:val="none" w:sz="0" w:space="0" w:color="auto"/>
                <w:left w:val="none" w:sz="0" w:space="0" w:color="auto"/>
                <w:bottom w:val="none" w:sz="0" w:space="0" w:color="auto"/>
                <w:right w:val="none" w:sz="0" w:space="0" w:color="auto"/>
              </w:divBdr>
              <w:divsChild>
                <w:div w:id="1244560125">
                  <w:marLeft w:val="-225"/>
                  <w:marRight w:val="-225"/>
                  <w:marTop w:val="0"/>
                  <w:marBottom w:val="0"/>
                  <w:divBdr>
                    <w:top w:val="none" w:sz="0" w:space="0" w:color="auto"/>
                    <w:left w:val="none" w:sz="0" w:space="0" w:color="auto"/>
                    <w:bottom w:val="none" w:sz="0" w:space="0" w:color="auto"/>
                    <w:right w:val="none" w:sz="0" w:space="0" w:color="auto"/>
                  </w:divBdr>
                  <w:divsChild>
                    <w:div w:id="2093890953">
                      <w:marLeft w:val="0"/>
                      <w:marRight w:val="0"/>
                      <w:marTop w:val="0"/>
                      <w:marBottom w:val="0"/>
                      <w:divBdr>
                        <w:top w:val="none" w:sz="0" w:space="0" w:color="auto"/>
                        <w:left w:val="none" w:sz="0" w:space="0" w:color="auto"/>
                        <w:bottom w:val="none" w:sz="0" w:space="0" w:color="auto"/>
                        <w:right w:val="none" w:sz="0" w:space="0" w:color="auto"/>
                      </w:divBdr>
                      <w:divsChild>
                        <w:div w:id="1237008201">
                          <w:marLeft w:val="-225"/>
                          <w:marRight w:val="-225"/>
                          <w:marTop w:val="0"/>
                          <w:marBottom w:val="0"/>
                          <w:divBdr>
                            <w:top w:val="none" w:sz="0" w:space="0" w:color="auto"/>
                            <w:left w:val="none" w:sz="0" w:space="0" w:color="auto"/>
                            <w:bottom w:val="none" w:sz="0" w:space="0" w:color="auto"/>
                            <w:right w:val="none" w:sz="0" w:space="0" w:color="auto"/>
                          </w:divBdr>
                          <w:divsChild>
                            <w:div w:id="814251966">
                              <w:marLeft w:val="0"/>
                              <w:marRight w:val="0"/>
                              <w:marTop w:val="0"/>
                              <w:marBottom w:val="0"/>
                              <w:divBdr>
                                <w:top w:val="none" w:sz="0" w:space="0" w:color="auto"/>
                                <w:left w:val="none" w:sz="0" w:space="0" w:color="auto"/>
                                <w:bottom w:val="none" w:sz="0" w:space="0" w:color="auto"/>
                                <w:right w:val="none" w:sz="0" w:space="0" w:color="auto"/>
                              </w:divBdr>
                              <w:divsChild>
                                <w:div w:id="367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863721">
      <w:bodyDiv w:val="1"/>
      <w:marLeft w:val="0"/>
      <w:marRight w:val="0"/>
      <w:marTop w:val="0"/>
      <w:marBottom w:val="0"/>
      <w:divBdr>
        <w:top w:val="none" w:sz="0" w:space="0" w:color="auto"/>
        <w:left w:val="none" w:sz="0" w:space="0" w:color="auto"/>
        <w:bottom w:val="none" w:sz="0" w:space="0" w:color="auto"/>
        <w:right w:val="none" w:sz="0" w:space="0" w:color="auto"/>
      </w:divBdr>
    </w:div>
    <w:div w:id="409427914">
      <w:bodyDiv w:val="1"/>
      <w:marLeft w:val="0"/>
      <w:marRight w:val="0"/>
      <w:marTop w:val="0"/>
      <w:marBottom w:val="0"/>
      <w:divBdr>
        <w:top w:val="none" w:sz="0" w:space="0" w:color="auto"/>
        <w:left w:val="none" w:sz="0" w:space="0" w:color="auto"/>
        <w:bottom w:val="none" w:sz="0" w:space="0" w:color="auto"/>
        <w:right w:val="none" w:sz="0" w:space="0" w:color="auto"/>
      </w:divBdr>
    </w:div>
    <w:div w:id="412507011">
      <w:bodyDiv w:val="1"/>
      <w:marLeft w:val="0"/>
      <w:marRight w:val="0"/>
      <w:marTop w:val="0"/>
      <w:marBottom w:val="0"/>
      <w:divBdr>
        <w:top w:val="none" w:sz="0" w:space="0" w:color="auto"/>
        <w:left w:val="none" w:sz="0" w:space="0" w:color="auto"/>
        <w:bottom w:val="none" w:sz="0" w:space="0" w:color="auto"/>
        <w:right w:val="none" w:sz="0" w:space="0" w:color="auto"/>
      </w:divBdr>
    </w:div>
    <w:div w:id="414209505">
      <w:bodyDiv w:val="1"/>
      <w:marLeft w:val="0"/>
      <w:marRight w:val="0"/>
      <w:marTop w:val="0"/>
      <w:marBottom w:val="0"/>
      <w:divBdr>
        <w:top w:val="none" w:sz="0" w:space="0" w:color="auto"/>
        <w:left w:val="none" w:sz="0" w:space="0" w:color="auto"/>
        <w:bottom w:val="none" w:sz="0" w:space="0" w:color="auto"/>
        <w:right w:val="none" w:sz="0" w:space="0" w:color="auto"/>
      </w:divBdr>
    </w:div>
    <w:div w:id="431556474">
      <w:bodyDiv w:val="1"/>
      <w:marLeft w:val="0"/>
      <w:marRight w:val="0"/>
      <w:marTop w:val="0"/>
      <w:marBottom w:val="0"/>
      <w:divBdr>
        <w:top w:val="none" w:sz="0" w:space="0" w:color="auto"/>
        <w:left w:val="none" w:sz="0" w:space="0" w:color="auto"/>
        <w:bottom w:val="none" w:sz="0" w:space="0" w:color="auto"/>
        <w:right w:val="none" w:sz="0" w:space="0" w:color="auto"/>
      </w:divBdr>
    </w:div>
    <w:div w:id="444080408">
      <w:bodyDiv w:val="1"/>
      <w:marLeft w:val="0"/>
      <w:marRight w:val="0"/>
      <w:marTop w:val="0"/>
      <w:marBottom w:val="0"/>
      <w:divBdr>
        <w:top w:val="none" w:sz="0" w:space="0" w:color="auto"/>
        <w:left w:val="none" w:sz="0" w:space="0" w:color="auto"/>
        <w:bottom w:val="none" w:sz="0" w:space="0" w:color="auto"/>
        <w:right w:val="none" w:sz="0" w:space="0" w:color="auto"/>
      </w:divBdr>
    </w:div>
    <w:div w:id="447093584">
      <w:bodyDiv w:val="1"/>
      <w:marLeft w:val="0"/>
      <w:marRight w:val="0"/>
      <w:marTop w:val="0"/>
      <w:marBottom w:val="0"/>
      <w:divBdr>
        <w:top w:val="none" w:sz="0" w:space="0" w:color="auto"/>
        <w:left w:val="none" w:sz="0" w:space="0" w:color="auto"/>
        <w:bottom w:val="none" w:sz="0" w:space="0" w:color="auto"/>
        <w:right w:val="none" w:sz="0" w:space="0" w:color="auto"/>
      </w:divBdr>
    </w:div>
    <w:div w:id="504593872">
      <w:bodyDiv w:val="1"/>
      <w:marLeft w:val="0"/>
      <w:marRight w:val="0"/>
      <w:marTop w:val="0"/>
      <w:marBottom w:val="0"/>
      <w:divBdr>
        <w:top w:val="none" w:sz="0" w:space="0" w:color="auto"/>
        <w:left w:val="none" w:sz="0" w:space="0" w:color="auto"/>
        <w:bottom w:val="none" w:sz="0" w:space="0" w:color="auto"/>
        <w:right w:val="none" w:sz="0" w:space="0" w:color="auto"/>
      </w:divBdr>
    </w:div>
    <w:div w:id="507721914">
      <w:bodyDiv w:val="1"/>
      <w:marLeft w:val="0"/>
      <w:marRight w:val="0"/>
      <w:marTop w:val="0"/>
      <w:marBottom w:val="0"/>
      <w:divBdr>
        <w:top w:val="none" w:sz="0" w:space="0" w:color="auto"/>
        <w:left w:val="none" w:sz="0" w:space="0" w:color="auto"/>
        <w:bottom w:val="none" w:sz="0" w:space="0" w:color="auto"/>
        <w:right w:val="none" w:sz="0" w:space="0" w:color="auto"/>
      </w:divBdr>
    </w:div>
    <w:div w:id="511454972">
      <w:bodyDiv w:val="1"/>
      <w:marLeft w:val="0"/>
      <w:marRight w:val="0"/>
      <w:marTop w:val="0"/>
      <w:marBottom w:val="0"/>
      <w:divBdr>
        <w:top w:val="none" w:sz="0" w:space="0" w:color="auto"/>
        <w:left w:val="none" w:sz="0" w:space="0" w:color="auto"/>
        <w:bottom w:val="none" w:sz="0" w:space="0" w:color="auto"/>
        <w:right w:val="none" w:sz="0" w:space="0" w:color="auto"/>
      </w:divBdr>
    </w:div>
    <w:div w:id="543561657">
      <w:bodyDiv w:val="1"/>
      <w:marLeft w:val="0"/>
      <w:marRight w:val="0"/>
      <w:marTop w:val="0"/>
      <w:marBottom w:val="0"/>
      <w:divBdr>
        <w:top w:val="none" w:sz="0" w:space="0" w:color="auto"/>
        <w:left w:val="none" w:sz="0" w:space="0" w:color="auto"/>
        <w:bottom w:val="none" w:sz="0" w:space="0" w:color="auto"/>
        <w:right w:val="none" w:sz="0" w:space="0" w:color="auto"/>
      </w:divBdr>
    </w:div>
    <w:div w:id="557671841">
      <w:bodyDiv w:val="1"/>
      <w:marLeft w:val="0"/>
      <w:marRight w:val="0"/>
      <w:marTop w:val="0"/>
      <w:marBottom w:val="0"/>
      <w:divBdr>
        <w:top w:val="none" w:sz="0" w:space="0" w:color="auto"/>
        <w:left w:val="none" w:sz="0" w:space="0" w:color="auto"/>
        <w:bottom w:val="none" w:sz="0" w:space="0" w:color="auto"/>
        <w:right w:val="none" w:sz="0" w:space="0" w:color="auto"/>
      </w:divBdr>
    </w:div>
    <w:div w:id="596670116">
      <w:bodyDiv w:val="1"/>
      <w:marLeft w:val="0"/>
      <w:marRight w:val="0"/>
      <w:marTop w:val="0"/>
      <w:marBottom w:val="0"/>
      <w:divBdr>
        <w:top w:val="none" w:sz="0" w:space="0" w:color="auto"/>
        <w:left w:val="none" w:sz="0" w:space="0" w:color="auto"/>
        <w:bottom w:val="none" w:sz="0" w:space="0" w:color="auto"/>
        <w:right w:val="none" w:sz="0" w:space="0" w:color="auto"/>
      </w:divBdr>
    </w:div>
    <w:div w:id="643511632">
      <w:bodyDiv w:val="1"/>
      <w:marLeft w:val="0"/>
      <w:marRight w:val="0"/>
      <w:marTop w:val="0"/>
      <w:marBottom w:val="0"/>
      <w:divBdr>
        <w:top w:val="none" w:sz="0" w:space="0" w:color="auto"/>
        <w:left w:val="none" w:sz="0" w:space="0" w:color="auto"/>
        <w:bottom w:val="none" w:sz="0" w:space="0" w:color="auto"/>
        <w:right w:val="none" w:sz="0" w:space="0" w:color="auto"/>
      </w:divBdr>
    </w:div>
    <w:div w:id="644091714">
      <w:bodyDiv w:val="1"/>
      <w:marLeft w:val="0"/>
      <w:marRight w:val="0"/>
      <w:marTop w:val="0"/>
      <w:marBottom w:val="0"/>
      <w:divBdr>
        <w:top w:val="none" w:sz="0" w:space="0" w:color="auto"/>
        <w:left w:val="none" w:sz="0" w:space="0" w:color="auto"/>
        <w:bottom w:val="none" w:sz="0" w:space="0" w:color="auto"/>
        <w:right w:val="none" w:sz="0" w:space="0" w:color="auto"/>
      </w:divBdr>
    </w:div>
    <w:div w:id="656610406">
      <w:bodyDiv w:val="1"/>
      <w:marLeft w:val="0"/>
      <w:marRight w:val="0"/>
      <w:marTop w:val="0"/>
      <w:marBottom w:val="0"/>
      <w:divBdr>
        <w:top w:val="none" w:sz="0" w:space="0" w:color="auto"/>
        <w:left w:val="none" w:sz="0" w:space="0" w:color="auto"/>
        <w:bottom w:val="none" w:sz="0" w:space="0" w:color="auto"/>
        <w:right w:val="none" w:sz="0" w:space="0" w:color="auto"/>
      </w:divBdr>
    </w:div>
    <w:div w:id="691493343">
      <w:bodyDiv w:val="1"/>
      <w:marLeft w:val="0"/>
      <w:marRight w:val="0"/>
      <w:marTop w:val="0"/>
      <w:marBottom w:val="0"/>
      <w:divBdr>
        <w:top w:val="none" w:sz="0" w:space="0" w:color="auto"/>
        <w:left w:val="none" w:sz="0" w:space="0" w:color="auto"/>
        <w:bottom w:val="none" w:sz="0" w:space="0" w:color="auto"/>
        <w:right w:val="none" w:sz="0" w:space="0" w:color="auto"/>
      </w:divBdr>
      <w:divsChild>
        <w:div w:id="1234582770">
          <w:marLeft w:val="0"/>
          <w:marRight w:val="0"/>
          <w:marTop w:val="0"/>
          <w:marBottom w:val="0"/>
          <w:divBdr>
            <w:top w:val="single" w:sz="6" w:space="31" w:color="000000"/>
            <w:left w:val="single" w:sz="6" w:space="29" w:color="000000"/>
            <w:bottom w:val="single" w:sz="6" w:space="31" w:color="000000"/>
            <w:right w:val="single" w:sz="6" w:space="29" w:color="000000"/>
          </w:divBdr>
          <w:divsChild>
            <w:div w:id="7163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523">
      <w:bodyDiv w:val="1"/>
      <w:marLeft w:val="0"/>
      <w:marRight w:val="0"/>
      <w:marTop w:val="0"/>
      <w:marBottom w:val="0"/>
      <w:divBdr>
        <w:top w:val="none" w:sz="0" w:space="0" w:color="auto"/>
        <w:left w:val="none" w:sz="0" w:space="0" w:color="auto"/>
        <w:bottom w:val="none" w:sz="0" w:space="0" w:color="auto"/>
        <w:right w:val="none" w:sz="0" w:space="0" w:color="auto"/>
      </w:divBdr>
    </w:div>
    <w:div w:id="738747913">
      <w:bodyDiv w:val="1"/>
      <w:marLeft w:val="0"/>
      <w:marRight w:val="0"/>
      <w:marTop w:val="0"/>
      <w:marBottom w:val="0"/>
      <w:divBdr>
        <w:top w:val="none" w:sz="0" w:space="0" w:color="auto"/>
        <w:left w:val="none" w:sz="0" w:space="0" w:color="auto"/>
        <w:bottom w:val="none" w:sz="0" w:space="0" w:color="auto"/>
        <w:right w:val="none" w:sz="0" w:space="0" w:color="auto"/>
      </w:divBdr>
    </w:div>
    <w:div w:id="751126711">
      <w:bodyDiv w:val="1"/>
      <w:marLeft w:val="0"/>
      <w:marRight w:val="0"/>
      <w:marTop w:val="0"/>
      <w:marBottom w:val="0"/>
      <w:divBdr>
        <w:top w:val="none" w:sz="0" w:space="0" w:color="auto"/>
        <w:left w:val="none" w:sz="0" w:space="0" w:color="auto"/>
        <w:bottom w:val="none" w:sz="0" w:space="0" w:color="auto"/>
        <w:right w:val="none" w:sz="0" w:space="0" w:color="auto"/>
      </w:divBdr>
    </w:div>
    <w:div w:id="753473718">
      <w:bodyDiv w:val="1"/>
      <w:marLeft w:val="0"/>
      <w:marRight w:val="0"/>
      <w:marTop w:val="0"/>
      <w:marBottom w:val="0"/>
      <w:divBdr>
        <w:top w:val="none" w:sz="0" w:space="0" w:color="auto"/>
        <w:left w:val="none" w:sz="0" w:space="0" w:color="auto"/>
        <w:bottom w:val="none" w:sz="0" w:space="0" w:color="auto"/>
        <w:right w:val="none" w:sz="0" w:space="0" w:color="auto"/>
      </w:divBdr>
    </w:div>
    <w:div w:id="772627481">
      <w:bodyDiv w:val="1"/>
      <w:marLeft w:val="0"/>
      <w:marRight w:val="0"/>
      <w:marTop w:val="0"/>
      <w:marBottom w:val="0"/>
      <w:divBdr>
        <w:top w:val="none" w:sz="0" w:space="0" w:color="auto"/>
        <w:left w:val="none" w:sz="0" w:space="0" w:color="auto"/>
        <w:bottom w:val="none" w:sz="0" w:space="0" w:color="auto"/>
        <w:right w:val="none" w:sz="0" w:space="0" w:color="auto"/>
      </w:divBdr>
    </w:div>
    <w:div w:id="797993726">
      <w:bodyDiv w:val="1"/>
      <w:marLeft w:val="0"/>
      <w:marRight w:val="0"/>
      <w:marTop w:val="0"/>
      <w:marBottom w:val="0"/>
      <w:divBdr>
        <w:top w:val="none" w:sz="0" w:space="0" w:color="auto"/>
        <w:left w:val="none" w:sz="0" w:space="0" w:color="auto"/>
        <w:bottom w:val="none" w:sz="0" w:space="0" w:color="auto"/>
        <w:right w:val="none" w:sz="0" w:space="0" w:color="auto"/>
      </w:divBdr>
    </w:div>
    <w:div w:id="805319562">
      <w:bodyDiv w:val="1"/>
      <w:marLeft w:val="0"/>
      <w:marRight w:val="0"/>
      <w:marTop w:val="0"/>
      <w:marBottom w:val="0"/>
      <w:divBdr>
        <w:top w:val="none" w:sz="0" w:space="0" w:color="auto"/>
        <w:left w:val="none" w:sz="0" w:space="0" w:color="auto"/>
        <w:bottom w:val="none" w:sz="0" w:space="0" w:color="auto"/>
        <w:right w:val="none" w:sz="0" w:space="0" w:color="auto"/>
      </w:divBdr>
      <w:divsChild>
        <w:div w:id="935795818">
          <w:marLeft w:val="0"/>
          <w:marRight w:val="0"/>
          <w:marTop w:val="0"/>
          <w:marBottom w:val="0"/>
          <w:divBdr>
            <w:top w:val="single" w:sz="6" w:space="31" w:color="000000"/>
            <w:left w:val="single" w:sz="6" w:space="29" w:color="000000"/>
            <w:bottom w:val="single" w:sz="6" w:space="31" w:color="000000"/>
            <w:right w:val="single" w:sz="6" w:space="29" w:color="000000"/>
          </w:divBdr>
          <w:divsChild>
            <w:div w:id="7062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56">
      <w:bodyDiv w:val="1"/>
      <w:marLeft w:val="0"/>
      <w:marRight w:val="0"/>
      <w:marTop w:val="0"/>
      <w:marBottom w:val="0"/>
      <w:divBdr>
        <w:top w:val="none" w:sz="0" w:space="0" w:color="auto"/>
        <w:left w:val="none" w:sz="0" w:space="0" w:color="auto"/>
        <w:bottom w:val="none" w:sz="0" w:space="0" w:color="auto"/>
        <w:right w:val="none" w:sz="0" w:space="0" w:color="auto"/>
      </w:divBdr>
    </w:div>
    <w:div w:id="838276797">
      <w:bodyDiv w:val="1"/>
      <w:marLeft w:val="0"/>
      <w:marRight w:val="0"/>
      <w:marTop w:val="0"/>
      <w:marBottom w:val="0"/>
      <w:divBdr>
        <w:top w:val="none" w:sz="0" w:space="0" w:color="auto"/>
        <w:left w:val="none" w:sz="0" w:space="0" w:color="auto"/>
        <w:bottom w:val="none" w:sz="0" w:space="0" w:color="auto"/>
        <w:right w:val="none" w:sz="0" w:space="0" w:color="auto"/>
      </w:divBdr>
    </w:div>
    <w:div w:id="854424264">
      <w:bodyDiv w:val="1"/>
      <w:marLeft w:val="0"/>
      <w:marRight w:val="0"/>
      <w:marTop w:val="0"/>
      <w:marBottom w:val="0"/>
      <w:divBdr>
        <w:top w:val="none" w:sz="0" w:space="0" w:color="auto"/>
        <w:left w:val="none" w:sz="0" w:space="0" w:color="auto"/>
        <w:bottom w:val="none" w:sz="0" w:space="0" w:color="auto"/>
        <w:right w:val="none" w:sz="0" w:space="0" w:color="auto"/>
      </w:divBdr>
    </w:div>
    <w:div w:id="901328329">
      <w:bodyDiv w:val="1"/>
      <w:marLeft w:val="0"/>
      <w:marRight w:val="0"/>
      <w:marTop w:val="0"/>
      <w:marBottom w:val="0"/>
      <w:divBdr>
        <w:top w:val="none" w:sz="0" w:space="0" w:color="auto"/>
        <w:left w:val="none" w:sz="0" w:space="0" w:color="auto"/>
        <w:bottom w:val="none" w:sz="0" w:space="0" w:color="auto"/>
        <w:right w:val="none" w:sz="0" w:space="0" w:color="auto"/>
      </w:divBdr>
    </w:div>
    <w:div w:id="917711503">
      <w:bodyDiv w:val="1"/>
      <w:marLeft w:val="0"/>
      <w:marRight w:val="0"/>
      <w:marTop w:val="0"/>
      <w:marBottom w:val="0"/>
      <w:divBdr>
        <w:top w:val="none" w:sz="0" w:space="0" w:color="auto"/>
        <w:left w:val="none" w:sz="0" w:space="0" w:color="auto"/>
        <w:bottom w:val="none" w:sz="0" w:space="0" w:color="auto"/>
        <w:right w:val="none" w:sz="0" w:space="0" w:color="auto"/>
      </w:divBdr>
    </w:div>
    <w:div w:id="931548364">
      <w:bodyDiv w:val="1"/>
      <w:marLeft w:val="0"/>
      <w:marRight w:val="0"/>
      <w:marTop w:val="0"/>
      <w:marBottom w:val="0"/>
      <w:divBdr>
        <w:top w:val="none" w:sz="0" w:space="0" w:color="auto"/>
        <w:left w:val="none" w:sz="0" w:space="0" w:color="auto"/>
        <w:bottom w:val="none" w:sz="0" w:space="0" w:color="auto"/>
        <w:right w:val="none" w:sz="0" w:space="0" w:color="auto"/>
      </w:divBdr>
      <w:divsChild>
        <w:div w:id="452528550">
          <w:marLeft w:val="0"/>
          <w:marRight w:val="0"/>
          <w:marTop w:val="0"/>
          <w:marBottom w:val="0"/>
          <w:divBdr>
            <w:top w:val="single" w:sz="6" w:space="31" w:color="000000"/>
            <w:left w:val="single" w:sz="6" w:space="29" w:color="000000"/>
            <w:bottom w:val="single" w:sz="6" w:space="31" w:color="000000"/>
            <w:right w:val="single" w:sz="6" w:space="29" w:color="000000"/>
          </w:divBdr>
          <w:divsChild>
            <w:div w:id="16147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19956">
      <w:bodyDiv w:val="1"/>
      <w:marLeft w:val="0"/>
      <w:marRight w:val="0"/>
      <w:marTop w:val="0"/>
      <w:marBottom w:val="0"/>
      <w:divBdr>
        <w:top w:val="none" w:sz="0" w:space="0" w:color="auto"/>
        <w:left w:val="none" w:sz="0" w:space="0" w:color="auto"/>
        <w:bottom w:val="none" w:sz="0" w:space="0" w:color="auto"/>
        <w:right w:val="none" w:sz="0" w:space="0" w:color="auto"/>
      </w:divBdr>
    </w:div>
    <w:div w:id="967201687">
      <w:bodyDiv w:val="1"/>
      <w:marLeft w:val="0"/>
      <w:marRight w:val="0"/>
      <w:marTop w:val="0"/>
      <w:marBottom w:val="0"/>
      <w:divBdr>
        <w:top w:val="none" w:sz="0" w:space="0" w:color="auto"/>
        <w:left w:val="none" w:sz="0" w:space="0" w:color="auto"/>
        <w:bottom w:val="none" w:sz="0" w:space="0" w:color="auto"/>
        <w:right w:val="none" w:sz="0" w:space="0" w:color="auto"/>
      </w:divBdr>
    </w:div>
    <w:div w:id="967204513">
      <w:bodyDiv w:val="1"/>
      <w:marLeft w:val="0"/>
      <w:marRight w:val="0"/>
      <w:marTop w:val="0"/>
      <w:marBottom w:val="0"/>
      <w:divBdr>
        <w:top w:val="none" w:sz="0" w:space="0" w:color="auto"/>
        <w:left w:val="none" w:sz="0" w:space="0" w:color="auto"/>
        <w:bottom w:val="none" w:sz="0" w:space="0" w:color="auto"/>
        <w:right w:val="none" w:sz="0" w:space="0" w:color="auto"/>
      </w:divBdr>
    </w:div>
    <w:div w:id="969213703">
      <w:bodyDiv w:val="1"/>
      <w:marLeft w:val="0"/>
      <w:marRight w:val="0"/>
      <w:marTop w:val="0"/>
      <w:marBottom w:val="0"/>
      <w:divBdr>
        <w:top w:val="none" w:sz="0" w:space="0" w:color="auto"/>
        <w:left w:val="none" w:sz="0" w:space="0" w:color="auto"/>
        <w:bottom w:val="none" w:sz="0" w:space="0" w:color="auto"/>
        <w:right w:val="none" w:sz="0" w:space="0" w:color="auto"/>
      </w:divBdr>
    </w:div>
    <w:div w:id="981495536">
      <w:bodyDiv w:val="1"/>
      <w:marLeft w:val="0"/>
      <w:marRight w:val="0"/>
      <w:marTop w:val="0"/>
      <w:marBottom w:val="0"/>
      <w:divBdr>
        <w:top w:val="none" w:sz="0" w:space="0" w:color="auto"/>
        <w:left w:val="none" w:sz="0" w:space="0" w:color="auto"/>
        <w:bottom w:val="none" w:sz="0" w:space="0" w:color="auto"/>
        <w:right w:val="none" w:sz="0" w:space="0" w:color="auto"/>
      </w:divBdr>
    </w:div>
    <w:div w:id="1019968783">
      <w:bodyDiv w:val="1"/>
      <w:marLeft w:val="0"/>
      <w:marRight w:val="0"/>
      <w:marTop w:val="0"/>
      <w:marBottom w:val="0"/>
      <w:divBdr>
        <w:top w:val="none" w:sz="0" w:space="0" w:color="auto"/>
        <w:left w:val="none" w:sz="0" w:space="0" w:color="auto"/>
        <w:bottom w:val="none" w:sz="0" w:space="0" w:color="auto"/>
        <w:right w:val="none" w:sz="0" w:space="0" w:color="auto"/>
      </w:divBdr>
    </w:div>
    <w:div w:id="1047416766">
      <w:bodyDiv w:val="1"/>
      <w:marLeft w:val="0"/>
      <w:marRight w:val="0"/>
      <w:marTop w:val="0"/>
      <w:marBottom w:val="0"/>
      <w:divBdr>
        <w:top w:val="none" w:sz="0" w:space="0" w:color="auto"/>
        <w:left w:val="none" w:sz="0" w:space="0" w:color="auto"/>
        <w:bottom w:val="none" w:sz="0" w:space="0" w:color="auto"/>
        <w:right w:val="none" w:sz="0" w:space="0" w:color="auto"/>
      </w:divBdr>
    </w:div>
    <w:div w:id="1057628025">
      <w:bodyDiv w:val="1"/>
      <w:marLeft w:val="0"/>
      <w:marRight w:val="0"/>
      <w:marTop w:val="0"/>
      <w:marBottom w:val="0"/>
      <w:divBdr>
        <w:top w:val="none" w:sz="0" w:space="0" w:color="auto"/>
        <w:left w:val="none" w:sz="0" w:space="0" w:color="auto"/>
        <w:bottom w:val="none" w:sz="0" w:space="0" w:color="auto"/>
        <w:right w:val="none" w:sz="0" w:space="0" w:color="auto"/>
      </w:divBdr>
    </w:div>
    <w:div w:id="1059128398">
      <w:bodyDiv w:val="1"/>
      <w:marLeft w:val="0"/>
      <w:marRight w:val="0"/>
      <w:marTop w:val="0"/>
      <w:marBottom w:val="0"/>
      <w:divBdr>
        <w:top w:val="none" w:sz="0" w:space="0" w:color="auto"/>
        <w:left w:val="none" w:sz="0" w:space="0" w:color="auto"/>
        <w:bottom w:val="none" w:sz="0" w:space="0" w:color="auto"/>
        <w:right w:val="none" w:sz="0" w:space="0" w:color="auto"/>
      </w:divBdr>
    </w:div>
    <w:div w:id="1117792442">
      <w:bodyDiv w:val="1"/>
      <w:marLeft w:val="0"/>
      <w:marRight w:val="0"/>
      <w:marTop w:val="0"/>
      <w:marBottom w:val="0"/>
      <w:divBdr>
        <w:top w:val="none" w:sz="0" w:space="0" w:color="auto"/>
        <w:left w:val="none" w:sz="0" w:space="0" w:color="auto"/>
        <w:bottom w:val="none" w:sz="0" w:space="0" w:color="auto"/>
        <w:right w:val="none" w:sz="0" w:space="0" w:color="auto"/>
      </w:divBdr>
    </w:div>
    <w:div w:id="1208908862">
      <w:bodyDiv w:val="1"/>
      <w:marLeft w:val="0"/>
      <w:marRight w:val="0"/>
      <w:marTop w:val="0"/>
      <w:marBottom w:val="0"/>
      <w:divBdr>
        <w:top w:val="none" w:sz="0" w:space="0" w:color="auto"/>
        <w:left w:val="none" w:sz="0" w:space="0" w:color="auto"/>
        <w:bottom w:val="none" w:sz="0" w:space="0" w:color="auto"/>
        <w:right w:val="none" w:sz="0" w:space="0" w:color="auto"/>
      </w:divBdr>
    </w:div>
    <w:div w:id="1230075307">
      <w:bodyDiv w:val="1"/>
      <w:marLeft w:val="0"/>
      <w:marRight w:val="0"/>
      <w:marTop w:val="0"/>
      <w:marBottom w:val="0"/>
      <w:divBdr>
        <w:top w:val="none" w:sz="0" w:space="0" w:color="auto"/>
        <w:left w:val="none" w:sz="0" w:space="0" w:color="auto"/>
        <w:bottom w:val="none" w:sz="0" w:space="0" w:color="auto"/>
        <w:right w:val="none" w:sz="0" w:space="0" w:color="auto"/>
      </w:divBdr>
    </w:div>
    <w:div w:id="1236747784">
      <w:bodyDiv w:val="1"/>
      <w:marLeft w:val="0"/>
      <w:marRight w:val="0"/>
      <w:marTop w:val="0"/>
      <w:marBottom w:val="0"/>
      <w:divBdr>
        <w:top w:val="none" w:sz="0" w:space="0" w:color="auto"/>
        <w:left w:val="none" w:sz="0" w:space="0" w:color="auto"/>
        <w:bottom w:val="none" w:sz="0" w:space="0" w:color="auto"/>
        <w:right w:val="none" w:sz="0" w:space="0" w:color="auto"/>
      </w:divBdr>
    </w:div>
    <w:div w:id="1247612670">
      <w:bodyDiv w:val="1"/>
      <w:marLeft w:val="0"/>
      <w:marRight w:val="0"/>
      <w:marTop w:val="0"/>
      <w:marBottom w:val="0"/>
      <w:divBdr>
        <w:top w:val="none" w:sz="0" w:space="0" w:color="auto"/>
        <w:left w:val="none" w:sz="0" w:space="0" w:color="auto"/>
        <w:bottom w:val="none" w:sz="0" w:space="0" w:color="auto"/>
        <w:right w:val="none" w:sz="0" w:space="0" w:color="auto"/>
      </w:divBdr>
    </w:div>
    <w:div w:id="1259754704">
      <w:bodyDiv w:val="1"/>
      <w:marLeft w:val="0"/>
      <w:marRight w:val="0"/>
      <w:marTop w:val="0"/>
      <w:marBottom w:val="0"/>
      <w:divBdr>
        <w:top w:val="none" w:sz="0" w:space="0" w:color="auto"/>
        <w:left w:val="none" w:sz="0" w:space="0" w:color="auto"/>
        <w:bottom w:val="none" w:sz="0" w:space="0" w:color="auto"/>
        <w:right w:val="none" w:sz="0" w:space="0" w:color="auto"/>
      </w:divBdr>
    </w:div>
    <w:div w:id="1265841832">
      <w:bodyDiv w:val="1"/>
      <w:marLeft w:val="0"/>
      <w:marRight w:val="0"/>
      <w:marTop w:val="0"/>
      <w:marBottom w:val="0"/>
      <w:divBdr>
        <w:top w:val="none" w:sz="0" w:space="0" w:color="auto"/>
        <w:left w:val="none" w:sz="0" w:space="0" w:color="auto"/>
        <w:bottom w:val="none" w:sz="0" w:space="0" w:color="auto"/>
        <w:right w:val="none" w:sz="0" w:space="0" w:color="auto"/>
      </w:divBdr>
    </w:div>
    <w:div w:id="1266646633">
      <w:bodyDiv w:val="1"/>
      <w:marLeft w:val="0"/>
      <w:marRight w:val="0"/>
      <w:marTop w:val="0"/>
      <w:marBottom w:val="0"/>
      <w:divBdr>
        <w:top w:val="none" w:sz="0" w:space="0" w:color="auto"/>
        <w:left w:val="none" w:sz="0" w:space="0" w:color="auto"/>
        <w:bottom w:val="none" w:sz="0" w:space="0" w:color="auto"/>
        <w:right w:val="none" w:sz="0" w:space="0" w:color="auto"/>
      </w:divBdr>
    </w:div>
    <w:div w:id="1298756586">
      <w:bodyDiv w:val="1"/>
      <w:marLeft w:val="0"/>
      <w:marRight w:val="0"/>
      <w:marTop w:val="0"/>
      <w:marBottom w:val="0"/>
      <w:divBdr>
        <w:top w:val="none" w:sz="0" w:space="0" w:color="auto"/>
        <w:left w:val="none" w:sz="0" w:space="0" w:color="auto"/>
        <w:bottom w:val="none" w:sz="0" w:space="0" w:color="auto"/>
        <w:right w:val="none" w:sz="0" w:space="0" w:color="auto"/>
      </w:divBdr>
    </w:div>
    <w:div w:id="1316422546">
      <w:bodyDiv w:val="1"/>
      <w:marLeft w:val="0"/>
      <w:marRight w:val="0"/>
      <w:marTop w:val="0"/>
      <w:marBottom w:val="0"/>
      <w:divBdr>
        <w:top w:val="none" w:sz="0" w:space="0" w:color="auto"/>
        <w:left w:val="none" w:sz="0" w:space="0" w:color="auto"/>
        <w:bottom w:val="none" w:sz="0" w:space="0" w:color="auto"/>
        <w:right w:val="none" w:sz="0" w:space="0" w:color="auto"/>
      </w:divBdr>
    </w:div>
    <w:div w:id="1353650346">
      <w:bodyDiv w:val="1"/>
      <w:marLeft w:val="0"/>
      <w:marRight w:val="0"/>
      <w:marTop w:val="0"/>
      <w:marBottom w:val="0"/>
      <w:divBdr>
        <w:top w:val="none" w:sz="0" w:space="0" w:color="auto"/>
        <w:left w:val="none" w:sz="0" w:space="0" w:color="auto"/>
        <w:bottom w:val="none" w:sz="0" w:space="0" w:color="auto"/>
        <w:right w:val="none" w:sz="0" w:space="0" w:color="auto"/>
      </w:divBdr>
    </w:div>
    <w:div w:id="1354914093">
      <w:bodyDiv w:val="1"/>
      <w:marLeft w:val="0"/>
      <w:marRight w:val="0"/>
      <w:marTop w:val="0"/>
      <w:marBottom w:val="0"/>
      <w:divBdr>
        <w:top w:val="none" w:sz="0" w:space="0" w:color="auto"/>
        <w:left w:val="none" w:sz="0" w:space="0" w:color="auto"/>
        <w:bottom w:val="none" w:sz="0" w:space="0" w:color="auto"/>
        <w:right w:val="none" w:sz="0" w:space="0" w:color="auto"/>
      </w:divBdr>
    </w:div>
    <w:div w:id="1357653454">
      <w:bodyDiv w:val="1"/>
      <w:marLeft w:val="0"/>
      <w:marRight w:val="0"/>
      <w:marTop w:val="0"/>
      <w:marBottom w:val="0"/>
      <w:divBdr>
        <w:top w:val="none" w:sz="0" w:space="0" w:color="auto"/>
        <w:left w:val="none" w:sz="0" w:space="0" w:color="auto"/>
        <w:bottom w:val="none" w:sz="0" w:space="0" w:color="auto"/>
        <w:right w:val="none" w:sz="0" w:space="0" w:color="auto"/>
      </w:divBdr>
    </w:div>
    <w:div w:id="1390491933">
      <w:bodyDiv w:val="1"/>
      <w:marLeft w:val="0"/>
      <w:marRight w:val="0"/>
      <w:marTop w:val="0"/>
      <w:marBottom w:val="0"/>
      <w:divBdr>
        <w:top w:val="none" w:sz="0" w:space="0" w:color="auto"/>
        <w:left w:val="none" w:sz="0" w:space="0" w:color="auto"/>
        <w:bottom w:val="none" w:sz="0" w:space="0" w:color="auto"/>
        <w:right w:val="none" w:sz="0" w:space="0" w:color="auto"/>
      </w:divBdr>
    </w:div>
    <w:div w:id="1403671851">
      <w:bodyDiv w:val="1"/>
      <w:marLeft w:val="0"/>
      <w:marRight w:val="0"/>
      <w:marTop w:val="0"/>
      <w:marBottom w:val="0"/>
      <w:divBdr>
        <w:top w:val="none" w:sz="0" w:space="0" w:color="auto"/>
        <w:left w:val="none" w:sz="0" w:space="0" w:color="auto"/>
        <w:bottom w:val="none" w:sz="0" w:space="0" w:color="auto"/>
        <w:right w:val="none" w:sz="0" w:space="0" w:color="auto"/>
      </w:divBdr>
      <w:divsChild>
        <w:div w:id="1873497839">
          <w:marLeft w:val="0"/>
          <w:marRight w:val="0"/>
          <w:marTop w:val="0"/>
          <w:marBottom w:val="0"/>
          <w:divBdr>
            <w:top w:val="none" w:sz="0" w:space="0" w:color="auto"/>
            <w:left w:val="none" w:sz="0" w:space="0" w:color="auto"/>
            <w:bottom w:val="none" w:sz="0" w:space="0" w:color="auto"/>
            <w:right w:val="none" w:sz="0" w:space="0" w:color="auto"/>
          </w:divBdr>
          <w:divsChild>
            <w:div w:id="448476230">
              <w:marLeft w:val="0"/>
              <w:marRight w:val="0"/>
              <w:marTop w:val="0"/>
              <w:marBottom w:val="0"/>
              <w:divBdr>
                <w:top w:val="none" w:sz="0" w:space="0" w:color="auto"/>
                <w:left w:val="none" w:sz="0" w:space="0" w:color="auto"/>
                <w:bottom w:val="none" w:sz="0" w:space="0" w:color="auto"/>
                <w:right w:val="none" w:sz="0" w:space="0" w:color="auto"/>
              </w:divBdr>
              <w:divsChild>
                <w:div w:id="2055077919">
                  <w:marLeft w:val="0"/>
                  <w:marRight w:val="0"/>
                  <w:marTop w:val="0"/>
                  <w:marBottom w:val="0"/>
                  <w:divBdr>
                    <w:top w:val="none" w:sz="0" w:space="0" w:color="auto"/>
                    <w:left w:val="none" w:sz="0" w:space="0" w:color="auto"/>
                    <w:bottom w:val="none" w:sz="0" w:space="0" w:color="auto"/>
                    <w:right w:val="none" w:sz="0" w:space="0" w:color="auto"/>
                  </w:divBdr>
                  <w:divsChild>
                    <w:div w:id="257638134">
                      <w:marLeft w:val="0"/>
                      <w:marRight w:val="0"/>
                      <w:marTop w:val="0"/>
                      <w:marBottom w:val="0"/>
                      <w:divBdr>
                        <w:top w:val="none" w:sz="0" w:space="0" w:color="auto"/>
                        <w:left w:val="none" w:sz="0" w:space="0" w:color="auto"/>
                        <w:bottom w:val="none" w:sz="0" w:space="0" w:color="auto"/>
                        <w:right w:val="none" w:sz="0" w:space="0" w:color="auto"/>
                      </w:divBdr>
                      <w:divsChild>
                        <w:div w:id="675109951">
                          <w:marLeft w:val="0"/>
                          <w:marRight w:val="0"/>
                          <w:marTop w:val="0"/>
                          <w:marBottom w:val="0"/>
                          <w:divBdr>
                            <w:top w:val="none" w:sz="0" w:space="0" w:color="auto"/>
                            <w:left w:val="none" w:sz="0" w:space="0" w:color="auto"/>
                            <w:bottom w:val="none" w:sz="0" w:space="0" w:color="auto"/>
                            <w:right w:val="none" w:sz="0" w:space="0" w:color="auto"/>
                          </w:divBdr>
                          <w:divsChild>
                            <w:div w:id="32309349">
                              <w:marLeft w:val="0"/>
                              <w:marRight w:val="0"/>
                              <w:marTop w:val="0"/>
                              <w:marBottom w:val="0"/>
                              <w:divBdr>
                                <w:top w:val="none" w:sz="0" w:space="0" w:color="auto"/>
                                <w:left w:val="none" w:sz="0" w:space="0" w:color="auto"/>
                                <w:bottom w:val="none" w:sz="0" w:space="0" w:color="auto"/>
                                <w:right w:val="none" w:sz="0" w:space="0" w:color="auto"/>
                              </w:divBdr>
                              <w:divsChild>
                                <w:div w:id="1114252007">
                                  <w:marLeft w:val="0"/>
                                  <w:marRight w:val="0"/>
                                  <w:marTop w:val="0"/>
                                  <w:marBottom w:val="0"/>
                                  <w:divBdr>
                                    <w:top w:val="none" w:sz="0" w:space="0" w:color="auto"/>
                                    <w:left w:val="none" w:sz="0" w:space="0" w:color="auto"/>
                                    <w:bottom w:val="none" w:sz="0" w:space="0" w:color="auto"/>
                                    <w:right w:val="none" w:sz="0" w:space="0" w:color="auto"/>
                                  </w:divBdr>
                                  <w:divsChild>
                                    <w:div w:id="140971431">
                                      <w:marLeft w:val="0"/>
                                      <w:marRight w:val="0"/>
                                      <w:marTop w:val="0"/>
                                      <w:marBottom w:val="0"/>
                                      <w:divBdr>
                                        <w:top w:val="none" w:sz="0" w:space="0" w:color="auto"/>
                                        <w:left w:val="none" w:sz="0" w:space="0" w:color="auto"/>
                                        <w:bottom w:val="none" w:sz="0" w:space="0" w:color="auto"/>
                                        <w:right w:val="none" w:sz="0" w:space="0" w:color="auto"/>
                                      </w:divBdr>
                                      <w:divsChild>
                                        <w:div w:id="756558321">
                                          <w:marLeft w:val="0"/>
                                          <w:marRight w:val="0"/>
                                          <w:marTop w:val="0"/>
                                          <w:marBottom w:val="0"/>
                                          <w:divBdr>
                                            <w:top w:val="none" w:sz="0" w:space="0" w:color="auto"/>
                                            <w:left w:val="none" w:sz="0" w:space="0" w:color="auto"/>
                                            <w:bottom w:val="none" w:sz="0" w:space="0" w:color="auto"/>
                                            <w:right w:val="none" w:sz="0" w:space="0" w:color="auto"/>
                                          </w:divBdr>
                                          <w:divsChild>
                                            <w:div w:id="2113285284">
                                              <w:marLeft w:val="0"/>
                                              <w:marRight w:val="0"/>
                                              <w:marTop w:val="0"/>
                                              <w:marBottom w:val="0"/>
                                              <w:divBdr>
                                                <w:top w:val="none" w:sz="0" w:space="0" w:color="auto"/>
                                                <w:left w:val="none" w:sz="0" w:space="0" w:color="auto"/>
                                                <w:bottom w:val="none" w:sz="0" w:space="0" w:color="auto"/>
                                                <w:right w:val="none" w:sz="0" w:space="0" w:color="auto"/>
                                              </w:divBdr>
                                              <w:divsChild>
                                                <w:div w:id="1647783522">
                                                  <w:marLeft w:val="0"/>
                                                  <w:marRight w:val="0"/>
                                                  <w:marTop w:val="0"/>
                                                  <w:marBottom w:val="0"/>
                                                  <w:divBdr>
                                                    <w:top w:val="none" w:sz="0" w:space="0" w:color="auto"/>
                                                    <w:left w:val="none" w:sz="0" w:space="0" w:color="auto"/>
                                                    <w:bottom w:val="none" w:sz="0" w:space="0" w:color="auto"/>
                                                    <w:right w:val="none" w:sz="0" w:space="0" w:color="auto"/>
                                                  </w:divBdr>
                                                  <w:divsChild>
                                                    <w:div w:id="4903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4302365">
      <w:bodyDiv w:val="1"/>
      <w:marLeft w:val="0"/>
      <w:marRight w:val="0"/>
      <w:marTop w:val="0"/>
      <w:marBottom w:val="0"/>
      <w:divBdr>
        <w:top w:val="none" w:sz="0" w:space="0" w:color="auto"/>
        <w:left w:val="none" w:sz="0" w:space="0" w:color="auto"/>
        <w:bottom w:val="none" w:sz="0" w:space="0" w:color="auto"/>
        <w:right w:val="none" w:sz="0" w:space="0" w:color="auto"/>
      </w:divBdr>
    </w:div>
    <w:div w:id="1472286883">
      <w:bodyDiv w:val="1"/>
      <w:marLeft w:val="0"/>
      <w:marRight w:val="0"/>
      <w:marTop w:val="0"/>
      <w:marBottom w:val="0"/>
      <w:divBdr>
        <w:top w:val="none" w:sz="0" w:space="0" w:color="auto"/>
        <w:left w:val="none" w:sz="0" w:space="0" w:color="auto"/>
        <w:bottom w:val="none" w:sz="0" w:space="0" w:color="auto"/>
        <w:right w:val="none" w:sz="0" w:space="0" w:color="auto"/>
      </w:divBdr>
    </w:div>
    <w:div w:id="1478650590">
      <w:bodyDiv w:val="1"/>
      <w:marLeft w:val="0"/>
      <w:marRight w:val="0"/>
      <w:marTop w:val="0"/>
      <w:marBottom w:val="0"/>
      <w:divBdr>
        <w:top w:val="none" w:sz="0" w:space="0" w:color="auto"/>
        <w:left w:val="none" w:sz="0" w:space="0" w:color="auto"/>
        <w:bottom w:val="none" w:sz="0" w:space="0" w:color="auto"/>
        <w:right w:val="none" w:sz="0" w:space="0" w:color="auto"/>
      </w:divBdr>
    </w:div>
    <w:div w:id="1501314668">
      <w:bodyDiv w:val="1"/>
      <w:marLeft w:val="0"/>
      <w:marRight w:val="0"/>
      <w:marTop w:val="0"/>
      <w:marBottom w:val="0"/>
      <w:divBdr>
        <w:top w:val="none" w:sz="0" w:space="0" w:color="auto"/>
        <w:left w:val="none" w:sz="0" w:space="0" w:color="auto"/>
        <w:bottom w:val="none" w:sz="0" w:space="0" w:color="auto"/>
        <w:right w:val="none" w:sz="0" w:space="0" w:color="auto"/>
      </w:divBdr>
    </w:div>
    <w:div w:id="1509825665">
      <w:bodyDiv w:val="1"/>
      <w:marLeft w:val="0"/>
      <w:marRight w:val="0"/>
      <w:marTop w:val="0"/>
      <w:marBottom w:val="0"/>
      <w:divBdr>
        <w:top w:val="none" w:sz="0" w:space="0" w:color="auto"/>
        <w:left w:val="none" w:sz="0" w:space="0" w:color="auto"/>
        <w:bottom w:val="none" w:sz="0" w:space="0" w:color="auto"/>
        <w:right w:val="none" w:sz="0" w:space="0" w:color="auto"/>
      </w:divBdr>
    </w:div>
    <w:div w:id="1522743650">
      <w:bodyDiv w:val="1"/>
      <w:marLeft w:val="0"/>
      <w:marRight w:val="0"/>
      <w:marTop w:val="0"/>
      <w:marBottom w:val="0"/>
      <w:divBdr>
        <w:top w:val="none" w:sz="0" w:space="0" w:color="auto"/>
        <w:left w:val="none" w:sz="0" w:space="0" w:color="auto"/>
        <w:bottom w:val="none" w:sz="0" w:space="0" w:color="auto"/>
        <w:right w:val="none" w:sz="0" w:space="0" w:color="auto"/>
      </w:divBdr>
    </w:div>
    <w:div w:id="1542590883">
      <w:bodyDiv w:val="1"/>
      <w:marLeft w:val="0"/>
      <w:marRight w:val="0"/>
      <w:marTop w:val="0"/>
      <w:marBottom w:val="0"/>
      <w:divBdr>
        <w:top w:val="none" w:sz="0" w:space="0" w:color="auto"/>
        <w:left w:val="none" w:sz="0" w:space="0" w:color="auto"/>
        <w:bottom w:val="none" w:sz="0" w:space="0" w:color="auto"/>
        <w:right w:val="none" w:sz="0" w:space="0" w:color="auto"/>
      </w:divBdr>
    </w:div>
    <w:div w:id="1579512185">
      <w:bodyDiv w:val="1"/>
      <w:marLeft w:val="0"/>
      <w:marRight w:val="0"/>
      <w:marTop w:val="0"/>
      <w:marBottom w:val="0"/>
      <w:divBdr>
        <w:top w:val="none" w:sz="0" w:space="0" w:color="auto"/>
        <w:left w:val="none" w:sz="0" w:space="0" w:color="auto"/>
        <w:bottom w:val="none" w:sz="0" w:space="0" w:color="auto"/>
        <w:right w:val="none" w:sz="0" w:space="0" w:color="auto"/>
      </w:divBdr>
    </w:div>
    <w:div w:id="1603535733">
      <w:bodyDiv w:val="1"/>
      <w:marLeft w:val="0"/>
      <w:marRight w:val="0"/>
      <w:marTop w:val="0"/>
      <w:marBottom w:val="0"/>
      <w:divBdr>
        <w:top w:val="none" w:sz="0" w:space="0" w:color="auto"/>
        <w:left w:val="none" w:sz="0" w:space="0" w:color="auto"/>
        <w:bottom w:val="none" w:sz="0" w:space="0" w:color="auto"/>
        <w:right w:val="none" w:sz="0" w:space="0" w:color="auto"/>
      </w:divBdr>
    </w:div>
    <w:div w:id="1616787195">
      <w:bodyDiv w:val="1"/>
      <w:marLeft w:val="0"/>
      <w:marRight w:val="0"/>
      <w:marTop w:val="0"/>
      <w:marBottom w:val="0"/>
      <w:divBdr>
        <w:top w:val="none" w:sz="0" w:space="0" w:color="auto"/>
        <w:left w:val="none" w:sz="0" w:space="0" w:color="auto"/>
        <w:bottom w:val="none" w:sz="0" w:space="0" w:color="auto"/>
        <w:right w:val="none" w:sz="0" w:space="0" w:color="auto"/>
      </w:divBdr>
    </w:div>
    <w:div w:id="1627735415">
      <w:bodyDiv w:val="1"/>
      <w:marLeft w:val="0"/>
      <w:marRight w:val="0"/>
      <w:marTop w:val="0"/>
      <w:marBottom w:val="0"/>
      <w:divBdr>
        <w:top w:val="none" w:sz="0" w:space="0" w:color="auto"/>
        <w:left w:val="none" w:sz="0" w:space="0" w:color="auto"/>
        <w:bottom w:val="none" w:sz="0" w:space="0" w:color="auto"/>
        <w:right w:val="none" w:sz="0" w:space="0" w:color="auto"/>
      </w:divBdr>
    </w:div>
    <w:div w:id="1810631165">
      <w:bodyDiv w:val="1"/>
      <w:marLeft w:val="0"/>
      <w:marRight w:val="0"/>
      <w:marTop w:val="0"/>
      <w:marBottom w:val="0"/>
      <w:divBdr>
        <w:top w:val="none" w:sz="0" w:space="0" w:color="auto"/>
        <w:left w:val="none" w:sz="0" w:space="0" w:color="auto"/>
        <w:bottom w:val="none" w:sz="0" w:space="0" w:color="auto"/>
        <w:right w:val="none" w:sz="0" w:space="0" w:color="auto"/>
      </w:divBdr>
    </w:div>
    <w:div w:id="1816530287">
      <w:bodyDiv w:val="1"/>
      <w:marLeft w:val="0"/>
      <w:marRight w:val="0"/>
      <w:marTop w:val="0"/>
      <w:marBottom w:val="0"/>
      <w:divBdr>
        <w:top w:val="none" w:sz="0" w:space="0" w:color="auto"/>
        <w:left w:val="none" w:sz="0" w:space="0" w:color="auto"/>
        <w:bottom w:val="none" w:sz="0" w:space="0" w:color="auto"/>
        <w:right w:val="none" w:sz="0" w:space="0" w:color="auto"/>
      </w:divBdr>
    </w:div>
    <w:div w:id="1834032730">
      <w:bodyDiv w:val="1"/>
      <w:marLeft w:val="0"/>
      <w:marRight w:val="0"/>
      <w:marTop w:val="0"/>
      <w:marBottom w:val="0"/>
      <w:divBdr>
        <w:top w:val="none" w:sz="0" w:space="0" w:color="auto"/>
        <w:left w:val="none" w:sz="0" w:space="0" w:color="auto"/>
        <w:bottom w:val="none" w:sz="0" w:space="0" w:color="auto"/>
        <w:right w:val="none" w:sz="0" w:space="0" w:color="auto"/>
      </w:divBdr>
    </w:div>
    <w:div w:id="1836727144">
      <w:bodyDiv w:val="1"/>
      <w:marLeft w:val="0"/>
      <w:marRight w:val="0"/>
      <w:marTop w:val="0"/>
      <w:marBottom w:val="0"/>
      <w:divBdr>
        <w:top w:val="none" w:sz="0" w:space="0" w:color="auto"/>
        <w:left w:val="none" w:sz="0" w:space="0" w:color="auto"/>
        <w:bottom w:val="none" w:sz="0" w:space="0" w:color="auto"/>
        <w:right w:val="none" w:sz="0" w:space="0" w:color="auto"/>
      </w:divBdr>
    </w:div>
    <w:div w:id="1865441150">
      <w:bodyDiv w:val="1"/>
      <w:marLeft w:val="0"/>
      <w:marRight w:val="0"/>
      <w:marTop w:val="0"/>
      <w:marBottom w:val="0"/>
      <w:divBdr>
        <w:top w:val="none" w:sz="0" w:space="0" w:color="auto"/>
        <w:left w:val="none" w:sz="0" w:space="0" w:color="auto"/>
        <w:bottom w:val="none" w:sz="0" w:space="0" w:color="auto"/>
        <w:right w:val="none" w:sz="0" w:space="0" w:color="auto"/>
      </w:divBdr>
    </w:div>
    <w:div w:id="1988195250">
      <w:bodyDiv w:val="1"/>
      <w:marLeft w:val="0"/>
      <w:marRight w:val="0"/>
      <w:marTop w:val="0"/>
      <w:marBottom w:val="0"/>
      <w:divBdr>
        <w:top w:val="none" w:sz="0" w:space="0" w:color="auto"/>
        <w:left w:val="none" w:sz="0" w:space="0" w:color="auto"/>
        <w:bottom w:val="none" w:sz="0" w:space="0" w:color="auto"/>
        <w:right w:val="none" w:sz="0" w:space="0" w:color="auto"/>
      </w:divBdr>
    </w:div>
    <w:div w:id="2034727956">
      <w:bodyDiv w:val="1"/>
      <w:marLeft w:val="0"/>
      <w:marRight w:val="0"/>
      <w:marTop w:val="0"/>
      <w:marBottom w:val="0"/>
      <w:divBdr>
        <w:top w:val="none" w:sz="0" w:space="0" w:color="auto"/>
        <w:left w:val="none" w:sz="0" w:space="0" w:color="auto"/>
        <w:bottom w:val="none" w:sz="0" w:space="0" w:color="auto"/>
        <w:right w:val="none" w:sz="0" w:space="0" w:color="auto"/>
      </w:divBdr>
    </w:div>
    <w:div w:id="2058509602">
      <w:bodyDiv w:val="1"/>
      <w:marLeft w:val="0"/>
      <w:marRight w:val="0"/>
      <w:marTop w:val="0"/>
      <w:marBottom w:val="0"/>
      <w:divBdr>
        <w:top w:val="none" w:sz="0" w:space="0" w:color="auto"/>
        <w:left w:val="none" w:sz="0" w:space="0" w:color="auto"/>
        <w:bottom w:val="none" w:sz="0" w:space="0" w:color="auto"/>
        <w:right w:val="none" w:sz="0" w:space="0" w:color="auto"/>
      </w:divBdr>
    </w:div>
    <w:div w:id="2065593644">
      <w:bodyDiv w:val="1"/>
      <w:marLeft w:val="0"/>
      <w:marRight w:val="0"/>
      <w:marTop w:val="0"/>
      <w:marBottom w:val="0"/>
      <w:divBdr>
        <w:top w:val="none" w:sz="0" w:space="0" w:color="auto"/>
        <w:left w:val="none" w:sz="0" w:space="0" w:color="auto"/>
        <w:bottom w:val="none" w:sz="0" w:space="0" w:color="auto"/>
        <w:right w:val="none" w:sz="0" w:space="0" w:color="auto"/>
      </w:divBdr>
    </w:div>
    <w:div w:id="2111512161">
      <w:bodyDiv w:val="1"/>
      <w:marLeft w:val="0"/>
      <w:marRight w:val="0"/>
      <w:marTop w:val="0"/>
      <w:marBottom w:val="0"/>
      <w:divBdr>
        <w:top w:val="none" w:sz="0" w:space="0" w:color="auto"/>
        <w:left w:val="none" w:sz="0" w:space="0" w:color="auto"/>
        <w:bottom w:val="none" w:sz="0" w:space="0" w:color="auto"/>
        <w:right w:val="none" w:sz="0" w:space="0" w:color="auto"/>
      </w:divBdr>
    </w:div>
    <w:div w:id="21367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Census </c:v>
                </c:pt>
              </c:strCache>
            </c:strRef>
          </c:tx>
          <c:spPr>
            <a:solidFill>
              <a:schemeClr val="bg1">
                <a:lumMod val="65000"/>
              </a:schemeClr>
            </a:solidFill>
            <a:ln>
              <a:noFill/>
            </a:ln>
            <a:effectLst/>
          </c:spPr>
          <c:invertIfNegative val="0"/>
          <c:cat>
            <c:strRef>
              <c:f>Sheet1!$A$2:$A$9</c:f>
              <c:strCache>
                <c:ptCount val="8"/>
                <c:pt idx="0">
                  <c:v>Under 15</c:v>
                </c:pt>
                <c:pt idx="1">
                  <c:v>15-24</c:v>
                </c:pt>
                <c:pt idx="2">
                  <c:v>25-34</c:v>
                </c:pt>
                <c:pt idx="3">
                  <c:v>25-44</c:v>
                </c:pt>
                <c:pt idx="4">
                  <c:v>45-54</c:v>
                </c:pt>
                <c:pt idx="5">
                  <c:v>55-64</c:v>
                </c:pt>
                <c:pt idx="6">
                  <c:v>65+</c:v>
                </c:pt>
                <c:pt idx="7">
                  <c:v>Prefer not to say</c:v>
                </c:pt>
              </c:strCache>
            </c:strRef>
          </c:cat>
          <c:val>
            <c:numRef>
              <c:f>Sheet1!$B$2:$B$9</c:f>
              <c:numCache>
                <c:formatCode>0.0</c:formatCode>
                <c:ptCount val="8"/>
                <c:pt idx="0">
                  <c:v>15</c:v>
                </c:pt>
                <c:pt idx="1">
                  <c:v>12</c:v>
                </c:pt>
                <c:pt idx="2">
                  <c:v>9</c:v>
                </c:pt>
                <c:pt idx="3">
                  <c:v>13</c:v>
                </c:pt>
                <c:pt idx="4">
                  <c:v>14.5</c:v>
                </c:pt>
                <c:pt idx="5">
                  <c:v>14</c:v>
                </c:pt>
                <c:pt idx="6">
                  <c:v>24.5</c:v>
                </c:pt>
                <c:pt idx="7">
                  <c:v>6.5</c:v>
                </c:pt>
              </c:numCache>
            </c:numRef>
          </c:val>
          <c:extLst>
            <c:ext xmlns:c16="http://schemas.microsoft.com/office/drawing/2014/chart" uri="{C3380CC4-5D6E-409C-BE32-E72D297353CC}">
              <c16:uniqueId val="{00000000-FE7F-4610-86CE-75C093DADB80}"/>
            </c:ext>
          </c:extLst>
        </c:ser>
        <c:ser>
          <c:idx val="1"/>
          <c:order val="1"/>
          <c:tx>
            <c:strRef>
              <c:f>Sheet1!$C$1</c:f>
              <c:strCache>
                <c:ptCount val="1"/>
                <c:pt idx="0">
                  <c:v>Previous CEAP consultation </c:v>
                </c:pt>
              </c:strCache>
            </c:strRef>
          </c:tx>
          <c:spPr>
            <a:solidFill>
              <a:schemeClr val="accent6"/>
            </a:solidFill>
            <a:ln>
              <a:noFill/>
            </a:ln>
            <a:effectLst/>
          </c:spPr>
          <c:invertIfNegative val="0"/>
          <c:cat>
            <c:strRef>
              <c:f>Sheet1!$A$2:$A$9</c:f>
              <c:strCache>
                <c:ptCount val="8"/>
                <c:pt idx="0">
                  <c:v>Under 15</c:v>
                </c:pt>
                <c:pt idx="1">
                  <c:v>15-24</c:v>
                </c:pt>
                <c:pt idx="2">
                  <c:v>25-34</c:v>
                </c:pt>
                <c:pt idx="3">
                  <c:v>25-44</c:v>
                </c:pt>
                <c:pt idx="4">
                  <c:v>45-54</c:v>
                </c:pt>
                <c:pt idx="5">
                  <c:v>55-64</c:v>
                </c:pt>
                <c:pt idx="6">
                  <c:v>65+</c:v>
                </c:pt>
                <c:pt idx="7">
                  <c:v>Prefer not to say</c:v>
                </c:pt>
              </c:strCache>
            </c:strRef>
          </c:cat>
          <c:val>
            <c:numRef>
              <c:f>Sheet1!$C$2:$C$9</c:f>
              <c:numCache>
                <c:formatCode>0.0</c:formatCode>
                <c:ptCount val="8"/>
                <c:pt idx="0">
                  <c:v>0</c:v>
                </c:pt>
                <c:pt idx="1">
                  <c:v>2</c:v>
                </c:pt>
                <c:pt idx="2">
                  <c:v>7</c:v>
                </c:pt>
                <c:pt idx="3">
                  <c:v>8</c:v>
                </c:pt>
                <c:pt idx="4">
                  <c:v>11.5</c:v>
                </c:pt>
                <c:pt idx="5">
                  <c:v>32.5</c:v>
                </c:pt>
                <c:pt idx="6">
                  <c:v>32.5</c:v>
                </c:pt>
                <c:pt idx="7">
                  <c:v>6.5</c:v>
                </c:pt>
              </c:numCache>
            </c:numRef>
          </c:val>
          <c:extLst>
            <c:ext xmlns:c16="http://schemas.microsoft.com/office/drawing/2014/chart" uri="{C3380CC4-5D6E-409C-BE32-E72D297353CC}">
              <c16:uniqueId val="{00000001-FE7F-4610-86CE-75C093DADB80}"/>
            </c:ext>
          </c:extLst>
        </c:ser>
        <c:ser>
          <c:idx val="2"/>
          <c:order val="2"/>
          <c:tx>
            <c:strRef>
              <c:f>Sheet1!$D$1</c:f>
              <c:strCache>
                <c:ptCount val="1"/>
                <c:pt idx="0">
                  <c:v>Current CEAP Consultation at close </c:v>
                </c:pt>
              </c:strCache>
            </c:strRef>
          </c:tx>
          <c:spPr>
            <a:solidFill>
              <a:srgbClr val="0070C0"/>
            </a:solidFill>
            <a:ln>
              <a:noFill/>
            </a:ln>
            <a:effectLst/>
          </c:spPr>
          <c:invertIfNegative val="0"/>
          <c:cat>
            <c:strRef>
              <c:f>Sheet1!$A$2:$A$9</c:f>
              <c:strCache>
                <c:ptCount val="8"/>
                <c:pt idx="0">
                  <c:v>Under 15</c:v>
                </c:pt>
                <c:pt idx="1">
                  <c:v>15-24</c:v>
                </c:pt>
                <c:pt idx="2">
                  <c:v>25-34</c:v>
                </c:pt>
                <c:pt idx="3">
                  <c:v>25-44</c:v>
                </c:pt>
                <c:pt idx="4">
                  <c:v>45-54</c:v>
                </c:pt>
                <c:pt idx="5">
                  <c:v>55-64</c:v>
                </c:pt>
                <c:pt idx="6">
                  <c:v>65+</c:v>
                </c:pt>
                <c:pt idx="7">
                  <c:v>Prefer not to say</c:v>
                </c:pt>
              </c:strCache>
            </c:strRef>
          </c:cat>
          <c:val>
            <c:numRef>
              <c:f>Sheet1!$D$2:$D$9</c:f>
              <c:numCache>
                <c:formatCode>0.0</c:formatCode>
                <c:ptCount val="8"/>
                <c:pt idx="0">
                  <c:v>1.5</c:v>
                </c:pt>
                <c:pt idx="1">
                  <c:v>13.5</c:v>
                </c:pt>
                <c:pt idx="2">
                  <c:v>8</c:v>
                </c:pt>
                <c:pt idx="3">
                  <c:v>11.5</c:v>
                </c:pt>
                <c:pt idx="4">
                  <c:v>12</c:v>
                </c:pt>
                <c:pt idx="5">
                  <c:v>21</c:v>
                </c:pt>
                <c:pt idx="6">
                  <c:v>26.5</c:v>
                </c:pt>
                <c:pt idx="7">
                  <c:v>6.5</c:v>
                </c:pt>
              </c:numCache>
            </c:numRef>
          </c:val>
          <c:extLst>
            <c:ext xmlns:c16="http://schemas.microsoft.com/office/drawing/2014/chart" uri="{C3380CC4-5D6E-409C-BE32-E72D297353CC}">
              <c16:uniqueId val="{00000002-FE7F-4610-86CE-75C093DADB80}"/>
            </c:ext>
          </c:extLst>
        </c:ser>
        <c:dLbls>
          <c:showLegendKey val="0"/>
          <c:showVal val="0"/>
          <c:showCatName val="0"/>
          <c:showSerName val="0"/>
          <c:showPercent val="0"/>
          <c:showBubbleSize val="0"/>
        </c:dLbls>
        <c:gapWidth val="219"/>
        <c:overlap val="-27"/>
        <c:axId val="951378831"/>
        <c:axId val="1027593391"/>
      </c:barChart>
      <c:catAx>
        <c:axId val="95137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593391"/>
        <c:crosses val="autoZero"/>
        <c:auto val="1"/>
        <c:lblAlgn val="ctr"/>
        <c:lblOffset val="100"/>
        <c:noMultiLvlLbl val="0"/>
      </c:catAx>
      <c:valAx>
        <c:axId val="10275933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37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B15BD-C156-4BD6-B664-2B34DE5D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2024 climate change consultation</dc:title>
  <dc:subject>Climate change</dc:subject>
  <dc:creator>Sophie Gregory</dc:creator>
  <cp:lastModifiedBy>Andrea Smith</cp:lastModifiedBy>
  <cp:revision>2</cp:revision>
  <cp:lastPrinted>2024-11-05T11:39:00Z</cp:lastPrinted>
  <dcterms:created xsi:type="dcterms:W3CDTF">2025-05-07T08:54:00Z</dcterms:created>
  <dcterms:modified xsi:type="dcterms:W3CDTF">2025-05-07T08:54:00Z</dcterms:modified>
</cp:coreProperties>
</file>